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56DD" w14:textId="77777777" w:rsidR="002450AC" w:rsidRPr="0058747B" w:rsidRDefault="002450AC" w:rsidP="001F651B">
      <w:pPr>
        <w:spacing w:after="0" w:line="360" w:lineRule="auto"/>
        <w:jc w:val="both"/>
        <w:rPr>
          <w:rFonts w:ascii="Times New Roman" w:hAnsi="Times New Roman" w:cs="Times New Roman"/>
          <w:b/>
          <w:sz w:val="24"/>
          <w:szCs w:val="24"/>
          <w:lang w:val="ro-RO"/>
        </w:rPr>
      </w:pPr>
    </w:p>
    <w:p w14:paraId="18588077" w14:textId="01251D07" w:rsidR="00BF1B66" w:rsidRPr="00873E81" w:rsidRDefault="00BF1B66" w:rsidP="001F651B">
      <w:pPr>
        <w:spacing w:after="0" w:line="360" w:lineRule="auto"/>
        <w:ind w:left="4320" w:firstLine="720"/>
        <w:jc w:val="both"/>
        <w:rPr>
          <w:rFonts w:ascii="Times New Roman" w:hAnsi="Times New Roman" w:cs="Times New Roman"/>
          <w:b/>
          <w:color w:val="FFFFFF" w:themeColor="background1"/>
          <w:sz w:val="24"/>
          <w:szCs w:val="24"/>
          <w:lang w:val="ro-RO"/>
        </w:rPr>
      </w:pPr>
    </w:p>
    <w:p w14:paraId="16451BBE" w14:textId="77777777" w:rsidR="00BF1B66" w:rsidRPr="0058747B" w:rsidRDefault="00BF1B66" w:rsidP="001F651B">
      <w:pPr>
        <w:spacing w:after="0" w:line="240" w:lineRule="auto"/>
        <w:jc w:val="both"/>
        <w:rPr>
          <w:rFonts w:ascii="Times New Roman" w:hAnsi="Times New Roman" w:cs="Times New Roman"/>
          <w:b/>
          <w:sz w:val="24"/>
          <w:szCs w:val="24"/>
          <w:lang w:val="ro-RO"/>
        </w:rPr>
      </w:pPr>
    </w:p>
    <w:p w14:paraId="3B5E1437" w14:textId="0E65BDED" w:rsidR="00BF1B66" w:rsidRPr="0058747B" w:rsidRDefault="001C0EF8" w:rsidP="008834F2">
      <w:pPr>
        <w:spacing w:after="0" w:line="240" w:lineRule="auto"/>
        <w:jc w:val="center"/>
        <w:rPr>
          <w:rFonts w:ascii="Times New Roman" w:hAnsi="Times New Roman" w:cs="Times New Roman"/>
          <w:b/>
          <w:sz w:val="24"/>
          <w:szCs w:val="24"/>
          <w:lang w:val="ro-RO"/>
        </w:rPr>
      </w:pPr>
      <w:r w:rsidRPr="0058747B">
        <w:rPr>
          <w:rFonts w:ascii="Times New Roman" w:hAnsi="Times New Roman" w:cs="Times New Roman"/>
          <w:b/>
          <w:sz w:val="24"/>
          <w:szCs w:val="24"/>
          <w:lang w:val="ro-RO"/>
        </w:rPr>
        <w:t xml:space="preserve">EXTRAS </w:t>
      </w:r>
      <w:r w:rsidR="00BF1B66" w:rsidRPr="0058747B">
        <w:rPr>
          <w:rFonts w:ascii="Times New Roman" w:hAnsi="Times New Roman" w:cs="Times New Roman"/>
          <w:b/>
          <w:sz w:val="24"/>
          <w:szCs w:val="24"/>
          <w:lang w:val="ro-RO"/>
        </w:rPr>
        <w:t>RAPORT</w:t>
      </w:r>
    </w:p>
    <w:p w14:paraId="75EA3209" w14:textId="146014DE" w:rsidR="0058747B" w:rsidRPr="0058747B" w:rsidRDefault="0058747B" w:rsidP="008834F2">
      <w:pPr>
        <w:pStyle w:val="BodyText"/>
        <w:ind w:firstLine="0"/>
        <w:jc w:val="center"/>
        <w:rPr>
          <w:sz w:val="24"/>
          <w:szCs w:val="24"/>
        </w:rPr>
      </w:pPr>
      <w:r w:rsidRPr="0058747B">
        <w:rPr>
          <w:b/>
          <w:bCs/>
          <w:color w:val="000000"/>
          <w:sz w:val="24"/>
          <w:szCs w:val="24"/>
        </w:rPr>
        <w:t xml:space="preserve">privind participarea AEP la </w:t>
      </w:r>
      <w:proofErr w:type="spellStart"/>
      <w:r w:rsidRPr="0058747B">
        <w:rPr>
          <w:b/>
          <w:bCs/>
          <w:i/>
          <w:iCs/>
          <w:color w:val="000000"/>
          <w:sz w:val="24"/>
          <w:szCs w:val="24"/>
        </w:rPr>
        <w:t>webinarul</w:t>
      </w:r>
      <w:proofErr w:type="spellEnd"/>
      <w:r w:rsidRPr="0058747B">
        <w:rPr>
          <w:b/>
          <w:bCs/>
          <w:i/>
          <w:iCs/>
          <w:color w:val="000000"/>
          <w:sz w:val="24"/>
          <w:szCs w:val="24"/>
        </w:rPr>
        <w:t xml:space="preserve"> cu tema: Votul Online, studii de caz privind înregistrarea alegătorilor, teorii și tehnologie</w:t>
      </w:r>
      <w:r w:rsidRPr="0058747B">
        <w:rPr>
          <w:sz w:val="24"/>
          <w:szCs w:val="24"/>
        </w:rPr>
        <w:t xml:space="preserve"> </w:t>
      </w:r>
      <w:r w:rsidRPr="0058747B">
        <w:rPr>
          <w:b/>
          <w:bCs/>
          <w:i/>
          <w:iCs/>
          <w:color w:val="000000"/>
          <w:sz w:val="24"/>
          <w:szCs w:val="24"/>
        </w:rPr>
        <w:t xml:space="preserve">organizat de </w:t>
      </w:r>
      <w:proofErr w:type="spellStart"/>
      <w:r w:rsidRPr="0058747B">
        <w:rPr>
          <w:b/>
          <w:bCs/>
          <w:i/>
          <w:iCs/>
          <w:color w:val="000000"/>
          <w:sz w:val="24"/>
          <w:szCs w:val="24"/>
        </w:rPr>
        <w:t>Foresight</w:t>
      </w:r>
      <w:proofErr w:type="spellEnd"/>
      <w:r w:rsidRPr="0058747B">
        <w:rPr>
          <w:b/>
          <w:bCs/>
          <w:i/>
          <w:iCs/>
          <w:color w:val="000000"/>
          <w:sz w:val="24"/>
          <w:szCs w:val="24"/>
        </w:rPr>
        <w:t xml:space="preserve"> </w:t>
      </w:r>
      <w:proofErr w:type="spellStart"/>
      <w:r w:rsidRPr="0058747B">
        <w:rPr>
          <w:b/>
          <w:bCs/>
          <w:i/>
          <w:iCs/>
          <w:color w:val="000000"/>
          <w:sz w:val="24"/>
          <w:szCs w:val="24"/>
        </w:rPr>
        <w:t>Democracy</w:t>
      </w:r>
      <w:proofErr w:type="spellEnd"/>
      <w:r w:rsidRPr="0058747B">
        <w:rPr>
          <w:b/>
          <w:bCs/>
          <w:i/>
          <w:iCs/>
          <w:color w:val="000000"/>
          <w:sz w:val="24"/>
          <w:szCs w:val="24"/>
        </w:rPr>
        <w:t>, în data de 20 mai 2021, între orele 10:30 -12:40 (EET)</w:t>
      </w:r>
    </w:p>
    <w:p w14:paraId="44B1A88F" w14:textId="77777777" w:rsidR="00BF1B66" w:rsidRPr="0058747B" w:rsidRDefault="00BF1B66" w:rsidP="001F651B">
      <w:pPr>
        <w:jc w:val="both"/>
        <w:rPr>
          <w:rFonts w:ascii="Times New Roman" w:hAnsi="Times New Roman" w:cs="Times New Roman"/>
          <w:sz w:val="24"/>
          <w:szCs w:val="24"/>
          <w:lang w:val="ro-RO"/>
        </w:rPr>
      </w:pPr>
    </w:p>
    <w:p w14:paraId="68E0DA82" w14:textId="21DE6D4B" w:rsidR="0058747B" w:rsidRPr="0058747B" w:rsidRDefault="0058747B" w:rsidP="001F651B">
      <w:pPr>
        <w:pStyle w:val="BodyText"/>
        <w:ind w:firstLine="360"/>
        <w:jc w:val="both"/>
        <w:rPr>
          <w:sz w:val="24"/>
          <w:szCs w:val="24"/>
        </w:rPr>
      </w:pPr>
      <w:r w:rsidRPr="0058747B">
        <w:rPr>
          <w:color w:val="000000"/>
          <w:sz w:val="24"/>
          <w:szCs w:val="24"/>
        </w:rPr>
        <w:t xml:space="preserve">Având în vedere invitația transmisă Autorității Electorale Permanente de către </w:t>
      </w:r>
      <w:proofErr w:type="spellStart"/>
      <w:r w:rsidRPr="0058747B">
        <w:rPr>
          <w:color w:val="000000"/>
          <w:sz w:val="24"/>
          <w:szCs w:val="24"/>
        </w:rPr>
        <w:t>Forsight</w:t>
      </w:r>
      <w:proofErr w:type="spellEnd"/>
      <w:r w:rsidRPr="0058747B">
        <w:rPr>
          <w:color w:val="000000"/>
          <w:sz w:val="24"/>
          <w:szCs w:val="24"/>
        </w:rPr>
        <w:t xml:space="preserve"> </w:t>
      </w:r>
      <w:proofErr w:type="spellStart"/>
      <w:r w:rsidRPr="0058747B">
        <w:rPr>
          <w:color w:val="000000"/>
          <w:sz w:val="24"/>
          <w:szCs w:val="24"/>
        </w:rPr>
        <w:t>Democracy</w:t>
      </w:r>
      <w:proofErr w:type="spellEnd"/>
      <w:r w:rsidRPr="0058747B">
        <w:rPr>
          <w:color w:val="000000"/>
          <w:sz w:val="24"/>
          <w:szCs w:val="24"/>
        </w:rPr>
        <w:t xml:space="preserve"> și IFES, în data de 20.05.2021 s-a desfășurat </w:t>
      </w:r>
      <w:proofErr w:type="spellStart"/>
      <w:r w:rsidRPr="0058747B">
        <w:rPr>
          <w:i/>
          <w:iCs/>
          <w:color w:val="000000"/>
          <w:sz w:val="24"/>
          <w:szCs w:val="24"/>
        </w:rPr>
        <w:t>webinarul</w:t>
      </w:r>
      <w:proofErr w:type="spellEnd"/>
      <w:r w:rsidRPr="0058747B">
        <w:rPr>
          <w:i/>
          <w:iCs/>
          <w:color w:val="000000"/>
          <w:sz w:val="24"/>
          <w:szCs w:val="24"/>
        </w:rPr>
        <w:t xml:space="preserve"> cu tema: Votul Online, studii de caz privind înregistrarea alegătorilor, teorii și tehnologie (Online </w:t>
      </w:r>
      <w:proofErr w:type="spellStart"/>
      <w:r w:rsidRPr="0058747B">
        <w:rPr>
          <w:i/>
          <w:iCs/>
          <w:color w:val="000000"/>
          <w:sz w:val="24"/>
          <w:szCs w:val="24"/>
        </w:rPr>
        <w:t>voting</w:t>
      </w:r>
      <w:proofErr w:type="spellEnd"/>
      <w:r w:rsidRPr="0058747B">
        <w:rPr>
          <w:i/>
          <w:iCs/>
          <w:color w:val="000000"/>
          <w:sz w:val="24"/>
          <w:szCs w:val="24"/>
        </w:rPr>
        <w:t>).</w:t>
      </w:r>
    </w:p>
    <w:p w14:paraId="152BABC9" w14:textId="4062997C" w:rsidR="0058747B" w:rsidRPr="0058747B" w:rsidRDefault="0058747B" w:rsidP="001F651B">
      <w:pPr>
        <w:pStyle w:val="BodyText"/>
        <w:ind w:firstLine="360"/>
        <w:jc w:val="both"/>
        <w:rPr>
          <w:sz w:val="24"/>
          <w:szCs w:val="24"/>
        </w:rPr>
      </w:pPr>
      <w:proofErr w:type="spellStart"/>
      <w:r w:rsidRPr="0058747B">
        <w:rPr>
          <w:color w:val="000000"/>
          <w:sz w:val="24"/>
          <w:szCs w:val="24"/>
        </w:rPr>
        <w:t>Foresight</w:t>
      </w:r>
      <w:proofErr w:type="spellEnd"/>
      <w:r w:rsidRPr="0058747B">
        <w:rPr>
          <w:color w:val="000000"/>
          <w:sz w:val="24"/>
          <w:szCs w:val="24"/>
        </w:rPr>
        <w:t xml:space="preserve"> </w:t>
      </w:r>
      <w:proofErr w:type="spellStart"/>
      <w:r w:rsidRPr="0058747B">
        <w:rPr>
          <w:color w:val="000000"/>
          <w:sz w:val="24"/>
          <w:szCs w:val="24"/>
        </w:rPr>
        <w:t>Democracy</w:t>
      </w:r>
      <w:proofErr w:type="spellEnd"/>
      <w:r w:rsidRPr="0058747B">
        <w:rPr>
          <w:color w:val="000000"/>
          <w:sz w:val="24"/>
          <w:szCs w:val="24"/>
        </w:rPr>
        <w:t xml:space="preserve"> este o organizație din Regatul Unit al Marii Britanii și Irlandei de Nord care activează în domeniul </w:t>
      </w:r>
      <w:r w:rsidR="00873E81">
        <w:rPr>
          <w:color w:val="000000"/>
          <w:sz w:val="24"/>
          <w:szCs w:val="24"/>
        </w:rPr>
        <w:t>o</w:t>
      </w:r>
      <w:r w:rsidRPr="0058747B">
        <w:rPr>
          <w:color w:val="000000"/>
          <w:sz w:val="24"/>
          <w:szCs w:val="24"/>
        </w:rPr>
        <w:t xml:space="preserve">nline media, cu misiunea de a accelera inovația într-o multitudine de sectoare prin intermediul seminarelor </w:t>
      </w:r>
      <w:r w:rsidR="00873E81">
        <w:rPr>
          <w:color w:val="000000"/>
          <w:sz w:val="24"/>
          <w:szCs w:val="24"/>
        </w:rPr>
        <w:t>o</w:t>
      </w:r>
      <w:r w:rsidRPr="0058747B">
        <w:rPr>
          <w:color w:val="000000"/>
          <w:sz w:val="24"/>
          <w:szCs w:val="24"/>
        </w:rPr>
        <w:t>nline, al rețelelor virtuale și al campaniilor de marketing digital.</w:t>
      </w:r>
    </w:p>
    <w:p w14:paraId="4769E97A" w14:textId="77777777" w:rsidR="0058747B" w:rsidRPr="0058747B" w:rsidRDefault="0058747B" w:rsidP="001F651B">
      <w:pPr>
        <w:pStyle w:val="BodyText"/>
        <w:ind w:firstLine="360"/>
        <w:jc w:val="both"/>
        <w:rPr>
          <w:sz w:val="24"/>
          <w:szCs w:val="24"/>
        </w:rPr>
      </w:pPr>
      <w:r w:rsidRPr="0058747B">
        <w:rPr>
          <w:color w:val="000000"/>
          <w:sz w:val="24"/>
          <w:szCs w:val="24"/>
        </w:rPr>
        <w:t xml:space="preserve">IFES este o organizație internațională care promovează democrația la nivel global și colaborează cu societatea civilă, instituțiile publice și sectorul privat în vederea organizării și desfășurării de alegeri libere și transparente și pentru promovarea democrațiilor </w:t>
      </w:r>
      <w:proofErr w:type="spellStart"/>
      <w:r w:rsidRPr="0058747B">
        <w:rPr>
          <w:color w:val="000000"/>
          <w:sz w:val="24"/>
          <w:szCs w:val="24"/>
        </w:rPr>
        <w:t>reziliente</w:t>
      </w:r>
      <w:proofErr w:type="spellEnd"/>
      <w:r w:rsidRPr="0058747B">
        <w:rPr>
          <w:color w:val="000000"/>
          <w:sz w:val="24"/>
          <w:szCs w:val="24"/>
        </w:rPr>
        <w:t>.</w:t>
      </w:r>
    </w:p>
    <w:p w14:paraId="452ED4A5" w14:textId="7F6CC06C" w:rsidR="0058747B" w:rsidRPr="0058747B" w:rsidRDefault="0058747B" w:rsidP="001F651B">
      <w:pPr>
        <w:pStyle w:val="BodyText"/>
        <w:ind w:firstLine="360"/>
        <w:jc w:val="both"/>
        <w:rPr>
          <w:sz w:val="24"/>
          <w:szCs w:val="24"/>
        </w:rPr>
      </w:pPr>
      <w:r w:rsidRPr="0058747B">
        <w:rPr>
          <w:color w:val="000000"/>
          <w:sz w:val="24"/>
          <w:szCs w:val="24"/>
        </w:rPr>
        <w:t xml:space="preserve">Evenimentul și-a propus să analizeze metoda de vot </w:t>
      </w:r>
      <w:r w:rsidR="002C6E8E">
        <w:rPr>
          <w:color w:val="000000"/>
          <w:sz w:val="24"/>
          <w:szCs w:val="24"/>
        </w:rPr>
        <w:t>o</w:t>
      </w:r>
      <w:r w:rsidRPr="0058747B">
        <w:rPr>
          <w:color w:val="000000"/>
          <w:sz w:val="24"/>
          <w:szCs w:val="24"/>
        </w:rPr>
        <w:t xml:space="preserve">nline, văzută ca o alternativă permisivă pentru procese electorale mai accesibile, transparente și sigure. Totodată, videoconferința urmărește să exploreze principiile, beneficiile, tehnologia și experiențele legate de utilizarea votului online în cadrul proceselor electorale. Organizatorii susțin că utilizarea instrumentelor tehnologice precum computerele, telefoanele și tabletele, împreună cu soluții de tip </w:t>
      </w:r>
      <w:proofErr w:type="spellStart"/>
      <w:r w:rsidRPr="0058747B">
        <w:rPr>
          <w:color w:val="000000"/>
          <w:sz w:val="24"/>
          <w:szCs w:val="24"/>
        </w:rPr>
        <w:t>blockchain</w:t>
      </w:r>
      <w:proofErr w:type="spellEnd"/>
      <w:r w:rsidRPr="0058747B">
        <w:rPr>
          <w:color w:val="000000"/>
          <w:sz w:val="24"/>
          <w:szCs w:val="24"/>
        </w:rPr>
        <w:t xml:space="preserve">, </w:t>
      </w:r>
      <w:proofErr w:type="spellStart"/>
      <w:r w:rsidRPr="0058747B">
        <w:rPr>
          <w:color w:val="000000"/>
          <w:sz w:val="24"/>
          <w:szCs w:val="24"/>
        </w:rPr>
        <w:t>cloud</w:t>
      </w:r>
      <w:proofErr w:type="spellEnd"/>
      <w:r w:rsidRPr="0058747B">
        <w:rPr>
          <w:color w:val="000000"/>
          <w:sz w:val="24"/>
          <w:szCs w:val="24"/>
        </w:rPr>
        <w:t xml:space="preserve">, </w:t>
      </w:r>
      <w:proofErr w:type="spellStart"/>
      <w:r w:rsidRPr="0058747B">
        <w:rPr>
          <w:color w:val="000000"/>
          <w:sz w:val="24"/>
          <w:szCs w:val="24"/>
        </w:rPr>
        <w:t>hybrid</w:t>
      </w:r>
      <w:proofErr w:type="spellEnd"/>
      <w:r w:rsidRPr="0058747B">
        <w:rPr>
          <w:color w:val="000000"/>
          <w:sz w:val="24"/>
          <w:szCs w:val="24"/>
        </w:rPr>
        <w:t xml:space="preserve"> sau criptografie avansată, oferă premisele unor procese electorale eficiente și credibile, iar apariția votului online are potențialul de a reduce în mod substanțial costurile operaționale, simplificând exprimarea și numărarea voturilor.</w:t>
      </w:r>
    </w:p>
    <w:p w14:paraId="30A0AA4A" w14:textId="1B9CCD0F" w:rsidR="0058747B" w:rsidRPr="0058747B" w:rsidRDefault="0058747B" w:rsidP="001F651B">
      <w:pPr>
        <w:pStyle w:val="BodyText"/>
        <w:ind w:firstLine="360"/>
        <w:jc w:val="both"/>
        <w:rPr>
          <w:sz w:val="24"/>
          <w:szCs w:val="24"/>
        </w:rPr>
      </w:pPr>
      <w:proofErr w:type="spellStart"/>
      <w:r w:rsidRPr="0058747B">
        <w:rPr>
          <w:color w:val="000000"/>
          <w:sz w:val="24"/>
          <w:szCs w:val="24"/>
        </w:rPr>
        <w:t>Webinarul</w:t>
      </w:r>
      <w:proofErr w:type="spellEnd"/>
      <w:r w:rsidRPr="0058747B">
        <w:rPr>
          <w:color w:val="000000"/>
          <w:sz w:val="24"/>
          <w:szCs w:val="24"/>
        </w:rPr>
        <w:t xml:space="preserve"> a reunit specialiști și practicieni din domeniul managementului electoral și a</w:t>
      </w:r>
      <w:r w:rsidR="00873E81">
        <w:rPr>
          <w:color w:val="000000"/>
          <w:sz w:val="24"/>
          <w:szCs w:val="24"/>
        </w:rPr>
        <w:t xml:space="preserve"> avut</w:t>
      </w:r>
      <w:r w:rsidRPr="0058747B">
        <w:rPr>
          <w:color w:val="000000"/>
          <w:sz w:val="24"/>
          <w:szCs w:val="24"/>
        </w:rPr>
        <w:t xml:space="preserve"> ca obiectiv facilitarea dialogului între participanți, în vederea consolidării capacității administrative și a schimbului de expertiză electorală.</w:t>
      </w:r>
    </w:p>
    <w:p w14:paraId="1EB1A563" w14:textId="28AF1FA3" w:rsidR="0058747B" w:rsidRPr="0058747B" w:rsidRDefault="0058747B" w:rsidP="001F651B">
      <w:pPr>
        <w:pStyle w:val="BodyText"/>
        <w:ind w:firstLine="360"/>
        <w:jc w:val="both"/>
        <w:rPr>
          <w:sz w:val="24"/>
          <w:szCs w:val="24"/>
        </w:rPr>
      </w:pPr>
      <w:r w:rsidRPr="0058747B">
        <w:rPr>
          <w:color w:val="000000"/>
          <w:sz w:val="24"/>
          <w:szCs w:val="24"/>
        </w:rPr>
        <w:t xml:space="preserve">Reprezentarea AEP a fost asigurată de </w:t>
      </w:r>
      <w:r w:rsidR="002C6E8E">
        <w:rPr>
          <w:color w:val="000000"/>
          <w:sz w:val="24"/>
          <w:szCs w:val="24"/>
        </w:rPr>
        <w:t xml:space="preserve">către </w:t>
      </w:r>
      <w:r w:rsidRPr="0058747B">
        <w:rPr>
          <w:color w:val="000000"/>
          <w:sz w:val="24"/>
          <w:szCs w:val="24"/>
        </w:rPr>
        <w:t>director</w:t>
      </w:r>
      <w:r w:rsidR="002C6E8E">
        <w:rPr>
          <w:color w:val="000000"/>
          <w:sz w:val="24"/>
          <w:szCs w:val="24"/>
        </w:rPr>
        <w:t>ul</w:t>
      </w:r>
      <w:r w:rsidRPr="0058747B">
        <w:rPr>
          <w:color w:val="000000"/>
          <w:sz w:val="24"/>
          <w:szCs w:val="24"/>
        </w:rPr>
        <w:t xml:space="preserve"> general</w:t>
      </w:r>
      <w:r w:rsidR="002C6E8E">
        <w:rPr>
          <w:color w:val="000000"/>
          <w:sz w:val="24"/>
          <w:szCs w:val="24"/>
        </w:rPr>
        <w:t xml:space="preserve"> </w:t>
      </w:r>
      <w:r w:rsidR="00873E81">
        <w:rPr>
          <w:color w:val="000000"/>
          <w:sz w:val="24"/>
          <w:szCs w:val="24"/>
        </w:rPr>
        <w:t>al</w:t>
      </w:r>
      <w:r w:rsidRPr="0058747B">
        <w:rPr>
          <w:color w:val="000000"/>
          <w:sz w:val="24"/>
          <w:szCs w:val="24"/>
        </w:rPr>
        <w:t xml:space="preserve"> Departamentul</w:t>
      </w:r>
      <w:r w:rsidR="002C6E8E">
        <w:rPr>
          <w:color w:val="000000"/>
          <w:sz w:val="24"/>
          <w:szCs w:val="24"/>
        </w:rPr>
        <w:t>ui</w:t>
      </w:r>
      <w:r w:rsidRPr="0058747B">
        <w:rPr>
          <w:color w:val="000000"/>
          <w:sz w:val="24"/>
          <w:szCs w:val="24"/>
        </w:rPr>
        <w:t xml:space="preserve"> informatizarea proceselor electorale, alături de șef</w:t>
      </w:r>
      <w:r w:rsidR="002C6E8E">
        <w:rPr>
          <w:color w:val="000000"/>
          <w:sz w:val="24"/>
          <w:szCs w:val="24"/>
        </w:rPr>
        <w:t xml:space="preserve">ul </w:t>
      </w:r>
      <w:r w:rsidRPr="0058747B">
        <w:rPr>
          <w:color w:val="000000"/>
          <w:sz w:val="24"/>
          <w:szCs w:val="24"/>
        </w:rPr>
        <w:t>Departamentul</w:t>
      </w:r>
      <w:r w:rsidR="002C6E8E">
        <w:rPr>
          <w:color w:val="000000"/>
          <w:sz w:val="24"/>
          <w:szCs w:val="24"/>
        </w:rPr>
        <w:t>ui</w:t>
      </w:r>
      <w:r w:rsidRPr="0058747B">
        <w:rPr>
          <w:color w:val="000000"/>
          <w:sz w:val="24"/>
          <w:szCs w:val="24"/>
        </w:rPr>
        <w:t xml:space="preserve"> coordonarea organismelor electorale.</w:t>
      </w:r>
    </w:p>
    <w:p w14:paraId="20228BE7" w14:textId="77777777" w:rsidR="0058747B" w:rsidRPr="0058747B" w:rsidRDefault="0058747B" w:rsidP="001F651B">
      <w:pPr>
        <w:pStyle w:val="BodyText"/>
        <w:ind w:firstLine="360"/>
        <w:jc w:val="both"/>
        <w:rPr>
          <w:sz w:val="24"/>
          <w:szCs w:val="24"/>
        </w:rPr>
      </w:pPr>
      <w:r w:rsidRPr="0058747B">
        <w:rPr>
          <w:color w:val="000000"/>
          <w:sz w:val="24"/>
          <w:szCs w:val="24"/>
        </w:rPr>
        <w:t xml:space="preserve">Principalele teme abordate în cadrul evenimentului au vizat beneficiile și eficacitatea votării online - văzută ca o alternativă pentru a permite alegeri mai accesibile, transparente, sigure și </w:t>
      </w:r>
      <w:r w:rsidRPr="0058747B">
        <w:rPr>
          <w:color w:val="000000"/>
          <w:sz w:val="24"/>
          <w:szCs w:val="24"/>
        </w:rPr>
        <w:lastRenderedPageBreak/>
        <w:t xml:space="preserve">rentabile pentru comisiile electorale; utilizarea tehnologiei precum computerele, telefoanele și tabletele împreună cu soluții de tip </w:t>
      </w:r>
      <w:proofErr w:type="spellStart"/>
      <w:r w:rsidRPr="0058747B">
        <w:rPr>
          <w:color w:val="000000"/>
          <w:sz w:val="24"/>
          <w:szCs w:val="24"/>
        </w:rPr>
        <w:t>blockchain</w:t>
      </w:r>
      <w:proofErr w:type="spellEnd"/>
      <w:r w:rsidRPr="0058747B">
        <w:rPr>
          <w:color w:val="000000"/>
          <w:sz w:val="24"/>
          <w:szCs w:val="24"/>
        </w:rPr>
        <w:t xml:space="preserve">, </w:t>
      </w:r>
      <w:proofErr w:type="spellStart"/>
      <w:r w:rsidRPr="0058747B">
        <w:rPr>
          <w:color w:val="000000"/>
          <w:sz w:val="24"/>
          <w:szCs w:val="24"/>
        </w:rPr>
        <w:t>cloud</w:t>
      </w:r>
      <w:proofErr w:type="spellEnd"/>
      <w:r w:rsidRPr="0058747B">
        <w:rPr>
          <w:color w:val="000000"/>
          <w:sz w:val="24"/>
          <w:szCs w:val="24"/>
        </w:rPr>
        <w:t xml:space="preserve">, </w:t>
      </w:r>
      <w:proofErr w:type="spellStart"/>
      <w:r w:rsidRPr="0058747B">
        <w:rPr>
          <w:color w:val="000000"/>
          <w:sz w:val="24"/>
          <w:szCs w:val="24"/>
        </w:rPr>
        <w:t>hybrid</w:t>
      </w:r>
      <w:proofErr w:type="spellEnd"/>
      <w:r w:rsidRPr="0058747B">
        <w:rPr>
          <w:color w:val="000000"/>
          <w:sz w:val="24"/>
          <w:szCs w:val="24"/>
        </w:rPr>
        <w:t xml:space="preserve"> sau criptografie avansată oferă premisele unor procese electorale eficiente și credibile; soluții pentru alegătorii absenți din diaspora; experiențele comisiilor electorale care au implementat cu succes tehnologia de votare online.</w:t>
      </w:r>
    </w:p>
    <w:p w14:paraId="685DD496" w14:textId="77777777" w:rsidR="0058747B" w:rsidRPr="0058747B" w:rsidRDefault="0058747B" w:rsidP="001F651B">
      <w:pPr>
        <w:pStyle w:val="BodyText"/>
        <w:spacing w:line="280" w:lineRule="auto"/>
        <w:ind w:firstLine="360"/>
        <w:jc w:val="both"/>
        <w:rPr>
          <w:sz w:val="24"/>
          <w:szCs w:val="24"/>
        </w:rPr>
      </w:pPr>
      <w:r w:rsidRPr="0058747B">
        <w:rPr>
          <w:color w:val="000000"/>
          <w:sz w:val="24"/>
          <w:szCs w:val="24"/>
        </w:rPr>
        <w:t>Participanții la acest eveniment au fost:</w:t>
      </w:r>
    </w:p>
    <w:p w14:paraId="72B17D1E" w14:textId="24705A55" w:rsidR="0058747B" w:rsidRPr="0058747B" w:rsidRDefault="0058747B" w:rsidP="006A3541">
      <w:pPr>
        <w:pStyle w:val="BodyText"/>
        <w:numPr>
          <w:ilvl w:val="0"/>
          <w:numId w:val="8"/>
        </w:numPr>
        <w:spacing w:line="280" w:lineRule="auto"/>
        <w:jc w:val="both"/>
        <w:rPr>
          <w:sz w:val="24"/>
          <w:szCs w:val="24"/>
        </w:rPr>
      </w:pPr>
      <w:r w:rsidRPr="0058747B">
        <w:rPr>
          <w:color w:val="000000"/>
          <w:sz w:val="24"/>
          <w:szCs w:val="24"/>
        </w:rPr>
        <w:t xml:space="preserve">domnul Pablo SARRIAS, director tehnologic în cadrul </w:t>
      </w:r>
      <w:proofErr w:type="spellStart"/>
      <w:r w:rsidRPr="0058747B">
        <w:rPr>
          <w:color w:val="000000"/>
          <w:sz w:val="24"/>
          <w:szCs w:val="24"/>
        </w:rPr>
        <w:t>Minsait</w:t>
      </w:r>
      <w:proofErr w:type="spellEnd"/>
      <w:r w:rsidRPr="0058747B">
        <w:rPr>
          <w:color w:val="000000"/>
          <w:sz w:val="24"/>
          <w:szCs w:val="24"/>
        </w:rPr>
        <w:t xml:space="preserve"> Electoral </w:t>
      </w:r>
      <w:proofErr w:type="spellStart"/>
      <w:r w:rsidRPr="0058747B">
        <w:rPr>
          <w:color w:val="000000"/>
          <w:sz w:val="24"/>
          <w:szCs w:val="24"/>
        </w:rPr>
        <w:t>Processes</w:t>
      </w:r>
      <w:proofErr w:type="spellEnd"/>
      <w:r w:rsidRPr="0058747B">
        <w:rPr>
          <w:color w:val="000000"/>
          <w:sz w:val="24"/>
          <w:szCs w:val="24"/>
        </w:rPr>
        <w:t>;</w:t>
      </w:r>
    </w:p>
    <w:p w14:paraId="1E19E70E" w14:textId="01A631B1" w:rsidR="0058747B" w:rsidRPr="0058747B" w:rsidRDefault="0058747B" w:rsidP="006A3541">
      <w:pPr>
        <w:pStyle w:val="BodyText"/>
        <w:numPr>
          <w:ilvl w:val="0"/>
          <w:numId w:val="8"/>
        </w:numPr>
        <w:spacing w:line="256" w:lineRule="auto"/>
        <w:jc w:val="both"/>
        <w:rPr>
          <w:sz w:val="24"/>
          <w:szCs w:val="24"/>
        </w:rPr>
      </w:pPr>
      <w:r w:rsidRPr="0058747B">
        <w:rPr>
          <w:color w:val="000000"/>
          <w:sz w:val="24"/>
          <w:szCs w:val="24"/>
        </w:rPr>
        <w:t xml:space="preserve">domnul </w:t>
      </w:r>
      <w:proofErr w:type="spellStart"/>
      <w:r w:rsidRPr="0058747B">
        <w:rPr>
          <w:color w:val="000000"/>
          <w:sz w:val="24"/>
          <w:szCs w:val="24"/>
        </w:rPr>
        <w:t>Arne</w:t>
      </w:r>
      <w:proofErr w:type="spellEnd"/>
      <w:r w:rsidRPr="0058747B">
        <w:rPr>
          <w:color w:val="000000"/>
          <w:sz w:val="24"/>
          <w:szCs w:val="24"/>
        </w:rPr>
        <w:t xml:space="preserve"> KOITMAE, președintele Comitetului Electoral Național și Serviciului Electoral de Stat din Estonia;</w:t>
      </w:r>
    </w:p>
    <w:p w14:paraId="62C1C100" w14:textId="474502EB" w:rsidR="0058747B" w:rsidRPr="0058747B" w:rsidRDefault="0058747B" w:rsidP="006A3541">
      <w:pPr>
        <w:pStyle w:val="BodyText"/>
        <w:numPr>
          <w:ilvl w:val="0"/>
          <w:numId w:val="8"/>
        </w:numPr>
        <w:spacing w:line="256" w:lineRule="auto"/>
        <w:jc w:val="both"/>
        <w:rPr>
          <w:sz w:val="24"/>
          <w:szCs w:val="24"/>
        </w:rPr>
      </w:pPr>
      <w:r w:rsidRPr="0058747B">
        <w:rPr>
          <w:color w:val="000000"/>
          <w:sz w:val="24"/>
          <w:szCs w:val="24"/>
        </w:rPr>
        <w:t xml:space="preserve">doamna dr. </w:t>
      </w:r>
      <w:proofErr w:type="spellStart"/>
      <w:r w:rsidRPr="0058747B">
        <w:rPr>
          <w:color w:val="000000"/>
          <w:sz w:val="24"/>
          <w:szCs w:val="24"/>
        </w:rPr>
        <w:t>Melanie</w:t>
      </w:r>
      <w:proofErr w:type="spellEnd"/>
      <w:r w:rsidRPr="0058747B">
        <w:rPr>
          <w:color w:val="000000"/>
          <w:sz w:val="24"/>
          <w:szCs w:val="24"/>
        </w:rPr>
        <w:t xml:space="preserve"> VOLKAMER, profesor în domeniul votării electronice în cadrul </w:t>
      </w:r>
      <w:proofErr w:type="spellStart"/>
      <w:r w:rsidRPr="0058747B">
        <w:rPr>
          <w:i/>
          <w:iCs/>
          <w:color w:val="000000"/>
          <w:sz w:val="24"/>
          <w:szCs w:val="24"/>
        </w:rPr>
        <w:t>Karlsruher</w:t>
      </w:r>
      <w:proofErr w:type="spellEnd"/>
      <w:r w:rsidRPr="0058747B">
        <w:rPr>
          <w:i/>
          <w:iCs/>
          <w:color w:val="000000"/>
          <w:sz w:val="24"/>
          <w:szCs w:val="24"/>
        </w:rPr>
        <w:t xml:space="preserve"> Institut </w:t>
      </w:r>
      <w:proofErr w:type="spellStart"/>
      <w:r w:rsidRPr="0058747B">
        <w:rPr>
          <w:i/>
          <w:iCs/>
          <w:color w:val="000000"/>
          <w:sz w:val="24"/>
          <w:szCs w:val="24"/>
        </w:rPr>
        <w:t>fiir</w:t>
      </w:r>
      <w:proofErr w:type="spellEnd"/>
      <w:r w:rsidRPr="0058747B">
        <w:rPr>
          <w:i/>
          <w:iCs/>
          <w:color w:val="000000"/>
          <w:sz w:val="24"/>
          <w:szCs w:val="24"/>
        </w:rPr>
        <w:t xml:space="preserve"> </w:t>
      </w:r>
      <w:proofErr w:type="spellStart"/>
      <w:r w:rsidRPr="0058747B">
        <w:rPr>
          <w:i/>
          <w:iCs/>
          <w:color w:val="000000"/>
          <w:sz w:val="24"/>
          <w:szCs w:val="24"/>
        </w:rPr>
        <w:t>Technologie</w:t>
      </w:r>
      <w:proofErr w:type="spellEnd"/>
      <w:r w:rsidRPr="0058747B">
        <w:rPr>
          <w:color w:val="000000"/>
          <w:sz w:val="24"/>
          <w:szCs w:val="24"/>
        </w:rPr>
        <w:t xml:space="preserve"> din Germania;</w:t>
      </w:r>
    </w:p>
    <w:p w14:paraId="3E1610B1" w14:textId="2D82B394" w:rsidR="0058747B" w:rsidRPr="0058747B" w:rsidRDefault="0058747B" w:rsidP="006A3541">
      <w:pPr>
        <w:pStyle w:val="BodyText"/>
        <w:numPr>
          <w:ilvl w:val="0"/>
          <w:numId w:val="8"/>
        </w:numPr>
        <w:spacing w:line="256" w:lineRule="auto"/>
        <w:jc w:val="both"/>
        <w:rPr>
          <w:sz w:val="24"/>
          <w:szCs w:val="24"/>
        </w:rPr>
      </w:pPr>
      <w:r w:rsidRPr="0058747B">
        <w:rPr>
          <w:color w:val="000000"/>
          <w:sz w:val="24"/>
          <w:szCs w:val="24"/>
        </w:rPr>
        <w:t xml:space="preserve">domnul David DUENAS-CID, profesor asistent în domeniul managementului societăților digitale în cadrul Universității </w:t>
      </w:r>
      <w:proofErr w:type="spellStart"/>
      <w:r w:rsidRPr="0058747B">
        <w:rPr>
          <w:color w:val="000000"/>
          <w:sz w:val="24"/>
          <w:szCs w:val="24"/>
        </w:rPr>
        <w:t>Kozminski</w:t>
      </w:r>
      <w:proofErr w:type="spellEnd"/>
      <w:r w:rsidRPr="0058747B">
        <w:rPr>
          <w:color w:val="000000"/>
          <w:sz w:val="24"/>
          <w:szCs w:val="24"/>
        </w:rPr>
        <w:t xml:space="preserve"> din Polonia;</w:t>
      </w:r>
    </w:p>
    <w:p w14:paraId="6F8B1B28" w14:textId="2BDF6F00" w:rsidR="0058747B" w:rsidRPr="0058747B" w:rsidRDefault="0058747B" w:rsidP="006A3541">
      <w:pPr>
        <w:pStyle w:val="BodyText"/>
        <w:numPr>
          <w:ilvl w:val="0"/>
          <w:numId w:val="8"/>
        </w:numPr>
        <w:spacing w:line="256" w:lineRule="auto"/>
        <w:jc w:val="both"/>
        <w:rPr>
          <w:sz w:val="24"/>
          <w:szCs w:val="24"/>
        </w:rPr>
      </w:pPr>
      <w:r w:rsidRPr="0058747B">
        <w:rPr>
          <w:color w:val="000000"/>
          <w:sz w:val="24"/>
          <w:szCs w:val="24"/>
        </w:rPr>
        <w:t xml:space="preserve">domnul </w:t>
      </w:r>
      <w:proofErr w:type="spellStart"/>
      <w:r w:rsidRPr="0058747B">
        <w:rPr>
          <w:color w:val="000000"/>
          <w:sz w:val="24"/>
          <w:szCs w:val="24"/>
        </w:rPr>
        <w:t>Dmytro</w:t>
      </w:r>
      <w:proofErr w:type="spellEnd"/>
      <w:r w:rsidRPr="0058747B">
        <w:rPr>
          <w:color w:val="000000"/>
          <w:sz w:val="24"/>
          <w:szCs w:val="24"/>
        </w:rPr>
        <w:t xml:space="preserve"> KHUTKYY, consultant în domeniile politicilor publice și </w:t>
      </w:r>
      <w:proofErr w:type="spellStart"/>
      <w:r w:rsidRPr="0058747B">
        <w:rPr>
          <w:i/>
          <w:iCs/>
          <w:color w:val="000000"/>
          <w:sz w:val="24"/>
          <w:szCs w:val="24"/>
        </w:rPr>
        <w:t>advocacy</w:t>
      </w:r>
      <w:proofErr w:type="spellEnd"/>
      <w:r w:rsidRPr="0058747B">
        <w:rPr>
          <w:color w:val="000000"/>
          <w:sz w:val="24"/>
          <w:szCs w:val="24"/>
        </w:rPr>
        <w:t xml:space="preserve"> în cadrul </w:t>
      </w:r>
      <w:r w:rsidRPr="0058747B">
        <w:rPr>
          <w:i/>
          <w:iCs/>
          <w:color w:val="000000"/>
          <w:sz w:val="24"/>
          <w:szCs w:val="24"/>
        </w:rPr>
        <w:t xml:space="preserve">European Digital </w:t>
      </w:r>
      <w:proofErr w:type="spellStart"/>
      <w:r w:rsidRPr="0058747B">
        <w:rPr>
          <w:i/>
          <w:iCs/>
          <w:color w:val="000000"/>
          <w:sz w:val="24"/>
          <w:szCs w:val="24"/>
        </w:rPr>
        <w:t>Development</w:t>
      </w:r>
      <w:proofErr w:type="spellEnd"/>
      <w:r w:rsidRPr="0058747B">
        <w:rPr>
          <w:i/>
          <w:iCs/>
          <w:color w:val="000000"/>
          <w:sz w:val="24"/>
          <w:szCs w:val="24"/>
        </w:rPr>
        <w:t xml:space="preserve"> </w:t>
      </w:r>
      <w:proofErr w:type="spellStart"/>
      <w:r w:rsidRPr="0058747B">
        <w:rPr>
          <w:i/>
          <w:iCs/>
          <w:color w:val="000000"/>
          <w:sz w:val="24"/>
          <w:szCs w:val="24"/>
        </w:rPr>
        <w:t>Alliance</w:t>
      </w:r>
      <w:proofErr w:type="spellEnd"/>
      <w:r w:rsidRPr="0058747B">
        <w:rPr>
          <w:i/>
          <w:iCs/>
          <w:color w:val="000000"/>
          <w:sz w:val="24"/>
          <w:szCs w:val="24"/>
        </w:rPr>
        <w:t>;</w:t>
      </w:r>
    </w:p>
    <w:p w14:paraId="469DCAF6" w14:textId="2BC70AB5" w:rsidR="0058747B" w:rsidRPr="0058747B" w:rsidRDefault="0058747B" w:rsidP="006A3541">
      <w:pPr>
        <w:pStyle w:val="BodyText"/>
        <w:numPr>
          <w:ilvl w:val="0"/>
          <w:numId w:val="8"/>
        </w:numPr>
        <w:spacing w:line="256" w:lineRule="auto"/>
        <w:jc w:val="both"/>
        <w:rPr>
          <w:sz w:val="24"/>
          <w:szCs w:val="24"/>
        </w:rPr>
      </w:pPr>
      <w:r w:rsidRPr="0058747B">
        <w:rPr>
          <w:color w:val="000000"/>
          <w:sz w:val="24"/>
          <w:szCs w:val="24"/>
        </w:rPr>
        <w:t xml:space="preserve">domnul </w:t>
      </w:r>
      <w:proofErr w:type="spellStart"/>
      <w:r w:rsidRPr="0058747B">
        <w:rPr>
          <w:color w:val="000000"/>
          <w:sz w:val="24"/>
          <w:szCs w:val="24"/>
        </w:rPr>
        <w:t>Jordi</w:t>
      </w:r>
      <w:proofErr w:type="spellEnd"/>
      <w:r w:rsidRPr="0058747B">
        <w:rPr>
          <w:color w:val="000000"/>
          <w:sz w:val="24"/>
          <w:szCs w:val="24"/>
        </w:rPr>
        <w:t xml:space="preserve"> BARRAT, profesor în domeniul dreptului constituțional în cadrul </w:t>
      </w:r>
      <w:proofErr w:type="spellStart"/>
      <w:r w:rsidRPr="0058747B">
        <w:rPr>
          <w:i/>
          <w:iCs/>
          <w:color w:val="000000"/>
          <w:sz w:val="24"/>
          <w:szCs w:val="24"/>
        </w:rPr>
        <w:t>Universitat</w:t>
      </w:r>
      <w:proofErr w:type="spellEnd"/>
      <w:r w:rsidRPr="0058747B">
        <w:rPr>
          <w:i/>
          <w:iCs/>
          <w:color w:val="000000"/>
          <w:sz w:val="24"/>
          <w:szCs w:val="24"/>
        </w:rPr>
        <w:t xml:space="preserve"> </w:t>
      </w:r>
      <w:proofErr w:type="spellStart"/>
      <w:r w:rsidRPr="0058747B">
        <w:rPr>
          <w:i/>
          <w:iCs/>
          <w:color w:val="000000"/>
          <w:sz w:val="24"/>
          <w:szCs w:val="24"/>
        </w:rPr>
        <w:t>Rovira</w:t>
      </w:r>
      <w:proofErr w:type="spellEnd"/>
      <w:r w:rsidRPr="0058747B">
        <w:rPr>
          <w:i/>
          <w:iCs/>
          <w:color w:val="000000"/>
          <w:sz w:val="24"/>
          <w:szCs w:val="24"/>
        </w:rPr>
        <w:t xml:space="preserve"> i </w:t>
      </w:r>
      <w:proofErr w:type="spellStart"/>
      <w:r w:rsidRPr="0058747B">
        <w:rPr>
          <w:i/>
          <w:iCs/>
          <w:color w:val="000000"/>
          <w:sz w:val="24"/>
          <w:szCs w:val="24"/>
        </w:rPr>
        <w:t>Virgili</w:t>
      </w:r>
      <w:proofErr w:type="spellEnd"/>
      <w:r w:rsidRPr="0058747B">
        <w:rPr>
          <w:color w:val="000000"/>
          <w:sz w:val="24"/>
          <w:szCs w:val="24"/>
        </w:rPr>
        <w:t xml:space="preserve"> din Spania;</w:t>
      </w:r>
    </w:p>
    <w:p w14:paraId="2E801BE8" w14:textId="2E4D2851" w:rsidR="0058747B" w:rsidRPr="0058747B" w:rsidRDefault="0058747B" w:rsidP="006A3541">
      <w:pPr>
        <w:pStyle w:val="BodyText"/>
        <w:numPr>
          <w:ilvl w:val="0"/>
          <w:numId w:val="8"/>
        </w:numPr>
        <w:spacing w:line="256" w:lineRule="auto"/>
        <w:jc w:val="both"/>
        <w:rPr>
          <w:sz w:val="24"/>
          <w:szCs w:val="24"/>
        </w:rPr>
      </w:pPr>
      <w:r w:rsidRPr="0058747B">
        <w:rPr>
          <w:color w:val="000000"/>
          <w:sz w:val="24"/>
          <w:szCs w:val="24"/>
        </w:rPr>
        <w:t xml:space="preserve">domnul </w:t>
      </w:r>
      <w:proofErr w:type="spellStart"/>
      <w:r w:rsidRPr="0058747B">
        <w:rPr>
          <w:color w:val="000000"/>
          <w:sz w:val="24"/>
          <w:szCs w:val="24"/>
        </w:rPr>
        <w:t>Ronan</w:t>
      </w:r>
      <w:proofErr w:type="spellEnd"/>
      <w:r w:rsidRPr="0058747B">
        <w:rPr>
          <w:color w:val="000000"/>
          <w:sz w:val="24"/>
          <w:szCs w:val="24"/>
        </w:rPr>
        <w:t xml:space="preserve"> </w:t>
      </w:r>
      <w:proofErr w:type="spellStart"/>
      <w:r w:rsidRPr="0058747B">
        <w:rPr>
          <w:color w:val="000000"/>
          <w:sz w:val="24"/>
          <w:szCs w:val="24"/>
        </w:rPr>
        <w:t>McDERMOTT</w:t>
      </w:r>
      <w:proofErr w:type="spellEnd"/>
      <w:r w:rsidRPr="0058747B">
        <w:rPr>
          <w:color w:val="000000"/>
          <w:sz w:val="24"/>
          <w:szCs w:val="24"/>
        </w:rPr>
        <w:t>, consultant independent în domeniul alegerilor și tehnologiei, Polonia;</w:t>
      </w:r>
    </w:p>
    <w:p w14:paraId="03BB5346" w14:textId="024FBBC3" w:rsidR="0058747B" w:rsidRPr="0058747B" w:rsidRDefault="0058747B" w:rsidP="006A3541">
      <w:pPr>
        <w:pStyle w:val="BodyText"/>
        <w:numPr>
          <w:ilvl w:val="0"/>
          <w:numId w:val="8"/>
        </w:numPr>
        <w:spacing w:line="256" w:lineRule="auto"/>
        <w:jc w:val="both"/>
        <w:rPr>
          <w:sz w:val="24"/>
          <w:szCs w:val="24"/>
        </w:rPr>
      </w:pPr>
      <w:r w:rsidRPr="0058747B">
        <w:rPr>
          <w:color w:val="000000"/>
          <w:sz w:val="24"/>
          <w:szCs w:val="24"/>
        </w:rPr>
        <w:t xml:space="preserve">domnul </w:t>
      </w:r>
      <w:proofErr w:type="spellStart"/>
      <w:r w:rsidRPr="0058747B">
        <w:rPr>
          <w:color w:val="000000"/>
          <w:sz w:val="24"/>
          <w:szCs w:val="24"/>
        </w:rPr>
        <w:t>Josep</w:t>
      </w:r>
      <w:proofErr w:type="spellEnd"/>
      <w:r w:rsidRPr="0058747B">
        <w:rPr>
          <w:color w:val="000000"/>
          <w:sz w:val="24"/>
          <w:szCs w:val="24"/>
        </w:rPr>
        <w:t xml:space="preserve"> M. RENIU, profesor în științe politice, Universitatea Barcelona, Spania;</w:t>
      </w:r>
    </w:p>
    <w:p w14:paraId="44765C8D" w14:textId="5A42D0EB" w:rsidR="0058747B" w:rsidRPr="0058747B" w:rsidRDefault="0058747B" w:rsidP="006A3541">
      <w:pPr>
        <w:pStyle w:val="BodyText"/>
        <w:numPr>
          <w:ilvl w:val="0"/>
          <w:numId w:val="8"/>
        </w:numPr>
        <w:spacing w:line="256" w:lineRule="auto"/>
        <w:jc w:val="both"/>
        <w:rPr>
          <w:sz w:val="24"/>
          <w:szCs w:val="24"/>
        </w:rPr>
      </w:pPr>
      <w:r w:rsidRPr="0058747B">
        <w:rPr>
          <w:color w:val="000000"/>
          <w:sz w:val="24"/>
          <w:szCs w:val="24"/>
        </w:rPr>
        <w:t>domnul Stephen BOYCE, consultant global în domeniile tehnologiei electorale și securității cibernetice, IFES;</w:t>
      </w:r>
    </w:p>
    <w:p w14:paraId="0BC968F0" w14:textId="1DBF0FBA" w:rsidR="0058747B" w:rsidRPr="0058747B" w:rsidRDefault="0058747B" w:rsidP="006A3541">
      <w:pPr>
        <w:pStyle w:val="BodyText"/>
        <w:numPr>
          <w:ilvl w:val="0"/>
          <w:numId w:val="8"/>
        </w:numPr>
        <w:spacing w:line="256" w:lineRule="auto"/>
        <w:jc w:val="both"/>
        <w:rPr>
          <w:sz w:val="24"/>
          <w:szCs w:val="24"/>
        </w:rPr>
      </w:pPr>
      <w:r w:rsidRPr="0058747B">
        <w:rPr>
          <w:color w:val="000000"/>
          <w:sz w:val="24"/>
          <w:szCs w:val="24"/>
        </w:rPr>
        <w:t xml:space="preserve">domnul </w:t>
      </w:r>
      <w:proofErr w:type="spellStart"/>
      <w:r w:rsidRPr="0058747B">
        <w:rPr>
          <w:color w:val="000000"/>
          <w:sz w:val="24"/>
          <w:szCs w:val="24"/>
        </w:rPr>
        <w:t>Alinani</w:t>
      </w:r>
      <w:proofErr w:type="spellEnd"/>
      <w:r w:rsidRPr="0058747B">
        <w:rPr>
          <w:color w:val="000000"/>
          <w:sz w:val="24"/>
          <w:szCs w:val="24"/>
        </w:rPr>
        <w:t xml:space="preserve"> S1MUCHIMBA, manager al sistemelor de informații din cadrul Comisiei Electorale a Zambiei.</w:t>
      </w:r>
    </w:p>
    <w:p w14:paraId="48CB7F40" w14:textId="77777777" w:rsidR="0058747B" w:rsidRPr="0058747B" w:rsidRDefault="0058747B" w:rsidP="001F651B">
      <w:pPr>
        <w:pStyle w:val="Heading21"/>
        <w:keepNext/>
        <w:keepLines/>
        <w:ind w:firstLine="360"/>
        <w:jc w:val="both"/>
        <w:rPr>
          <w:sz w:val="24"/>
          <w:szCs w:val="24"/>
          <w:lang w:val="ro-RO"/>
        </w:rPr>
      </w:pPr>
      <w:bookmarkStart w:id="0" w:name="bookmark2"/>
      <w:r w:rsidRPr="0058747B">
        <w:rPr>
          <w:color w:val="000000"/>
          <w:sz w:val="24"/>
          <w:szCs w:val="24"/>
          <w:lang w:val="ro-RO"/>
        </w:rPr>
        <w:t>Prezentarea subiectelor dezbătute</w:t>
      </w:r>
      <w:bookmarkEnd w:id="0"/>
    </w:p>
    <w:p w14:paraId="41DD9FB4" w14:textId="77777777" w:rsidR="0058747B" w:rsidRPr="0058747B" w:rsidRDefault="0058747B" w:rsidP="001F651B">
      <w:pPr>
        <w:pStyle w:val="BodyText"/>
        <w:ind w:firstLine="360"/>
        <w:jc w:val="both"/>
        <w:rPr>
          <w:sz w:val="24"/>
          <w:szCs w:val="24"/>
        </w:rPr>
      </w:pPr>
      <w:proofErr w:type="spellStart"/>
      <w:r w:rsidRPr="0058747B">
        <w:rPr>
          <w:color w:val="000000"/>
          <w:sz w:val="24"/>
          <w:szCs w:val="24"/>
        </w:rPr>
        <w:t>Webinarul</w:t>
      </w:r>
      <w:proofErr w:type="spellEnd"/>
      <w:r w:rsidRPr="0058747B">
        <w:rPr>
          <w:color w:val="000000"/>
          <w:sz w:val="24"/>
          <w:szCs w:val="24"/>
        </w:rPr>
        <w:t xml:space="preserve"> a fost deschis de domnul </w:t>
      </w:r>
      <w:proofErr w:type="spellStart"/>
      <w:r w:rsidRPr="0058747B">
        <w:rPr>
          <w:color w:val="000000"/>
          <w:sz w:val="24"/>
          <w:szCs w:val="24"/>
        </w:rPr>
        <w:t>Jordi</w:t>
      </w:r>
      <w:proofErr w:type="spellEnd"/>
      <w:r w:rsidRPr="0058747B">
        <w:rPr>
          <w:color w:val="000000"/>
          <w:sz w:val="24"/>
          <w:szCs w:val="24"/>
        </w:rPr>
        <w:t xml:space="preserve"> BARRAT, profesor în domeniul dreptului constituțional în cadrul </w:t>
      </w:r>
      <w:proofErr w:type="spellStart"/>
      <w:r w:rsidRPr="0058747B">
        <w:rPr>
          <w:i/>
          <w:iCs/>
          <w:color w:val="000000"/>
          <w:sz w:val="24"/>
          <w:szCs w:val="24"/>
        </w:rPr>
        <w:t>Universitat</w:t>
      </w:r>
      <w:proofErr w:type="spellEnd"/>
      <w:r w:rsidRPr="0058747B">
        <w:rPr>
          <w:i/>
          <w:iCs/>
          <w:color w:val="000000"/>
          <w:sz w:val="24"/>
          <w:szCs w:val="24"/>
        </w:rPr>
        <w:t xml:space="preserve"> </w:t>
      </w:r>
      <w:proofErr w:type="spellStart"/>
      <w:r w:rsidRPr="0058747B">
        <w:rPr>
          <w:i/>
          <w:iCs/>
          <w:color w:val="000000"/>
          <w:sz w:val="24"/>
          <w:szCs w:val="24"/>
        </w:rPr>
        <w:t>Rovira</w:t>
      </w:r>
      <w:proofErr w:type="spellEnd"/>
      <w:r w:rsidRPr="0058747B">
        <w:rPr>
          <w:i/>
          <w:iCs/>
          <w:color w:val="000000"/>
          <w:sz w:val="24"/>
          <w:szCs w:val="24"/>
        </w:rPr>
        <w:t xml:space="preserve"> i </w:t>
      </w:r>
      <w:proofErr w:type="spellStart"/>
      <w:r w:rsidRPr="0058747B">
        <w:rPr>
          <w:i/>
          <w:iCs/>
          <w:color w:val="000000"/>
          <w:sz w:val="24"/>
          <w:szCs w:val="24"/>
        </w:rPr>
        <w:t>Virgili</w:t>
      </w:r>
      <w:proofErr w:type="spellEnd"/>
      <w:r w:rsidRPr="0058747B">
        <w:rPr>
          <w:color w:val="000000"/>
          <w:sz w:val="24"/>
          <w:szCs w:val="24"/>
        </w:rPr>
        <w:t xml:space="preserve"> din Spania, care a făcut prezentarea primei părți a evenimentului. Partea a doua a </w:t>
      </w:r>
      <w:proofErr w:type="spellStart"/>
      <w:r w:rsidRPr="0058747B">
        <w:rPr>
          <w:color w:val="000000"/>
          <w:sz w:val="24"/>
          <w:szCs w:val="24"/>
        </w:rPr>
        <w:t>webinarului</w:t>
      </w:r>
      <w:proofErr w:type="spellEnd"/>
      <w:r w:rsidRPr="0058747B">
        <w:rPr>
          <w:color w:val="000000"/>
          <w:sz w:val="24"/>
          <w:szCs w:val="24"/>
        </w:rPr>
        <w:t xml:space="preserve"> a fost prezentată de domnul David DUENAS-CID, profesor asistent în domeniul managementului societăților digitale în cadrul Universității </w:t>
      </w:r>
      <w:proofErr w:type="spellStart"/>
      <w:r w:rsidRPr="0058747B">
        <w:rPr>
          <w:color w:val="000000"/>
          <w:sz w:val="24"/>
          <w:szCs w:val="24"/>
        </w:rPr>
        <w:t>Kozminski</w:t>
      </w:r>
      <w:proofErr w:type="spellEnd"/>
      <w:r w:rsidRPr="0058747B">
        <w:rPr>
          <w:color w:val="000000"/>
          <w:sz w:val="24"/>
          <w:szCs w:val="24"/>
        </w:rPr>
        <w:t xml:space="preserve"> din Polonia.</w:t>
      </w:r>
    </w:p>
    <w:p w14:paraId="6E4493FB" w14:textId="46F0A00E" w:rsidR="0058747B" w:rsidRPr="0058747B" w:rsidRDefault="006A3541" w:rsidP="001F651B">
      <w:pPr>
        <w:pStyle w:val="BodyText"/>
        <w:ind w:firstLine="360"/>
        <w:jc w:val="both"/>
        <w:rPr>
          <w:sz w:val="24"/>
          <w:szCs w:val="24"/>
        </w:rPr>
      </w:pPr>
      <w:r>
        <w:rPr>
          <w:color w:val="000000"/>
          <w:sz w:val="24"/>
          <w:szCs w:val="24"/>
        </w:rPr>
        <w:t>Î</w:t>
      </w:r>
      <w:r w:rsidR="0058747B" w:rsidRPr="0058747B">
        <w:rPr>
          <w:color w:val="000000"/>
          <w:sz w:val="24"/>
          <w:szCs w:val="24"/>
        </w:rPr>
        <w:t>n deschidere</w:t>
      </w:r>
      <w:r>
        <w:rPr>
          <w:color w:val="000000"/>
          <w:sz w:val="24"/>
          <w:szCs w:val="24"/>
        </w:rPr>
        <w:t>,</w:t>
      </w:r>
      <w:r w:rsidR="0058747B" w:rsidRPr="0058747B">
        <w:rPr>
          <w:color w:val="000000"/>
          <w:sz w:val="24"/>
          <w:szCs w:val="24"/>
        </w:rPr>
        <w:t xml:space="preserve"> domnul </w:t>
      </w:r>
      <w:proofErr w:type="spellStart"/>
      <w:r w:rsidR="0058747B" w:rsidRPr="0058747B">
        <w:rPr>
          <w:color w:val="000000"/>
          <w:sz w:val="24"/>
          <w:szCs w:val="24"/>
        </w:rPr>
        <w:t>Jordi</w:t>
      </w:r>
      <w:proofErr w:type="spellEnd"/>
      <w:r w:rsidR="0058747B" w:rsidRPr="0058747B">
        <w:rPr>
          <w:color w:val="000000"/>
          <w:sz w:val="24"/>
          <w:szCs w:val="24"/>
        </w:rPr>
        <w:t xml:space="preserve"> BARRAT mulțumește organizatorilor pentru acest eveniment și punctează conținutul agendei, menționând 3 subiecte principale: votul online cu tehnologia aferentă, profilul </w:t>
      </w:r>
      <w:proofErr w:type="spellStart"/>
      <w:r w:rsidR="0058747B" w:rsidRPr="0058747B">
        <w:rPr>
          <w:color w:val="000000"/>
          <w:sz w:val="24"/>
          <w:szCs w:val="24"/>
        </w:rPr>
        <w:t>particpanților</w:t>
      </w:r>
      <w:proofErr w:type="spellEnd"/>
      <w:r w:rsidR="0058747B" w:rsidRPr="0058747B">
        <w:rPr>
          <w:color w:val="000000"/>
          <w:sz w:val="24"/>
          <w:szCs w:val="24"/>
        </w:rPr>
        <w:t xml:space="preserve"> și</w:t>
      </w:r>
      <w:r>
        <w:rPr>
          <w:color w:val="000000"/>
          <w:sz w:val="24"/>
          <w:szCs w:val="24"/>
        </w:rPr>
        <w:t>,</w:t>
      </w:r>
      <w:r w:rsidR="0058747B" w:rsidRPr="0058747B">
        <w:rPr>
          <w:color w:val="000000"/>
          <w:sz w:val="24"/>
          <w:szCs w:val="24"/>
        </w:rPr>
        <w:t xml:space="preserve"> nu în ultimul rând</w:t>
      </w:r>
      <w:r w:rsidR="00731ECD">
        <w:rPr>
          <w:color w:val="000000"/>
          <w:sz w:val="24"/>
          <w:szCs w:val="24"/>
        </w:rPr>
        <w:t>,</w:t>
      </w:r>
      <w:r w:rsidR="0058747B" w:rsidRPr="0058747B">
        <w:rPr>
          <w:color w:val="000000"/>
          <w:sz w:val="24"/>
          <w:szCs w:val="24"/>
        </w:rPr>
        <w:t xml:space="preserve"> înregistrarea electronică și mecanismele care stau la baza acestei proceduri.</w:t>
      </w:r>
    </w:p>
    <w:p w14:paraId="57EDEAFC" w14:textId="77777777" w:rsidR="0058747B" w:rsidRPr="0058747B" w:rsidRDefault="0058747B" w:rsidP="001F651B">
      <w:pPr>
        <w:pStyle w:val="BodyText"/>
        <w:ind w:firstLine="360"/>
        <w:jc w:val="both"/>
        <w:rPr>
          <w:sz w:val="24"/>
          <w:szCs w:val="24"/>
        </w:rPr>
      </w:pPr>
      <w:r w:rsidRPr="0058747B">
        <w:rPr>
          <w:color w:val="000000"/>
          <w:sz w:val="24"/>
          <w:szCs w:val="24"/>
        </w:rPr>
        <w:t xml:space="preserve">Se acordă cuvântul domnului Dr. </w:t>
      </w:r>
      <w:proofErr w:type="spellStart"/>
      <w:r w:rsidRPr="0058747B">
        <w:rPr>
          <w:color w:val="000000"/>
          <w:sz w:val="24"/>
          <w:szCs w:val="24"/>
        </w:rPr>
        <w:t>Josep</w:t>
      </w:r>
      <w:proofErr w:type="spellEnd"/>
      <w:r w:rsidRPr="0058747B">
        <w:rPr>
          <w:color w:val="000000"/>
          <w:sz w:val="24"/>
          <w:szCs w:val="24"/>
        </w:rPr>
        <w:t xml:space="preserve"> RENIU profesor în științe politice, Universitatea Barcelona, Spania, care face precizări despre </w:t>
      </w:r>
      <w:proofErr w:type="spellStart"/>
      <w:r w:rsidRPr="0058747B">
        <w:rPr>
          <w:color w:val="000000"/>
          <w:sz w:val="24"/>
          <w:szCs w:val="24"/>
        </w:rPr>
        <w:t>ințiativa</w:t>
      </w:r>
      <w:proofErr w:type="spellEnd"/>
      <w:r w:rsidRPr="0058747B">
        <w:rPr>
          <w:color w:val="000000"/>
          <w:sz w:val="24"/>
          <w:szCs w:val="24"/>
        </w:rPr>
        <w:t xml:space="preserve"> Guvernului catalan de a organiza primul scrutin online pentru alegerea fermierilor, acesta </w:t>
      </w:r>
      <w:proofErr w:type="spellStart"/>
      <w:r w:rsidRPr="0058747B">
        <w:rPr>
          <w:color w:val="000000"/>
          <w:sz w:val="24"/>
          <w:szCs w:val="24"/>
        </w:rPr>
        <w:t>reprezentaând</w:t>
      </w:r>
      <w:proofErr w:type="spellEnd"/>
      <w:r w:rsidRPr="0058747B">
        <w:rPr>
          <w:color w:val="000000"/>
          <w:sz w:val="24"/>
          <w:szCs w:val="24"/>
        </w:rPr>
        <w:t xml:space="preserve"> primul pas în vederea implementării unei astfel de soluții.</w:t>
      </w:r>
    </w:p>
    <w:p w14:paraId="5D5CA77A" w14:textId="77777777" w:rsidR="0058747B" w:rsidRPr="0058747B" w:rsidRDefault="0058747B" w:rsidP="001F651B">
      <w:pPr>
        <w:pStyle w:val="BodyText"/>
        <w:spacing w:line="280" w:lineRule="auto"/>
        <w:ind w:firstLine="360"/>
        <w:jc w:val="both"/>
        <w:rPr>
          <w:sz w:val="24"/>
          <w:szCs w:val="24"/>
        </w:rPr>
      </w:pPr>
      <w:r w:rsidRPr="0058747B">
        <w:rPr>
          <w:color w:val="000000"/>
          <w:sz w:val="24"/>
          <w:szCs w:val="24"/>
        </w:rPr>
        <w:lastRenderedPageBreak/>
        <w:t xml:space="preserve">Ceilalți vorbitori în cadrul </w:t>
      </w:r>
      <w:proofErr w:type="spellStart"/>
      <w:r w:rsidRPr="0058747B">
        <w:rPr>
          <w:color w:val="000000"/>
          <w:sz w:val="24"/>
          <w:szCs w:val="24"/>
        </w:rPr>
        <w:t>webinarului</w:t>
      </w:r>
      <w:proofErr w:type="spellEnd"/>
      <w:r w:rsidRPr="0058747B">
        <w:rPr>
          <w:color w:val="000000"/>
          <w:sz w:val="24"/>
          <w:szCs w:val="24"/>
        </w:rPr>
        <w:t xml:space="preserve"> au fost:</w:t>
      </w:r>
    </w:p>
    <w:p w14:paraId="4691DCAB" w14:textId="1738B97C" w:rsidR="0058747B" w:rsidRPr="0058747B" w:rsidRDefault="0058747B" w:rsidP="00015B0B">
      <w:pPr>
        <w:pStyle w:val="BodyText"/>
        <w:numPr>
          <w:ilvl w:val="0"/>
          <w:numId w:val="8"/>
        </w:numPr>
        <w:spacing w:line="280" w:lineRule="auto"/>
        <w:jc w:val="both"/>
        <w:rPr>
          <w:sz w:val="24"/>
          <w:szCs w:val="24"/>
        </w:rPr>
      </w:pPr>
      <w:r w:rsidRPr="0058747B">
        <w:rPr>
          <w:color w:val="000000"/>
          <w:sz w:val="24"/>
          <w:szCs w:val="24"/>
        </w:rPr>
        <w:t xml:space="preserve">domnul Pablo SARRIAS, director tehnologic în cadrul </w:t>
      </w:r>
      <w:proofErr w:type="spellStart"/>
      <w:r w:rsidRPr="0058747B">
        <w:rPr>
          <w:color w:val="000000"/>
          <w:sz w:val="24"/>
          <w:szCs w:val="24"/>
        </w:rPr>
        <w:t>Minsait</w:t>
      </w:r>
      <w:proofErr w:type="spellEnd"/>
      <w:r w:rsidRPr="0058747B">
        <w:rPr>
          <w:color w:val="000000"/>
          <w:sz w:val="24"/>
          <w:szCs w:val="24"/>
        </w:rPr>
        <w:t xml:space="preserve"> Electoral </w:t>
      </w:r>
      <w:proofErr w:type="spellStart"/>
      <w:r w:rsidRPr="0058747B">
        <w:rPr>
          <w:color w:val="000000"/>
          <w:sz w:val="24"/>
          <w:szCs w:val="24"/>
        </w:rPr>
        <w:t>Processes</w:t>
      </w:r>
      <w:proofErr w:type="spellEnd"/>
      <w:r w:rsidRPr="0058747B">
        <w:rPr>
          <w:color w:val="000000"/>
          <w:sz w:val="24"/>
          <w:szCs w:val="24"/>
        </w:rPr>
        <w:t xml:space="preserve">, a vorbit despre înregistrarea online, făcând referire la prezentarea domnului </w:t>
      </w:r>
      <w:proofErr w:type="spellStart"/>
      <w:r w:rsidRPr="0058747B">
        <w:rPr>
          <w:color w:val="000000"/>
          <w:sz w:val="24"/>
          <w:szCs w:val="24"/>
        </w:rPr>
        <w:t>Josep</w:t>
      </w:r>
      <w:proofErr w:type="spellEnd"/>
      <w:r w:rsidRPr="0058747B">
        <w:rPr>
          <w:color w:val="000000"/>
          <w:sz w:val="24"/>
          <w:szCs w:val="24"/>
        </w:rPr>
        <w:t xml:space="preserve"> RENIU când înregistrarea și votarea s-a realizat la scară mică, fermierii deținând certificate digitale fără a ști să le folosească, menționează că este foarte important ca pentru implementarea noilor tehnologii trebuie să se cunoască profilul alegătorilor, precum și instrumentele pe care trebuie să le folosească în condițiile în care în zilele noastre majoritatea deține un telefon mobil care facilitează înregistrarea online;</w:t>
      </w:r>
    </w:p>
    <w:p w14:paraId="64CB74CB" w14:textId="27C65975" w:rsidR="0058747B" w:rsidRPr="0058747B" w:rsidRDefault="0058747B" w:rsidP="00015B0B">
      <w:pPr>
        <w:pStyle w:val="BodyText"/>
        <w:numPr>
          <w:ilvl w:val="0"/>
          <w:numId w:val="8"/>
        </w:numPr>
        <w:spacing w:line="280" w:lineRule="auto"/>
        <w:jc w:val="both"/>
        <w:rPr>
          <w:sz w:val="24"/>
          <w:szCs w:val="24"/>
        </w:rPr>
      </w:pPr>
      <w:r w:rsidRPr="0058747B">
        <w:rPr>
          <w:color w:val="000000"/>
          <w:sz w:val="24"/>
          <w:szCs w:val="24"/>
        </w:rPr>
        <w:t xml:space="preserve">domnul </w:t>
      </w:r>
      <w:proofErr w:type="spellStart"/>
      <w:r w:rsidRPr="0058747B">
        <w:rPr>
          <w:color w:val="000000"/>
          <w:sz w:val="24"/>
          <w:szCs w:val="24"/>
        </w:rPr>
        <w:t>Ronan</w:t>
      </w:r>
      <w:proofErr w:type="spellEnd"/>
      <w:r w:rsidRPr="0058747B">
        <w:rPr>
          <w:color w:val="000000"/>
          <w:sz w:val="24"/>
          <w:szCs w:val="24"/>
        </w:rPr>
        <w:t xml:space="preserve"> </w:t>
      </w:r>
      <w:proofErr w:type="spellStart"/>
      <w:r w:rsidRPr="0058747B">
        <w:rPr>
          <w:color w:val="000000"/>
          <w:sz w:val="24"/>
          <w:szCs w:val="24"/>
        </w:rPr>
        <w:t>McDERMOTT</w:t>
      </w:r>
      <w:proofErr w:type="spellEnd"/>
      <w:r w:rsidRPr="0058747B">
        <w:rPr>
          <w:color w:val="000000"/>
          <w:sz w:val="24"/>
          <w:szCs w:val="24"/>
        </w:rPr>
        <w:t>, consultant independent în domeniul alegerilor și tehnologiei, Polonia, face precizări despre avantajele evoluției votului online, asigurându-se totodată încrederea cetățenilor;</w:t>
      </w:r>
    </w:p>
    <w:p w14:paraId="6C4C866E" w14:textId="4E6B654D" w:rsidR="0058747B" w:rsidRPr="0058747B" w:rsidRDefault="0058747B" w:rsidP="00015B0B">
      <w:pPr>
        <w:pStyle w:val="BodyText"/>
        <w:numPr>
          <w:ilvl w:val="0"/>
          <w:numId w:val="8"/>
        </w:numPr>
        <w:spacing w:line="280" w:lineRule="auto"/>
        <w:jc w:val="both"/>
        <w:rPr>
          <w:sz w:val="24"/>
          <w:szCs w:val="24"/>
        </w:rPr>
      </w:pPr>
      <w:r w:rsidRPr="0058747B">
        <w:rPr>
          <w:color w:val="000000"/>
          <w:sz w:val="24"/>
          <w:szCs w:val="24"/>
        </w:rPr>
        <w:t xml:space="preserve">domnul </w:t>
      </w:r>
      <w:proofErr w:type="spellStart"/>
      <w:r w:rsidRPr="0058747B">
        <w:rPr>
          <w:color w:val="000000"/>
          <w:sz w:val="24"/>
          <w:szCs w:val="24"/>
        </w:rPr>
        <w:t>Arne</w:t>
      </w:r>
      <w:proofErr w:type="spellEnd"/>
      <w:r w:rsidRPr="0058747B">
        <w:rPr>
          <w:color w:val="000000"/>
          <w:sz w:val="24"/>
          <w:szCs w:val="24"/>
        </w:rPr>
        <w:t xml:space="preserve"> K01TMAE, președintele Comitetului Electoral Național și Serviciului Electoral de Stat din </w:t>
      </w:r>
      <w:proofErr w:type="spellStart"/>
      <w:r w:rsidRPr="0058747B">
        <w:rPr>
          <w:color w:val="000000"/>
          <w:sz w:val="24"/>
          <w:szCs w:val="24"/>
        </w:rPr>
        <w:t>Estornia</w:t>
      </w:r>
      <w:proofErr w:type="spellEnd"/>
      <w:r w:rsidRPr="0058747B">
        <w:rPr>
          <w:color w:val="000000"/>
          <w:sz w:val="24"/>
          <w:szCs w:val="24"/>
        </w:rPr>
        <w:t>, menționează că nu se practică înregistrarea online și că există liste electorale permanente care sunt actualizate periodic, astfel încât atunci când se organizează alegeri cetățenii nu trebuie să facă nimic în acest sens;</w:t>
      </w:r>
    </w:p>
    <w:p w14:paraId="4ECE1F5F" w14:textId="08CAFC4E" w:rsidR="0058747B" w:rsidRPr="0058747B" w:rsidRDefault="0058747B" w:rsidP="00015B0B">
      <w:pPr>
        <w:pStyle w:val="BodyText"/>
        <w:numPr>
          <w:ilvl w:val="0"/>
          <w:numId w:val="8"/>
        </w:numPr>
        <w:spacing w:line="280" w:lineRule="auto"/>
        <w:jc w:val="both"/>
        <w:rPr>
          <w:sz w:val="24"/>
          <w:szCs w:val="24"/>
        </w:rPr>
      </w:pPr>
      <w:r w:rsidRPr="0058747B">
        <w:rPr>
          <w:color w:val="000000"/>
          <w:sz w:val="24"/>
          <w:szCs w:val="24"/>
        </w:rPr>
        <w:t xml:space="preserve">domnul </w:t>
      </w:r>
      <w:proofErr w:type="spellStart"/>
      <w:r w:rsidRPr="0058747B">
        <w:rPr>
          <w:color w:val="000000"/>
          <w:sz w:val="24"/>
          <w:szCs w:val="24"/>
        </w:rPr>
        <w:t>Alinani</w:t>
      </w:r>
      <w:proofErr w:type="spellEnd"/>
      <w:r w:rsidRPr="0058747B">
        <w:rPr>
          <w:color w:val="000000"/>
          <w:sz w:val="24"/>
          <w:szCs w:val="24"/>
        </w:rPr>
        <w:t xml:space="preserve"> SIMUCHIMBA, manager al sistemelor de informații din cadrul Comisiei Electorale a Zambiei;</w:t>
      </w:r>
    </w:p>
    <w:p w14:paraId="549671A0" w14:textId="51E52AD6" w:rsidR="0058747B" w:rsidRPr="0058747B" w:rsidRDefault="0058747B" w:rsidP="00015B0B">
      <w:pPr>
        <w:pStyle w:val="BodyText"/>
        <w:numPr>
          <w:ilvl w:val="0"/>
          <w:numId w:val="8"/>
        </w:numPr>
        <w:spacing w:line="276" w:lineRule="auto"/>
        <w:jc w:val="both"/>
        <w:rPr>
          <w:sz w:val="24"/>
          <w:szCs w:val="24"/>
        </w:rPr>
      </w:pPr>
      <w:r w:rsidRPr="0058747B">
        <w:rPr>
          <w:color w:val="000000"/>
          <w:sz w:val="24"/>
          <w:szCs w:val="24"/>
        </w:rPr>
        <w:t xml:space="preserve">domnul David DUENAS-CID, profesor asistent în domeniul managementului societăților digitale în cadrul Universității </w:t>
      </w:r>
      <w:proofErr w:type="spellStart"/>
      <w:r w:rsidRPr="0058747B">
        <w:rPr>
          <w:color w:val="000000"/>
          <w:sz w:val="24"/>
          <w:szCs w:val="24"/>
        </w:rPr>
        <w:t>Kozminski</w:t>
      </w:r>
      <w:proofErr w:type="spellEnd"/>
      <w:r w:rsidRPr="0058747B">
        <w:rPr>
          <w:color w:val="000000"/>
          <w:sz w:val="24"/>
          <w:szCs w:val="24"/>
        </w:rPr>
        <w:t xml:space="preserve"> din Polonia.</w:t>
      </w:r>
    </w:p>
    <w:p w14:paraId="2A91F978" w14:textId="77777777" w:rsidR="0058747B" w:rsidRPr="0058747B" w:rsidRDefault="0058747B" w:rsidP="001F651B">
      <w:pPr>
        <w:pStyle w:val="BodyText"/>
        <w:ind w:firstLine="360"/>
        <w:jc w:val="both"/>
        <w:rPr>
          <w:sz w:val="24"/>
          <w:szCs w:val="24"/>
        </w:rPr>
      </w:pPr>
      <w:r w:rsidRPr="0058747B">
        <w:rPr>
          <w:color w:val="000000"/>
          <w:sz w:val="24"/>
          <w:szCs w:val="24"/>
        </w:rPr>
        <w:t xml:space="preserve">A doua parte a evenimentului a fost condusă de domnul David DUENAS-CID, profesor asistent în domeniul managementului societăților digitale în cadrul Universității </w:t>
      </w:r>
      <w:proofErr w:type="spellStart"/>
      <w:r w:rsidRPr="0058747B">
        <w:rPr>
          <w:color w:val="000000"/>
          <w:sz w:val="24"/>
          <w:szCs w:val="24"/>
        </w:rPr>
        <w:t>Kozminski</w:t>
      </w:r>
      <w:proofErr w:type="spellEnd"/>
      <w:r w:rsidRPr="0058747B">
        <w:rPr>
          <w:color w:val="000000"/>
          <w:sz w:val="24"/>
          <w:szCs w:val="24"/>
        </w:rPr>
        <w:t xml:space="preserve"> din Polonia, care a precizat că a realizat numeroase cercetări privind votul online.</w:t>
      </w:r>
    </w:p>
    <w:p w14:paraId="3D1C2B1D" w14:textId="77777777" w:rsidR="0058747B" w:rsidRPr="0058747B" w:rsidRDefault="0058747B" w:rsidP="001F651B">
      <w:pPr>
        <w:pStyle w:val="BodyText"/>
        <w:ind w:firstLine="360"/>
        <w:jc w:val="both"/>
        <w:rPr>
          <w:sz w:val="24"/>
          <w:szCs w:val="24"/>
        </w:rPr>
      </w:pPr>
      <w:r w:rsidRPr="0058747B">
        <w:rPr>
          <w:color w:val="000000"/>
          <w:sz w:val="24"/>
          <w:szCs w:val="24"/>
        </w:rPr>
        <w:t>Alt punct al agendei l-a constituit prezentarea domnului Pablo SARRIAS intitulată „Votul electronic în secolul XXI", material realizat pe baza experienței a peste 400 de proiecte dezvoltate în ultimii 42 de ani.</w:t>
      </w:r>
    </w:p>
    <w:p w14:paraId="7CAECC0D" w14:textId="77777777" w:rsidR="0058747B" w:rsidRPr="0058747B" w:rsidRDefault="0058747B" w:rsidP="001F651B">
      <w:pPr>
        <w:pStyle w:val="BodyText"/>
        <w:ind w:firstLine="360"/>
        <w:jc w:val="both"/>
        <w:rPr>
          <w:sz w:val="24"/>
          <w:szCs w:val="24"/>
        </w:rPr>
      </w:pPr>
      <w:r w:rsidRPr="0058747B">
        <w:rPr>
          <w:color w:val="000000"/>
          <w:sz w:val="24"/>
          <w:szCs w:val="24"/>
        </w:rPr>
        <w:t xml:space="preserve">Următorul vorbitor a fost doamna dr. Metanie VOLKAMER, profesor în domeniul votării electronice în cadrul </w:t>
      </w:r>
      <w:proofErr w:type="spellStart"/>
      <w:r w:rsidRPr="0058747B">
        <w:rPr>
          <w:i/>
          <w:iCs/>
          <w:color w:val="000000"/>
          <w:sz w:val="24"/>
          <w:szCs w:val="24"/>
        </w:rPr>
        <w:t>Karlsruher</w:t>
      </w:r>
      <w:proofErr w:type="spellEnd"/>
      <w:r w:rsidRPr="0058747B">
        <w:rPr>
          <w:i/>
          <w:iCs/>
          <w:color w:val="000000"/>
          <w:sz w:val="24"/>
          <w:szCs w:val="24"/>
        </w:rPr>
        <w:t xml:space="preserve"> Institut fur </w:t>
      </w:r>
      <w:proofErr w:type="spellStart"/>
      <w:r w:rsidRPr="0058747B">
        <w:rPr>
          <w:i/>
          <w:iCs/>
          <w:color w:val="000000"/>
          <w:sz w:val="24"/>
          <w:szCs w:val="24"/>
        </w:rPr>
        <w:t>Technologie</w:t>
      </w:r>
      <w:proofErr w:type="spellEnd"/>
      <w:r w:rsidRPr="0058747B">
        <w:rPr>
          <w:color w:val="000000"/>
          <w:sz w:val="24"/>
          <w:szCs w:val="24"/>
        </w:rPr>
        <w:t xml:space="preserve"> din Germania care a menționat că a realizat numeroase cercetări privind securitatea votului electronic, având o experiență în acest domeniu de peste 15 ani.</w:t>
      </w:r>
    </w:p>
    <w:p w14:paraId="58D70ABA" w14:textId="2CE435D9" w:rsidR="0058747B" w:rsidRPr="0058747B" w:rsidRDefault="0058747B" w:rsidP="001F651B">
      <w:pPr>
        <w:pStyle w:val="BodyText"/>
        <w:ind w:firstLine="360"/>
        <w:jc w:val="both"/>
        <w:rPr>
          <w:sz w:val="24"/>
          <w:szCs w:val="24"/>
        </w:rPr>
      </w:pPr>
      <w:r w:rsidRPr="0058747B">
        <w:rPr>
          <w:color w:val="000000"/>
          <w:sz w:val="24"/>
          <w:szCs w:val="24"/>
        </w:rPr>
        <w:t>Ce</w:t>
      </w:r>
      <w:r w:rsidR="004C73E0">
        <w:rPr>
          <w:color w:val="000000"/>
          <w:sz w:val="24"/>
          <w:szCs w:val="24"/>
        </w:rPr>
        <w:t>ilal</w:t>
      </w:r>
      <w:r w:rsidRPr="0058747B">
        <w:rPr>
          <w:color w:val="000000"/>
          <w:sz w:val="24"/>
          <w:szCs w:val="24"/>
        </w:rPr>
        <w:t>ți participanți cărora li s-a acordat cuvântul au fost:</w:t>
      </w:r>
    </w:p>
    <w:p w14:paraId="4CC37316" w14:textId="31FFFBF8" w:rsidR="0058747B" w:rsidRPr="0058747B" w:rsidRDefault="0058747B" w:rsidP="00015B0B">
      <w:pPr>
        <w:pStyle w:val="BodyText"/>
        <w:numPr>
          <w:ilvl w:val="0"/>
          <w:numId w:val="8"/>
        </w:numPr>
        <w:spacing w:line="264" w:lineRule="auto"/>
        <w:jc w:val="both"/>
        <w:rPr>
          <w:sz w:val="24"/>
          <w:szCs w:val="24"/>
        </w:rPr>
      </w:pPr>
      <w:r w:rsidRPr="0058747B">
        <w:rPr>
          <w:color w:val="000000"/>
          <w:sz w:val="24"/>
          <w:szCs w:val="24"/>
        </w:rPr>
        <w:t xml:space="preserve">domnul </w:t>
      </w:r>
      <w:proofErr w:type="spellStart"/>
      <w:r w:rsidRPr="0058747B">
        <w:rPr>
          <w:color w:val="000000"/>
          <w:sz w:val="24"/>
          <w:szCs w:val="24"/>
        </w:rPr>
        <w:t>Dmytro</w:t>
      </w:r>
      <w:proofErr w:type="spellEnd"/>
      <w:r w:rsidRPr="0058747B">
        <w:rPr>
          <w:color w:val="000000"/>
          <w:sz w:val="24"/>
          <w:szCs w:val="24"/>
        </w:rPr>
        <w:t xml:space="preserve"> KHUTKYY, consultant în domeniile politicilor publice și </w:t>
      </w:r>
      <w:proofErr w:type="spellStart"/>
      <w:r w:rsidRPr="0058747B">
        <w:rPr>
          <w:i/>
          <w:iCs/>
          <w:color w:val="000000"/>
          <w:sz w:val="24"/>
          <w:szCs w:val="24"/>
        </w:rPr>
        <w:t>advocacy</w:t>
      </w:r>
      <w:proofErr w:type="spellEnd"/>
      <w:r w:rsidRPr="0058747B">
        <w:rPr>
          <w:color w:val="000000"/>
          <w:sz w:val="24"/>
          <w:szCs w:val="24"/>
        </w:rPr>
        <w:t xml:space="preserve"> în cadrul </w:t>
      </w:r>
      <w:r w:rsidRPr="0058747B">
        <w:rPr>
          <w:i/>
          <w:iCs/>
          <w:color w:val="000000"/>
          <w:sz w:val="24"/>
          <w:szCs w:val="24"/>
        </w:rPr>
        <w:t xml:space="preserve">European Digital </w:t>
      </w:r>
      <w:proofErr w:type="spellStart"/>
      <w:r w:rsidRPr="0058747B">
        <w:rPr>
          <w:i/>
          <w:iCs/>
          <w:color w:val="000000"/>
          <w:sz w:val="24"/>
          <w:szCs w:val="24"/>
        </w:rPr>
        <w:t>Development</w:t>
      </w:r>
      <w:proofErr w:type="spellEnd"/>
      <w:r w:rsidRPr="0058747B">
        <w:rPr>
          <w:i/>
          <w:iCs/>
          <w:color w:val="000000"/>
          <w:sz w:val="24"/>
          <w:szCs w:val="24"/>
        </w:rPr>
        <w:t xml:space="preserve"> </w:t>
      </w:r>
      <w:proofErr w:type="spellStart"/>
      <w:r w:rsidRPr="0058747B">
        <w:rPr>
          <w:i/>
          <w:iCs/>
          <w:color w:val="000000"/>
          <w:sz w:val="24"/>
          <w:szCs w:val="24"/>
        </w:rPr>
        <w:t>Alliance</w:t>
      </w:r>
      <w:proofErr w:type="spellEnd"/>
      <w:r w:rsidRPr="0058747B">
        <w:rPr>
          <w:i/>
          <w:iCs/>
          <w:color w:val="000000"/>
          <w:sz w:val="24"/>
          <w:szCs w:val="24"/>
        </w:rPr>
        <w:t>;</w:t>
      </w:r>
    </w:p>
    <w:p w14:paraId="0122F3F4" w14:textId="5D55B7DF" w:rsidR="0058747B" w:rsidRPr="00015B0B" w:rsidRDefault="0058747B" w:rsidP="00015B0B">
      <w:pPr>
        <w:pStyle w:val="BodyText"/>
        <w:numPr>
          <w:ilvl w:val="0"/>
          <w:numId w:val="8"/>
        </w:numPr>
        <w:spacing w:line="264" w:lineRule="auto"/>
        <w:jc w:val="both"/>
        <w:rPr>
          <w:sz w:val="24"/>
          <w:szCs w:val="24"/>
        </w:rPr>
      </w:pPr>
      <w:r w:rsidRPr="0058747B">
        <w:rPr>
          <w:color w:val="000000"/>
          <w:sz w:val="24"/>
          <w:szCs w:val="24"/>
        </w:rPr>
        <w:t>domnul Stephen BOYCE, consultant global în domeniile tehnologiei electorale și securității cibernetice, IFES.</w:t>
      </w:r>
    </w:p>
    <w:p w14:paraId="3C7BC28C" w14:textId="01E3923D" w:rsidR="00015B0B" w:rsidRDefault="00015B0B" w:rsidP="00015B0B">
      <w:pPr>
        <w:pStyle w:val="BodyText"/>
        <w:spacing w:line="264" w:lineRule="auto"/>
        <w:jc w:val="both"/>
        <w:rPr>
          <w:color w:val="000000"/>
          <w:sz w:val="24"/>
          <w:szCs w:val="24"/>
        </w:rPr>
      </w:pPr>
    </w:p>
    <w:p w14:paraId="126DCED5" w14:textId="77777777" w:rsidR="00015B0B" w:rsidRPr="0058747B" w:rsidRDefault="00015B0B" w:rsidP="00015B0B">
      <w:pPr>
        <w:pStyle w:val="BodyText"/>
        <w:spacing w:line="264" w:lineRule="auto"/>
        <w:jc w:val="both"/>
        <w:rPr>
          <w:sz w:val="24"/>
          <w:szCs w:val="24"/>
        </w:rPr>
      </w:pPr>
    </w:p>
    <w:p w14:paraId="34F58CC4" w14:textId="77777777" w:rsidR="0058747B" w:rsidRPr="0058747B" w:rsidRDefault="0058747B" w:rsidP="001F651B">
      <w:pPr>
        <w:pStyle w:val="Heading21"/>
        <w:keepNext/>
        <w:keepLines/>
        <w:ind w:firstLine="360"/>
        <w:jc w:val="both"/>
        <w:rPr>
          <w:sz w:val="24"/>
          <w:szCs w:val="24"/>
          <w:lang w:val="ro-RO"/>
        </w:rPr>
      </w:pPr>
      <w:bookmarkStart w:id="1" w:name="bookmark4"/>
      <w:r w:rsidRPr="0058747B">
        <w:rPr>
          <w:color w:val="000000"/>
          <w:sz w:val="24"/>
          <w:szCs w:val="24"/>
          <w:lang w:val="ro-RO"/>
        </w:rPr>
        <w:lastRenderedPageBreak/>
        <w:t>Concluzii</w:t>
      </w:r>
      <w:bookmarkEnd w:id="1"/>
    </w:p>
    <w:p w14:paraId="4B260CBA" w14:textId="020E71ED" w:rsidR="0058747B" w:rsidRPr="0058747B" w:rsidRDefault="0058747B" w:rsidP="001F651B">
      <w:pPr>
        <w:pStyle w:val="BodyText"/>
        <w:ind w:firstLine="360"/>
        <w:jc w:val="both"/>
        <w:rPr>
          <w:sz w:val="24"/>
          <w:szCs w:val="24"/>
        </w:rPr>
      </w:pPr>
      <w:r w:rsidRPr="0058747B">
        <w:rPr>
          <w:color w:val="000000"/>
          <w:sz w:val="24"/>
          <w:szCs w:val="24"/>
        </w:rPr>
        <w:t xml:space="preserve">Ulterior prezentărilor a fost deschisă o sesiune de întrebări și răspunsuri, urmată de concluzii care au reluat cele mai importante idei evocate de către vorbitori: avantajele și dezavantajele votului electronic, asigurarea respectării principiilor democratice în domeniul electoral, dificultățile privind </w:t>
      </w:r>
      <w:proofErr w:type="spellStart"/>
      <w:r w:rsidRPr="0058747B">
        <w:rPr>
          <w:color w:val="000000"/>
          <w:sz w:val="24"/>
          <w:szCs w:val="24"/>
        </w:rPr>
        <w:t>implemetarea</w:t>
      </w:r>
      <w:proofErr w:type="spellEnd"/>
      <w:r w:rsidRPr="0058747B">
        <w:rPr>
          <w:color w:val="000000"/>
          <w:sz w:val="24"/>
          <w:szCs w:val="24"/>
        </w:rPr>
        <w:t xml:space="preserve"> tehnică a sistemului de vot electronic.</w:t>
      </w:r>
    </w:p>
    <w:p w14:paraId="1FEE0B6E" w14:textId="77777777" w:rsidR="0058747B" w:rsidRPr="0058747B" w:rsidRDefault="0058747B" w:rsidP="001F651B">
      <w:pPr>
        <w:pStyle w:val="BodyText"/>
        <w:spacing w:line="240" w:lineRule="auto"/>
        <w:ind w:firstLine="0"/>
        <w:jc w:val="both"/>
        <w:rPr>
          <w:color w:val="000000"/>
          <w:sz w:val="24"/>
          <w:szCs w:val="24"/>
        </w:rPr>
      </w:pPr>
    </w:p>
    <w:p w14:paraId="4FB1651B" w14:textId="230A1FF2" w:rsidR="0058747B" w:rsidRDefault="0058747B" w:rsidP="001F651B">
      <w:pPr>
        <w:pStyle w:val="BodyText"/>
        <w:spacing w:line="240" w:lineRule="auto"/>
        <w:ind w:firstLine="0"/>
        <w:jc w:val="both"/>
        <w:rPr>
          <w:color w:val="000000"/>
          <w:sz w:val="24"/>
          <w:szCs w:val="24"/>
        </w:rPr>
      </w:pPr>
    </w:p>
    <w:p w14:paraId="56784601" w14:textId="5F226BF4" w:rsidR="00E559D3" w:rsidRDefault="00E559D3" w:rsidP="001F651B">
      <w:pPr>
        <w:pStyle w:val="BodyText"/>
        <w:spacing w:line="240" w:lineRule="auto"/>
        <w:ind w:firstLine="0"/>
        <w:jc w:val="both"/>
        <w:rPr>
          <w:color w:val="000000"/>
          <w:sz w:val="24"/>
          <w:szCs w:val="24"/>
        </w:rPr>
      </w:pPr>
    </w:p>
    <w:p w14:paraId="46945671" w14:textId="43C50EFB" w:rsidR="00E559D3" w:rsidRDefault="00E559D3" w:rsidP="001F651B">
      <w:pPr>
        <w:pStyle w:val="BodyText"/>
        <w:spacing w:line="240" w:lineRule="auto"/>
        <w:ind w:firstLine="0"/>
        <w:jc w:val="both"/>
        <w:rPr>
          <w:color w:val="000000"/>
          <w:sz w:val="24"/>
          <w:szCs w:val="24"/>
        </w:rPr>
      </w:pPr>
    </w:p>
    <w:p w14:paraId="79DC9C88" w14:textId="1F6DF615" w:rsidR="00E559D3" w:rsidRDefault="00E559D3" w:rsidP="001F651B">
      <w:pPr>
        <w:pStyle w:val="BodyText"/>
        <w:spacing w:line="240" w:lineRule="auto"/>
        <w:ind w:firstLine="0"/>
        <w:jc w:val="both"/>
        <w:rPr>
          <w:color w:val="000000"/>
          <w:sz w:val="24"/>
          <w:szCs w:val="24"/>
        </w:rPr>
      </w:pPr>
    </w:p>
    <w:p w14:paraId="58865407" w14:textId="34526690" w:rsidR="00E559D3" w:rsidRDefault="00E559D3" w:rsidP="001F651B">
      <w:pPr>
        <w:pStyle w:val="BodyText"/>
        <w:spacing w:line="240" w:lineRule="auto"/>
        <w:ind w:firstLine="0"/>
        <w:jc w:val="both"/>
        <w:rPr>
          <w:color w:val="000000"/>
          <w:sz w:val="24"/>
          <w:szCs w:val="24"/>
        </w:rPr>
      </w:pPr>
    </w:p>
    <w:p w14:paraId="583569DE" w14:textId="77777777" w:rsidR="00E559D3" w:rsidRPr="0058747B" w:rsidRDefault="00E559D3" w:rsidP="001F651B">
      <w:pPr>
        <w:pStyle w:val="BodyText"/>
        <w:spacing w:line="240" w:lineRule="auto"/>
        <w:ind w:firstLine="0"/>
        <w:jc w:val="both"/>
        <w:rPr>
          <w:color w:val="000000"/>
          <w:sz w:val="24"/>
          <w:szCs w:val="24"/>
        </w:rPr>
      </w:pPr>
    </w:p>
    <w:p w14:paraId="5AD1E56D" w14:textId="142B5566" w:rsidR="0058747B" w:rsidRDefault="0058747B" w:rsidP="001F651B">
      <w:pPr>
        <w:pStyle w:val="BodyText"/>
        <w:spacing w:line="240" w:lineRule="auto"/>
        <w:ind w:firstLine="0"/>
        <w:jc w:val="both"/>
        <w:rPr>
          <w:color w:val="000000"/>
          <w:sz w:val="24"/>
          <w:szCs w:val="24"/>
        </w:rPr>
      </w:pPr>
    </w:p>
    <w:p w14:paraId="5D77E52C" w14:textId="5B9FAEE3" w:rsidR="00E559D3" w:rsidRDefault="00E559D3" w:rsidP="001F651B">
      <w:pPr>
        <w:pStyle w:val="BodyText"/>
        <w:spacing w:line="240" w:lineRule="auto"/>
        <w:ind w:firstLine="0"/>
        <w:jc w:val="both"/>
        <w:rPr>
          <w:color w:val="000000"/>
          <w:sz w:val="24"/>
          <w:szCs w:val="24"/>
        </w:rPr>
      </w:pPr>
    </w:p>
    <w:p w14:paraId="18051581" w14:textId="1616C3F1" w:rsidR="00E559D3" w:rsidRDefault="00E559D3" w:rsidP="001F651B">
      <w:pPr>
        <w:pStyle w:val="BodyText"/>
        <w:spacing w:line="240" w:lineRule="auto"/>
        <w:ind w:firstLine="0"/>
        <w:jc w:val="both"/>
        <w:rPr>
          <w:color w:val="000000"/>
          <w:sz w:val="24"/>
          <w:szCs w:val="24"/>
        </w:rPr>
      </w:pPr>
    </w:p>
    <w:p w14:paraId="0267B25F" w14:textId="76614EB8" w:rsidR="00E559D3" w:rsidRDefault="00E559D3" w:rsidP="001F651B">
      <w:pPr>
        <w:pStyle w:val="BodyText"/>
        <w:spacing w:line="240" w:lineRule="auto"/>
        <w:ind w:firstLine="0"/>
        <w:jc w:val="both"/>
        <w:rPr>
          <w:color w:val="000000"/>
          <w:sz w:val="24"/>
          <w:szCs w:val="24"/>
        </w:rPr>
      </w:pPr>
    </w:p>
    <w:p w14:paraId="0E15DEA2" w14:textId="780AB501" w:rsidR="00E559D3" w:rsidRDefault="00E559D3" w:rsidP="001F651B">
      <w:pPr>
        <w:pStyle w:val="BodyText"/>
        <w:spacing w:line="240" w:lineRule="auto"/>
        <w:ind w:firstLine="0"/>
        <w:jc w:val="both"/>
        <w:rPr>
          <w:color w:val="000000"/>
          <w:sz w:val="24"/>
          <w:szCs w:val="24"/>
        </w:rPr>
      </w:pPr>
    </w:p>
    <w:p w14:paraId="4DCEE47E" w14:textId="15209CCE" w:rsidR="00E559D3" w:rsidRDefault="00E559D3" w:rsidP="001F651B">
      <w:pPr>
        <w:pStyle w:val="BodyText"/>
        <w:spacing w:line="240" w:lineRule="auto"/>
        <w:ind w:firstLine="0"/>
        <w:jc w:val="both"/>
        <w:rPr>
          <w:color w:val="000000"/>
          <w:sz w:val="24"/>
          <w:szCs w:val="24"/>
        </w:rPr>
      </w:pPr>
    </w:p>
    <w:p w14:paraId="1F2C34F3" w14:textId="7DF804E6" w:rsidR="00E559D3" w:rsidRDefault="00E559D3" w:rsidP="001F651B">
      <w:pPr>
        <w:pStyle w:val="BodyText"/>
        <w:spacing w:line="240" w:lineRule="auto"/>
        <w:ind w:firstLine="0"/>
        <w:jc w:val="both"/>
        <w:rPr>
          <w:color w:val="000000"/>
          <w:sz w:val="24"/>
          <w:szCs w:val="24"/>
        </w:rPr>
      </w:pPr>
    </w:p>
    <w:p w14:paraId="2EE0D55B" w14:textId="77777777" w:rsidR="00E559D3" w:rsidRDefault="00E559D3" w:rsidP="001F651B">
      <w:pPr>
        <w:pStyle w:val="BodyText"/>
        <w:spacing w:line="240" w:lineRule="auto"/>
        <w:ind w:firstLine="0"/>
        <w:jc w:val="both"/>
        <w:rPr>
          <w:color w:val="000000"/>
          <w:sz w:val="24"/>
          <w:szCs w:val="24"/>
        </w:rPr>
      </w:pPr>
    </w:p>
    <w:p w14:paraId="3272BA49" w14:textId="0265C9D2" w:rsidR="00E559D3" w:rsidRDefault="00E559D3" w:rsidP="001F651B">
      <w:pPr>
        <w:pStyle w:val="BodyText"/>
        <w:spacing w:line="240" w:lineRule="auto"/>
        <w:ind w:firstLine="0"/>
        <w:jc w:val="both"/>
        <w:rPr>
          <w:color w:val="000000"/>
          <w:sz w:val="24"/>
          <w:szCs w:val="24"/>
        </w:rPr>
      </w:pPr>
    </w:p>
    <w:p w14:paraId="15FC34E4" w14:textId="0785B9C5" w:rsidR="00E559D3" w:rsidRDefault="00E559D3" w:rsidP="001F651B">
      <w:pPr>
        <w:pStyle w:val="BodyText"/>
        <w:spacing w:line="240" w:lineRule="auto"/>
        <w:ind w:firstLine="0"/>
        <w:jc w:val="both"/>
        <w:rPr>
          <w:color w:val="000000"/>
          <w:sz w:val="24"/>
          <w:szCs w:val="24"/>
        </w:rPr>
      </w:pPr>
    </w:p>
    <w:p w14:paraId="303461C1" w14:textId="77777777" w:rsidR="00E559D3" w:rsidRPr="0058747B" w:rsidRDefault="00E559D3" w:rsidP="001F651B">
      <w:pPr>
        <w:pStyle w:val="BodyText"/>
        <w:spacing w:line="240" w:lineRule="auto"/>
        <w:ind w:firstLine="0"/>
        <w:jc w:val="both"/>
        <w:rPr>
          <w:color w:val="000000"/>
          <w:sz w:val="24"/>
          <w:szCs w:val="24"/>
        </w:rPr>
      </w:pPr>
    </w:p>
    <w:p w14:paraId="6D46EF8D" w14:textId="77777777" w:rsidR="0058747B" w:rsidRPr="0058747B" w:rsidRDefault="0058747B" w:rsidP="001F651B">
      <w:pPr>
        <w:pStyle w:val="BodyText"/>
        <w:spacing w:line="240" w:lineRule="auto"/>
        <w:ind w:firstLine="0"/>
        <w:jc w:val="both"/>
        <w:rPr>
          <w:color w:val="000000"/>
          <w:sz w:val="24"/>
          <w:szCs w:val="24"/>
        </w:rPr>
      </w:pPr>
    </w:p>
    <w:p w14:paraId="387D6A2F" w14:textId="547319EC" w:rsidR="004C73E0" w:rsidRDefault="004C73E0" w:rsidP="001F651B">
      <w:pPr>
        <w:pStyle w:val="BodyText"/>
        <w:spacing w:line="240" w:lineRule="auto"/>
        <w:ind w:firstLine="0"/>
        <w:jc w:val="both"/>
        <w:rPr>
          <w:color w:val="000000"/>
          <w:sz w:val="24"/>
          <w:szCs w:val="24"/>
        </w:rPr>
      </w:pPr>
    </w:p>
    <w:p w14:paraId="5EB65497" w14:textId="13D812B4" w:rsidR="0002659F" w:rsidRDefault="0002659F" w:rsidP="001F651B">
      <w:pPr>
        <w:pStyle w:val="BodyText"/>
        <w:spacing w:line="240" w:lineRule="auto"/>
        <w:ind w:firstLine="0"/>
        <w:jc w:val="both"/>
        <w:rPr>
          <w:color w:val="000000"/>
          <w:sz w:val="24"/>
          <w:szCs w:val="24"/>
        </w:rPr>
      </w:pPr>
    </w:p>
    <w:p w14:paraId="635241CE" w14:textId="65B36170" w:rsidR="0002659F" w:rsidRDefault="0002659F" w:rsidP="001F651B">
      <w:pPr>
        <w:pStyle w:val="BodyText"/>
        <w:spacing w:line="240" w:lineRule="auto"/>
        <w:ind w:firstLine="0"/>
        <w:jc w:val="both"/>
        <w:rPr>
          <w:color w:val="000000"/>
          <w:sz w:val="24"/>
          <w:szCs w:val="24"/>
        </w:rPr>
      </w:pPr>
    </w:p>
    <w:p w14:paraId="2DADEB37" w14:textId="04257B8B" w:rsidR="0002659F" w:rsidRDefault="0002659F" w:rsidP="001F651B">
      <w:pPr>
        <w:pStyle w:val="BodyText"/>
        <w:spacing w:line="240" w:lineRule="auto"/>
        <w:ind w:firstLine="0"/>
        <w:jc w:val="both"/>
        <w:rPr>
          <w:color w:val="000000"/>
          <w:sz w:val="24"/>
          <w:szCs w:val="24"/>
        </w:rPr>
      </w:pPr>
    </w:p>
    <w:p w14:paraId="2D013FD1" w14:textId="23F9F0DF" w:rsidR="0002659F" w:rsidRDefault="0002659F" w:rsidP="001F651B">
      <w:pPr>
        <w:pStyle w:val="BodyText"/>
        <w:spacing w:line="240" w:lineRule="auto"/>
        <w:ind w:firstLine="0"/>
        <w:jc w:val="both"/>
        <w:rPr>
          <w:color w:val="000000"/>
          <w:sz w:val="24"/>
          <w:szCs w:val="24"/>
        </w:rPr>
      </w:pPr>
    </w:p>
    <w:p w14:paraId="469A5A7A" w14:textId="2A8DCE64" w:rsidR="0002659F" w:rsidRDefault="0002659F" w:rsidP="001F651B">
      <w:pPr>
        <w:pStyle w:val="BodyText"/>
        <w:spacing w:line="240" w:lineRule="auto"/>
        <w:ind w:firstLine="0"/>
        <w:jc w:val="both"/>
        <w:rPr>
          <w:color w:val="000000"/>
          <w:sz w:val="24"/>
          <w:szCs w:val="24"/>
        </w:rPr>
      </w:pPr>
    </w:p>
    <w:p w14:paraId="1D33A487" w14:textId="613B8C7C" w:rsidR="0002659F" w:rsidRDefault="0002659F" w:rsidP="001F651B">
      <w:pPr>
        <w:pStyle w:val="BodyText"/>
        <w:spacing w:line="240" w:lineRule="auto"/>
        <w:ind w:firstLine="0"/>
        <w:jc w:val="both"/>
        <w:rPr>
          <w:color w:val="000000"/>
          <w:sz w:val="24"/>
          <w:szCs w:val="24"/>
        </w:rPr>
      </w:pPr>
    </w:p>
    <w:p w14:paraId="448948CA" w14:textId="61BA3BC2" w:rsidR="0002659F" w:rsidRDefault="0002659F" w:rsidP="001F651B">
      <w:pPr>
        <w:pStyle w:val="BodyText"/>
        <w:spacing w:line="240" w:lineRule="auto"/>
        <w:ind w:firstLine="0"/>
        <w:jc w:val="both"/>
        <w:rPr>
          <w:color w:val="000000"/>
          <w:sz w:val="24"/>
          <w:szCs w:val="24"/>
        </w:rPr>
      </w:pPr>
    </w:p>
    <w:p w14:paraId="40935B2B" w14:textId="701D445B" w:rsidR="0002659F" w:rsidRDefault="0002659F" w:rsidP="001F651B">
      <w:pPr>
        <w:pStyle w:val="BodyText"/>
        <w:spacing w:line="240" w:lineRule="auto"/>
        <w:ind w:firstLine="0"/>
        <w:jc w:val="both"/>
        <w:rPr>
          <w:color w:val="000000"/>
          <w:sz w:val="24"/>
          <w:szCs w:val="24"/>
        </w:rPr>
      </w:pPr>
    </w:p>
    <w:p w14:paraId="2DD438B1" w14:textId="418FABDA" w:rsidR="0002659F" w:rsidRDefault="0002659F" w:rsidP="001F651B">
      <w:pPr>
        <w:pStyle w:val="BodyText"/>
        <w:spacing w:line="240" w:lineRule="auto"/>
        <w:ind w:firstLine="0"/>
        <w:jc w:val="both"/>
        <w:rPr>
          <w:color w:val="000000"/>
          <w:sz w:val="24"/>
          <w:szCs w:val="24"/>
        </w:rPr>
      </w:pPr>
    </w:p>
    <w:p w14:paraId="3FC0A3F6" w14:textId="5C5EDF12" w:rsidR="0002659F" w:rsidRDefault="0002659F" w:rsidP="001F651B">
      <w:pPr>
        <w:pStyle w:val="BodyText"/>
        <w:spacing w:line="240" w:lineRule="auto"/>
        <w:ind w:firstLine="0"/>
        <w:jc w:val="both"/>
        <w:rPr>
          <w:color w:val="000000"/>
          <w:sz w:val="24"/>
          <w:szCs w:val="24"/>
        </w:rPr>
      </w:pPr>
    </w:p>
    <w:p w14:paraId="3EA0930D" w14:textId="31362793" w:rsidR="0002659F" w:rsidRDefault="0002659F" w:rsidP="001F651B">
      <w:pPr>
        <w:pStyle w:val="BodyText"/>
        <w:spacing w:line="240" w:lineRule="auto"/>
        <w:ind w:firstLine="0"/>
        <w:jc w:val="both"/>
        <w:rPr>
          <w:color w:val="000000"/>
          <w:sz w:val="24"/>
          <w:szCs w:val="24"/>
        </w:rPr>
      </w:pPr>
    </w:p>
    <w:p w14:paraId="059901AE" w14:textId="77777777" w:rsidR="0002659F" w:rsidRDefault="0002659F" w:rsidP="001F651B">
      <w:pPr>
        <w:pStyle w:val="BodyText"/>
        <w:spacing w:line="240" w:lineRule="auto"/>
        <w:ind w:firstLine="0"/>
        <w:jc w:val="both"/>
        <w:rPr>
          <w:color w:val="000000"/>
          <w:sz w:val="24"/>
          <w:szCs w:val="24"/>
        </w:rPr>
      </w:pPr>
    </w:p>
    <w:p w14:paraId="6B5E034D" w14:textId="10B18C59" w:rsidR="004C73E0" w:rsidRDefault="004C73E0" w:rsidP="001F651B">
      <w:pPr>
        <w:pStyle w:val="BodyText"/>
        <w:spacing w:line="240" w:lineRule="auto"/>
        <w:ind w:firstLine="0"/>
        <w:jc w:val="both"/>
        <w:rPr>
          <w:color w:val="000000"/>
          <w:sz w:val="24"/>
          <w:szCs w:val="24"/>
        </w:rPr>
      </w:pPr>
    </w:p>
    <w:p w14:paraId="16E77C99" w14:textId="77777777" w:rsidR="004C73E0" w:rsidRPr="0058747B" w:rsidRDefault="004C73E0" w:rsidP="001F651B">
      <w:pPr>
        <w:pStyle w:val="BodyText"/>
        <w:spacing w:line="240" w:lineRule="auto"/>
        <w:ind w:firstLine="0"/>
        <w:jc w:val="both"/>
        <w:rPr>
          <w:color w:val="000000"/>
          <w:sz w:val="24"/>
          <w:szCs w:val="24"/>
        </w:rPr>
      </w:pPr>
    </w:p>
    <w:p w14:paraId="564BCCD1" w14:textId="2FCE5127" w:rsidR="0058747B" w:rsidRPr="0058747B" w:rsidRDefault="0058747B" w:rsidP="001F651B">
      <w:pPr>
        <w:pStyle w:val="BodyText"/>
        <w:spacing w:line="240" w:lineRule="auto"/>
        <w:ind w:firstLine="0"/>
        <w:jc w:val="both"/>
        <w:rPr>
          <w:sz w:val="24"/>
          <w:szCs w:val="24"/>
        </w:rPr>
      </w:pPr>
      <w:r w:rsidRPr="0058747B">
        <w:rPr>
          <w:color w:val="000000"/>
          <w:sz w:val="24"/>
          <w:szCs w:val="24"/>
        </w:rPr>
        <w:t>Exemplarul nr. 1/1</w:t>
      </w:r>
    </w:p>
    <w:p w14:paraId="79E5F380" w14:textId="31E9DC67" w:rsidR="00F434DA" w:rsidRPr="0058747B" w:rsidRDefault="00F434DA" w:rsidP="001F651B">
      <w:pPr>
        <w:pStyle w:val="NoSpacing"/>
        <w:spacing w:line="276" w:lineRule="auto"/>
        <w:ind w:firstLine="720"/>
        <w:jc w:val="both"/>
        <w:rPr>
          <w:rFonts w:ascii="Times New Roman" w:hAnsi="Times New Roman" w:cs="Times New Roman"/>
          <w:sz w:val="24"/>
          <w:szCs w:val="24"/>
        </w:rPr>
      </w:pPr>
    </w:p>
    <w:sectPr w:rsidR="00F434DA" w:rsidRPr="0058747B" w:rsidSect="00370F4C">
      <w:headerReference w:type="default" r:id="rId8"/>
      <w:footerReference w:type="default" r:id="rId9"/>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2873" w14:textId="77777777" w:rsidR="00DA0B7F" w:rsidRDefault="00DA0B7F" w:rsidP="00490E15">
      <w:pPr>
        <w:spacing w:after="0" w:line="240" w:lineRule="auto"/>
      </w:pPr>
      <w:r>
        <w:separator/>
      </w:r>
    </w:p>
  </w:endnote>
  <w:endnote w:type="continuationSeparator" w:id="0">
    <w:p w14:paraId="03B0A614" w14:textId="77777777" w:rsidR="00DA0B7F" w:rsidRDefault="00DA0B7F"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F434DA" w:rsidRDefault="009909CD" w:rsidP="00370F4C">
    <w:pPr>
      <w:pStyle w:val="Footer"/>
      <w:jc w:val="center"/>
      <w:rPr>
        <w:color w:val="1E2D4E"/>
        <w:lang w:val="fr-FR"/>
      </w:rPr>
    </w:pPr>
    <w:r w:rsidRPr="00F434DA">
      <w:rPr>
        <w:color w:val="1E2D4E"/>
        <w:lang w:val="fr-FR"/>
      </w:rPr>
      <w:t xml:space="preserve">www.roaep.ro, </w:t>
    </w:r>
    <w:proofErr w:type="gramStart"/>
    <w:r w:rsidRPr="00F434DA">
      <w:rPr>
        <w:color w:val="1E2D4E"/>
        <w:lang w:val="fr-FR"/>
      </w:rPr>
      <w:t>e-mail:</w:t>
    </w:r>
    <w:proofErr w:type="gramEnd"/>
    <w:r w:rsidRPr="00F434DA">
      <w:rPr>
        <w:color w:val="1E2D4E"/>
        <w:lang w:val="fr-FR"/>
      </w:rPr>
      <w:t xml:space="preserve"> registratura@roaep.ro</w:t>
    </w:r>
  </w:p>
  <w:p w14:paraId="2EE2DBF0" w14:textId="1178E86A" w:rsidR="009909CD" w:rsidRPr="00F434DA"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1256" w14:textId="77777777" w:rsidR="00DA0B7F" w:rsidRDefault="00DA0B7F" w:rsidP="00490E15">
      <w:pPr>
        <w:spacing w:after="0" w:line="240" w:lineRule="auto"/>
      </w:pPr>
      <w:r>
        <w:separator/>
      </w:r>
    </w:p>
  </w:footnote>
  <w:footnote w:type="continuationSeparator" w:id="0">
    <w:p w14:paraId="0C387FEB" w14:textId="77777777" w:rsidR="00DA0B7F" w:rsidRDefault="00DA0B7F"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503E" w14:textId="3AC14430" w:rsidR="00490E15" w:rsidRPr="00490E15" w:rsidRDefault="00B40DCF" w:rsidP="00490E15">
    <w:pPr>
      <w:pStyle w:val="Header"/>
    </w:pPr>
    <w:r>
      <w:rPr>
        <w:noProof/>
      </w:rPr>
      <w:drawing>
        <wp:anchor distT="0" distB="0" distL="114300" distR="114300" simplePos="0" relativeHeight="251663872" behindDoc="0" locked="0" layoutInCell="1" allowOverlap="1" wp14:anchorId="6F9001F8" wp14:editId="02A87CA9">
          <wp:simplePos x="0" y="0"/>
          <wp:positionH relativeFrom="margin">
            <wp:posOffset>-400050</wp:posOffset>
          </wp:positionH>
          <wp:positionV relativeFrom="paragraph">
            <wp:posOffset>-278130</wp:posOffset>
          </wp:positionV>
          <wp:extent cx="6809740" cy="1132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6F49"/>
    <w:multiLevelType w:val="hybridMultilevel"/>
    <w:tmpl w:val="CD48F4CC"/>
    <w:lvl w:ilvl="0" w:tplc="5CB4C9DE">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2235391"/>
    <w:multiLevelType w:val="hybridMultilevel"/>
    <w:tmpl w:val="A3DA566A"/>
    <w:lvl w:ilvl="0" w:tplc="452071DC">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E790203"/>
    <w:multiLevelType w:val="hybridMultilevel"/>
    <w:tmpl w:val="B78AE03C"/>
    <w:lvl w:ilvl="0" w:tplc="0409000B">
      <w:start w:val="1"/>
      <w:numFmt w:val="bullet"/>
      <w:lvlText w:val=""/>
      <w:lvlJc w:val="left"/>
      <w:pPr>
        <w:ind w:left="1139" w:hanging="360"/>
      </w:pPr>
      <w:rPr>
        <w:rFonts w:ascii="Wingdings" w:hAnsi="Wingdings"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3" w15:restartNumberingAfterBreak="0">
    <w:nsid w:val="3043276C"/>
    <w:multiLevelType w:val="hybridMultilevel"/>
    <w:tmpl w:val="2758C4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D35C4F"/>
    <w:multiLevelType w:val="hybridMultilevel"/>
    <w:tmpl w:val="F6AA7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A6EE7"/>
    <w:multiLevelType w:val="hybridMultilevel"/>
    <w:tmpl w:val="CAA6BB70"/>
    <w:lvl w:ilvl="0" w:tplc="35683796">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72CC4EC8"/>
    <w:multiLevelType w:val="hybridMultilevel"/>
    <w:tmpl w:val="E536CEC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FDB4891"/>
    <w:multiLevelType w:val="hybridMultilevel"/>
    <w:tmpl w:val="42AE9312"/>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72E6"/>
    <w:rsid w:val="00015B0B"/>
    <w:rsid w:val="0002659F"/>
    <w:rsid w:val="00037312"/>
    <w:rsid w:val="00044A33"/>
    <w:rsid w:val="000776B4"/>
    <w:rsid w:val="00091314"/>
    <w:rsid w:val="000F0BB4"/>
    <w:rsid w:val="00101B6B"/>
    <w:rsid w:val="00105A42"/>
    <w:rsid w:val="00110ED9"/>
    <w:rsid w:val="00117F2E"/>
    <w:rsid w:val="00125CC7"/>
    <w:rsid w:val="00126130"/>
    <w:rsid w:val="00146D01"/>
    <w:rsid w:val="00173CDA"/>
    <w:rsid w:val="001846F6"/>
    <w:rsid w:val="00186090"/>
    <w:rsid w:val="001A7FA1"/>
    <w:rsid w:val="001B4205"/>
    <w:rsid w:val="001C0EF8"/>
    <w:rsid w:val="001D4DC3"/>
    <w:rsid w:val="001E046B"/>
    <w:rsid w:val="001E050E"/>
    <w:rsid w:val="001E4427"/>
    <w:rsid w:val="001F651B"/>
    <w:rsid w:val="00203088"/>
    <w:rsid w:val="00216773"/>
    <w:rsid w:val="00223ADE"/>
    <w:rsid w:val="002319B5"/>
    <w:rsid w:val="00237822"/>
    <w:rsid w:val="002450AC"/>
    <w:rsid w:val="00250DBE"/>
    <w:rsid w:val="0026498E"/>
    <w:rsid w:val="00270C54"/>
    <w:rsid w:val="002749E3"/>
    <w:rsid w:val="00274F6E"/>
    <w:rsid w:val="00297FD7"/>
    <w:rsid w:val="002C6E8E"/>
    <w:rsid w:val="002D35F9"/>
    <w:rsid w:val="002E19E3"/>
    <w:rsid w:val="002F3222"/>
    <w:rsid w:val="00303128"/>
    <w:rsid w:val="00350C45"/>
    <w:rsid w:val="00353817"/>
    <w:rsid w:val="00370F4C"/>
    <w:rsid w:val="00381E7A"/>
    <w:rsid w:val="0039476F"/>
    <w:rsid w:val="003B1325"/>
    <w:rsid w:val="003C5CC0"/>
    <w:rsid w:val="003E2D7A"/>
    <w:rsid w:val="003F2867"/>
    <w:rsid w:val="004073DB"/>
    <w:rsid w:val="004116E5"/>
    <w:rsid w:val="004279C0"/>
    <w:rsid w:val="00432678"/>
    <w:rsid w:val="004355DE"/>
    <w:rsid w:val="00452714"/>
    <w:rsid w:val="0045620D"/>
    <w:rsid w:val="004611C1"/>
    <w:rsid w:val="00490E15"/>
    <w:rsid w:val="0049376A"/>
    <w:rsid w:val="004B152E"/>
    <w:rsid w:val="004C73E0"/>
    <w:rsid w:val="00503E16"/>
    <w:rsid w:val="00504F47"/>
    <w:rsid w:val="00517189"/>
    <w:rsid w:val="00557800"/>
    <w:rsid w:val="00574F82"/>
    <w:rsid w:val="0058747B"/>
    <w:rsid w:val="005C6173"/>
    <w:rsid w:val="00603A5B"/>
    <w:rsid w:val="00610C5F"/>
    <w:rsid w:val="00620D45"/>
    <w:rsid w:val="00640AC0"/>
    <w:rsid w:val="00682741"/>
    <w:rsid w:val="0068765B"/>
    <w:rsid w:val="006A3541"/>
    <w:rsid w:val="006B667C"/>
    <w:rsid w:val="00702E7B"/>
    <w:rsid w:val="00711B51"/>
    <w:rsid w:val="00731ECD"/>
    <w:rsid w:val="0073359D"/>
    <w:rsid w:val="00747BF3"/>
    <w:rsid w:val="00752F05"/>
    <w:rsid w:val="00774D9E"/>
    <w:rsid w:val="00787702"/>
    <w:rsid w:val="0079570A"/>
    <w:rsid w:val="007A20C1"/>
    <w:rsid w:val="007A5BEF"/>
    <w:rsid w:val="007C4FF2"/>
    <w:rsid w:val="007C785C"/>
    <w:rsid w:val="007D2507"/>
    <w:rsid w:val="007F5E91"/>
    <w:rsid w:val="00807BF5"/>
    <w:rsid w:val="008355CE"/>
    <w:rsid w:val="00841938"/>
    <w:rsid w:val="0084197C"/>
    <w:rsid w:val="00870F37"/>
    <w:rsid w:val="00873E81"/>
    <w:rsid w:val="00875139"/>
    <w:rsid w:val="00882C04"/>
    <w:rsid w:val="008834F2"/>
    <w:rsid w:val="008855B9"/>
    <w:rsid w:val="008A305B"/>
    <w:rsid w:val="008A48A3"/>
    <w:rsid w:val="008D141F"/>
    <w:rsid w:val="009048A4"/>
    <w:rsid w:val="00904DCE"/>
    <w:rsid w:val="00921169"/>
    <w:rsid w:val="00922DD8"/>
    <w:rsid w:val="009462D6"/>
    <w:rsid w:val="00975C7B"/>
    <w:rsid w:val="009909CD"/>
    <w:rsid w:val="009B1123"/>
    <w:rsid w:val="009B508D"/>
    <w:rsid w:val="009F5C96"/>
    <w:rsid w:val="00A00785"/>
    <w:rsid w:val="00A11291"/>
    <w:rsid w:val="00A71F68"/>
    <w:rsid w:val="00A73DA8"/>
    <w:rsid w:val="00A7772C"/>
    <w:rsid w:val="00A849CB"/>
    <w:rsid w:val="00A8536A"/>
    <w:rsid w:val="00AB3F17"/>
    <w:rsid w:val="00AB79BF"/>
    <w:rsid w:val="00AD2CD3"/>
    <w:rsid w:val="00B30B1B"/>
    <w:rsid w:val="00B40DCF"/>
    <w:rsid w:val="00B53CF2"/>
    <w:rsid w:val="00B56FB5"/>
    <w:rsid w:val="00B62EEF"/>
    <w:rsid w:val="00B93966"/>
    <w:rsid w:val="00BA67F1"/>
    <w:rsid w:val="00BB13C0"/>
    <w:rsid w:val="00BB5D9B"/>
    <w:rsid w:val="00BB797A"/>
    <w:rsid w:val="00BC1D8F"/>
    <w:rsid w:val="00BE7470"/>
    <w:rsid w:val="00BF1B66"/>
    <w:rsid w:val="00C015AD"/>
    <w:rsid w:val="00C03087"/>
    <w:rsid w:val="00C35E9D"/>
    <w:rsid w:val="00C3788D"/>
    <w:rsid w:val="00C51A62"/>
    <w:rsid w:val="00C73AF8"/>
    <w:rsid w:val="00C97C9A"/>
    <w:rsid w:val="00CB46EA"/>
    <w:rsid w:val="00CC0CCC"/>
    <w:rsid w:val="00CC1F1C"/>
    <w:rsid w:val="00CD07CA"/>
    <w:rsid w:val="00CE2FE8"/>
    <w:rsid w:val="00CE55F1"/>
    <w:rsid w:val="00D1345F"/>
    <w:rsid w:val="00D61F88"/>
    <w:rsid w:val="00D81A87"/>
    <w:rsid w:val="00D86A0D"/>
    <w:rsid w:val="00DA0B7F"/>
    <w:rsid w:val="00DB2EBE"/>
    <w:rsid w:val="00DB6FF7"/>
    <w:rsid w:val="00E14B21"/>
    <w:rsid w:val="00E32F73"/>
    <w:rsid w:val="00E559D3"/>
    <w:rsid w:val="00E81E02"/>
    <w:rsid w:val="00E85BE2"/>
    <w:rsid w:val="00E962A7"/>
    <w:rsid w:val="00EA5929"/>
    <w:rsid w:val="00EE41F5"/>
    <w:rsid w:val="00F00B80"/>
    <w:rsid w:val="00F02000"/>
    <w:rsid w:val="00F154C1"/>
    <w:rsid w:val="00F37DF0"/>
    <w:rsid w:val="00F434DA"/>
    <w:rsid w:val="00F53345"/>
    <w:rsid w:val="00F62FD8"/>
    <w:rsid w:val="00F84D57"/>
    <w:rsid w:val="00F871C2"/>
    <w:rsid w:val="00FA454E"/>
    <w:rsid w:val="00FD31C6"/>
    <w:rsid w:val="00FE1C7C"/>
    <w:rsid w:val="00FE3548"/>
    <w:rsid w:val="00FE42F6"/>
    <w:rsid w:val="00FF609A"/>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434DA"/>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rsid w:val="00F434DA"/>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F434DA"/>
    <w:pPr>
      <w:spacing w:after="0" w:line="240" w:lineRule="auto"/>
    </w:pPr>
    <w:rPr>
      <w:lang w:val="ro-RO"/>
    </w:rPr>
  </w:style>
  <w:style w:type="paragraph" w:customStyle="1" w:styleId="Default">
    <w:name w:val="Default"/>
    <w:rsid w:val="00CC1F1C"/>
    <w:pPr>
      <w:autoSpaceDE w:val="0"/>
      <w:autoSpaceDN w:val="0"/>
      <w:adjustRightInd w:val="0"/>
      <w:spacing w:after="0" w:line="240" w:lineRule="auto"/>
    </w:pPr>
    <w:rPr>
      <w:rFonts w:ascii="Calibri" w:hAnsi="Calibri" w:cs="Calibri"/>
      <w:color w:val="000000"/>
      <w:sz w:val="24"/>
      <w:szCs w:val="24"/>
      <w:lang w:val="ro-RO"/>
    </w:rPr>
  </w:style>
  <w:style w:type="paragraph" w:styleId="FootnoteText">
    <w:name w:val="footnote text"/>
    <w:basedOn w:val="Normal"/>
    <w:link w:val="FootnoteTextChar"/>
    <w:uiPriority w:val="99"/>
    <w:semiHidden/>
    <w:unhideWhenUsed/>
    <w:rsid w:val="00CC1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F1C"/>
    <w:rPr>
      <w:sz w:val="20"/>
      <w:szCs w:val="20"/>
    </w:rPr>
  </w:style>
  <w:style w:type="character" w:styleId="FootnoteReference">
    <w:name w:val="footnote reference"/>
    <w:basedOn w:val="DefaultParagraphFont"/>
    <w:uiPriority w:val="99"/>
    <w:semiHidden/>
    <w:unhideWhenUsed/>
    <w:rsid w:val="00CC1F1C"/>
    <w:rPr>
      <w:vertAlign w:val="superscript"/>
    </w:rPr>
  </w:style>
  <w:style w:type="character" w:styleId="Hyperlink">
    <w:name w:val="Hyperlink"/>
    <w:basedOn w:val="DefaultParagraphFont"/>
    <w:uiPriority w:val="99"/>
    <w:unhideWhenUsed/>
    <w:rsid w:val="003B1325"/>
    <w:rPr>
      <w:color w:val="0000FF" w:themeColor="hyperlink"/>
      <w:u w:val="single"/>
    </w:rPr>
  </w:style>
  <w:style w:type="character" w:styleId="UnresolvedMention">
    <w:name w:val="Unresolved Mention"/>
    <w:basedOn w:val="DefaultParagraphFont"/>
    <w:uiPriority w:val="99"/>
    <w:semiHidden/>
    <w:unhideWhenUsed/>
    <w:rsid w:val="003B1325"/>
    <w:rPr>
      <w:color w:val="605E5C"/>
      <w:shd w:val="clear" w:color="auto" w:fill="E1DFDD"/>
    </w:rPr>
  </w:style>
  <w:style w:type="paragraph" w:styleId="ListParagraph">
    <w:name w:val="List Paragraph"/>
    <w:basedOn w:val="Normal"/>
    <w:uiPriority w:val="34"/>
    <w:qFormat/>
    <w:rsid w:val="00117F2E"/>
    <w:pPr>
      <w:ind w:left="720"/>
      <w:contextualSpacing/>
    </w:pPr>
  </w:style>
  <w:style w:type="paragraph" w:styleId="HTMLPreformatted">
    <w:name w:val="HTML Preformatted"/>
    <w:basedOn w:val="Normal"/>
    <w:link w:val="HTMLPreformattedChar"/>
    <w:uiPriority w:val="99"/>
    <w:unhideWhenUsed/>
    <w:rsid w:val="00BF1B6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BF1B66"/>
    <w:rPr>
      <w:rFonts w:ascii="Consolas" w:hAnsi="Consolas"/>
      <w:sz w:val="20"/>
      <w:szCs w:val="20"/>
    </w:rPr>
  </w:style>
  <w:style w:type="paragraph" w:styleId="BodyText">
    <w:name w:val="Body Text"/>
    <w:basedOn w:val="Normal"/>
    <w:link w:val="BodyTextChar"/>
    <w:semiHidden/>
    <w:unhideWhenUsed/>
    <w:qFormat/>
    <w:rsid w:val="0058747B"/>
    <w:pPr>
      <w:widowControl w:val="0"/>
      <w:spacing w:after="0" w:line="300" w:lineRule="auto"/>
      <w:ind w:firstLine="400"/>
    </w:pPr>
    <w:rPr>
      <w:rFonts w:ascii="Times New Roman" w:eastAsia="Times New Roman" w:hAnsi="Times New Roman" w:cs="Times New Roman"/>
      <w:lang w:val="ro-RO" w:eastAsia="ro-RO" w:bidi="ro-RO"/>
    </w:rPr>
  </w:style>
  <w:style w:type="character" w:customStyle="1" w:styleId="BodyTextChar">
    <w:name w:val="Body Text Char"/>
    <w:basedOn w:val="DefaultParagraphFont"/>
    <w:link w:val="BodyText"/>
    <w:semiHidden/>
    <w:rsid w:val="0058747B"/>
    <w:rPr>
      <w:rFonts w:ascii="Times New Roman" w:eastAsia="Times New Roman" w:hAnsi="Times New Roman" w:cs="Times New Roman"/>
      <w:lang w:val="ro-RO" w:eastAsia="ro-RO" w:bidi="ro-RO"/>
    </w:rPr>
  </w:style>
  <w:style w:type="character" w:customStyle="1" w:styleId="Heading20">
    <w:name w:val="Heading #2_"/>
    <w:basedOn w:val="DefaultParagraphFont"/>
    <w:link w:val="Heading21"/>
    <w:locked/>
    <w:rsid w:val="0058747B"/>
    <w:rPr>
      <w:rFonts w:ascii="Times New Roman" w:eastAsia="Times New Roman" w:hAnsi="Times New Roman" w:cs="Times New Roman"/>
      <w:b/>
      <w:bCs/>
    </w:rPr>
  </w:style>
  <w:style w:type="paragraph" w:customStyle="1" w:styleId="Heading21">
    <w:name w:val="Heading #2"/>
    <w:basedOn w:val="Normal"/>
    <w:link w:val="Heading20"/>
    <w:rsid w:val="0058747B"/>
    <w:pPr>
      <w:widowControl w:val="0"/>
      <w:spacing w:after="0" w:line="300" w:lineRule="auto"/>
      <w:ind w:firstLine="700"/>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26487">
      <w:bodyDiv w:val="1"/>
      <w:marLeft w:val="0"/>
      <w:marRight w:val="0"/>
      <w:marTop w:val="0"/>
      <w:marBottom w:val="0"/>
      <w:divBdr>
        <w:top w:val="none" w:sz="0" w:space="0" w:color="auto"/>
        <w:left w:val="none" w:sz="0" w:space="0" w:color="auto"/>
        <w:bottom w:val="none" w:sz="0" w:space="0" w:color="auto"/>
        <w:right w:val="none" w:sz="0" w:space="0" w:color="auto"/>
      </w:divBdr>
    </w:div>
    <w:div w:id="986664998">
      <w:bodyDiv w:val="1"/>
      <w:marLeft w:val="0"/>
      <w:marRight w:val="0"/>
      <w:marTop w:val="0"/>
      <w:marBottom w:val="0"/>
      <w:divBdr>
        <w:top w:val="none" w:sz="0" w:space="0" w:color="auto"/>
        <w:left w:val="none" w:sz="0" w:space="0" w:color="auto"/>
        <w:bottom w:val="none" w:sz="0" w:space="0" w:color="auto"/>
        <w:right w:val="none" w:sz="0" w:space="0" w:color="auto"/>
      </w:divBdr>
    </w:div>
    <w:div w:id="15163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772D-4FE1-4C7B-81BB-AA1BA1D0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1167</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Craciun</dc:creator>
  <cp:keywords/>
  <dc:description/>
  <cp:lastModifiedBy>Claudia Vasilcoiu</cp:lastModifiedBy>
  <cp:revision>87</cp:revision>
  <cp:lastPrinted>2021-12-23T08:18:00Z</cp:lastPrinted>
  <dcterms:created xsi:type="dcterms:W3CDTF">2021-12-15T06:28:00Z</dcterms:created>
  <dcterms:modified xsi:type="dcterms:W3CDTF">2021-12-23T10:19:00Z</dcterms:modified>
</cp:coreProperties>
</file>