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BC5C" w14:textId="158F4C2D" w:rsidR="00571B00" w:rsidRDefault="00917BD8" w:rsidP="00DA6FE5">
      <w:pPr>
        <w:spacing w:after="0" w:line="360" w:lineRule="auto"/>
        <w:rPr>
          <w:rFonts w:ascii="Times New Roman" w:hAnsi="Times New Roman" w:cs="Times New Roman"/>
          <w:b/>
          <w:sz w:val="24"/>
          <w:szCs w:val="24"/>
          <w:lang w:val="fr-FR"/>
        </w:rPr>
      </w:pPr>
      <w:r w:rsidRPr="009D519D">
        <w:rPr>
          <w:rFonts w:ascii="Times New Roman" w:hAnsi="Times New Roman" w:cs="Times New Roman"/>
          <w:b/>
          <w:sz w:val="24"/>
          <w:szCs w:val="24"/>
          <w:lang w:val="fr-FR"/>
        </w:rPr>
        <w:tab/>
      </w:r>
      <w:r w:rsidRPr="009D519D">
        <w:rPr>
          <w:rFonts w:ascii="Times New Roman" w:hAnsi="Times New Roman" w:cs="Times New Roman"/>
          <w:b/>
          <w:sz w:val="24"/>
          <w:szCs w:val="24"/>
          <w:lang w:val="fr-FR"/>
        </w:rPr>
        <w:tab/>
      </w:r>
      <w:r w:rsidRPr="009D519D">
        <w:rPr>
          <w:rFonts w:ascii="Times New Roman" w:hAnsi="Times New Roman" w:cs="Times New Roman"/>
          <w:b/>
          <w:sz w:val="24"/>
          <w:szCs w:val="24"/>
          <w:lang w:val="fr-FR"/>
        </w:rPr>
        <w:tab/>
      </w:r>
      <w:r w:rsidRPr="009D519D">
        <w:rPr>
          <w:rFonts w:ascii="Times New Roman" w:hAnsi="Times New Roman" w:cs="Times New Roman"/>
          <w:b/>
          <w:sz w:val="24"/>
          <w:szCs w:val="24"/>
          <w:lang w:val="fr-FR"/>
        </w:rPr>
        <w:tab/>
      </w:r>
    </w:p>
    <w:p w14:paraId="2E8CD558" w14:textId="77777777" w:rsidR="009D519D" w:rsidRPr="002A303A" w:rsidRDefault="009D519D" w:rsidP="009D519D">
      <w:pPr>
        <w:spacing w:after="0" w:line="240" w:lineRule="auto"/>
        <w:rPr>
          <w:rFonts w:ascii="Times New Roman" w:hAnsi="Times New Roman" w:cs="Times New Roman"/>
          <w:b/>
          <w:sz w:val="24"/>
          <w:szCs w:val="24"/>
          <w:lang w:val="fr-FR"/>
        </w:rPr>
      </w:pPr>
    </w:p>
    <w:p w14:paraId="6BE155D3" w14:textId="39FE0CC1" w:rsidR="009D519D" w:rsidRDefault="00DA6FE5" w:rsidP="009D519D">
      <w:pPr>
        <w:spacing w:after="0" w:line="240" w:lineRule="auto"/>
        <w:jc w:val="center"/>
        <w:rPr>
          <w:rFonts w:ascii="Times New Roman" w:hAnsi="Times New Roman" w:cs="Times New Roman"/>
          <w:b/>
          <w:sz w:val="25"/>
          <w:szCs w:val="25"/>
          <w:lang w:val="fr-FR"/>
        </w:rPr>
      </w:pPr>
      <w:r>
        <w:rPr>
          <w:rFonts w:ascii="Times New Roman" w:hAnsi="Times New Roman" w:cs="Times New Roman"/>
          <w:b/>
          <w:sz w:val="25"/>
          <w:szCs w:val="25"/>
          <w:lang w:val="fr-FR"/>
        </w:rPr>
        <w:t xml:space="preserve">EXTRAS </w:t>
      </w:r>
      <w:r w:rsidR="00084191" w:rsidRPr="00DA5411">
        <w:rPr>
          <w:rFonts w:ascii="Times New Roman" w:hAnsi="Times New Roman" w:cs="Times New Roman"/>
          <w:b/>
          <w:sz w:val="25"/>
          <w:szCs w:val="25"/>
          <w:lang w:val="fr-FR"/>
        </w:rPr>
        <w:t>RAPORT</w:t>
      </w:r>
      <w:r w:rsidR="00597300" w:rsidRPr="00DA5411">
        <w:rPr>
          <w:rFonts w:ascii="Times New Roman" w:hAnsi="Times New Roman" w:cs="Times New Roman"/>
          <w:b/>
          <w:sz w:val="25"/>
          <w:szCs w:val="25"/>
          <w:lang w:val="fr-FR"/>
        </w:rPr>
        <w:t xml:space="preserve"> </w:t>
      </w:r>
    </w:p>
    <w:p w14:paraId="623C142A" w14:textId="77777777" w:rsidR="00DA6FE5" w:rsidRDefault="00DA6FE5" w:rsidP="009D519D">
      <w:pPr>
        <w:spacing w:after="0" w:line="240" w:lineRule="auto"/>
        <w:jc w:val="center"/>
        <w:rPr>
          <w:rFonts w:ascii="Times New Roman" w:hAnsi="Times New Roman" w:cs="Times New Roman"/>
          <w:b/>
          <w:sz w:val="25"/>
          <w:szCs w:val="25"/>
          <w:lang w:val="fr-FR"/>
        </w:rPr>
      </w:pPr>
    </w:p>
    <w:p w14:paraId="0F97EB66" w14:textId="0BCEAD10" w:rsidR="00C81AAD" w:rsidRPr="00077298" w:rsidRDefault="002A303A" w:rsidP="00997074">
      <w:pPr>
        <w:pStyle w:val="Heading2"/>
        <w:spacing w:line="360" w:lineRule="auto"/>
        <w:jc w:val="both"/>
        <w:textAlignment w:val="baseline"/>
        <w:rPr>
          <w:rFonts w:ascii="Times New Roman" w:hAnsi="Times New Roman" w:cs="Times New Roman"/>
          <w:bCs/>
          <w:color w:val="000000" w:themeColor="text1"/>
          <w:sz w:val="25"/>
          <w:szCs w:val="25"/>
          <w:lang w:val="fr-FR"/>
        </w:rPr>
      </w:pPr>
      <w:r>
        <w:rPr>
          <w:rFonts w:ascii="Times New Roman" w:hAnsi="Times New Roman" w:cs="Times New Roman"/>
          <w:bCs/>
          <w:color w:val="000000" w:themeColor="text1"/>
          <w:sz w:val="25"/>
          <w:szCs w:val="25"/>
          <w:lang w:val="fr-FR"/>
        </w:rPr>
        <w:t xml:space="preserve">    </w:t>
      </w:r>
      <w:proofErr w:type="spellStart"/>
      <w:proofErr w:type="gramStart"/>
      <w:r w:rsidR="00C81AAD" w:rsidRPr="00077298">
        <w:rPr>
          <w:rFonts w:ascii="Times New Roman" w:hAnsi="Times New Roman" w:cs="Times New Roman"/>
          <w:bCs/>
          <w:color w:val="000000" w:themeColor="text1"/>
          <w:sz w:val="25"/>
          <w:szCs w:val="25"/>
          <w:lang w:val="fr-FR"/>
        </w:rPr>
        <w:t>privind</w:t>
      </w:r>
      <w:proofErr w:type="spellEnd"/>
      <w:proofErr w:type="gramEnd"/>
      <w:r w:rsidR="00C81AAD" w:rsidRPr="00077298">
        <w:rPr>
          <w:rFonts w:ascii="Times New Roman" w:hAnsi="Times New Roman" w:cs="Times New Roman"/>
          <w:bCs/>
          <w:color w:val="000000" w:themeColor="text1"/>
          <w:sz w:val="25"/>
          <w:szCs w:val="25"/>
          <w:lang w:val="fr-FR"/>
        </w:rPr>
        <w:t xml:space="preserve"> </w:t>
      </w:r>
      <w:proofErr w:type="spellStart"/>
      <w:r w:rsidR="00C81AAD" w:rsidRPr="00077298">
        <w:rPr>
          <w:rFonts w:ascii="Times New Roman" w:hAnsi="Times New Roman" w:cs="Times New Roman"/>
          <w:bCs/>
          <w:color w:val="000000" w:themeColor="text1"/>
          <w:sz w:val="25"/>
          <w:szCs w:val="25"/>
          <w:lang w:val="fr-FR"/>
        </w:rPr>
        <w:t>cooperarea</w:t>
      </w:r>
      <w:proofErr w:type="spellEnd"/>
      <w:r w:rsidR="00C81AAD" w:rsidRPr="00077298">
        <w:rPr>
          <w:rFonts w:ascii="Times New Roman" w:hAnsi="Times New Roman" w:cs="Times New Roman"/>
          <w:bCs/>
          <w:color w:val="000000" w:themeColor="text1"/>
          <w:sz w:val="25"/>
          <w:szCs w:val="25"/>
          <w:lang w:val="fr-FR"/>
        </w:rPr>
        <w:t xml:space="preserve"> </w:t>
      </w:r>
      <w:proofErr w:type="spellStart"/>
      <w:r w:rsidR="00C81AAD" w:rsidRPr="00077298">
        <w:rPr>
          <w:rFonts w:ascii="Times New Roman" w:hAnsi="Times New Roman" w:cs="Times New Roman"/>
          <w:bCs/>
          <w:color w:val="000000" w:themeColor="text1"/>
          <w:sz w:val="25"/>
          <w:szCs w:val="25"/>
          <w:lang w:val="fr-FR"/>
        </w:rPr>
        <w:t>Autorității</w:t>
      </w:r>
      <w:proofErr w:type="spellEnd"/>
      <w:r w:rsidR="00C81AAD" w:rsidRPr="00077298">
        <w:rPr>
          <w:rFonts w:ascii="Times New Roman" w:hAnsi="Times New Roman" w:cs="Times New Roman"/>
          <w:bCs/>
          <w:color w:val="000000" w:themeColor="text1"/>
          <w:sz w:val="25"/>
          <w:szCs w:val="25"/>
          <w:lang w:val="fr-FR"/>
        </w:rPr>
        <w:t xml:space="preserve"> Electorale Permanente </w:t>
      </w:r>
      <w:proofErr w:type="spellStart"/>
      <w:r w:rsidR="00C81AAD" w:rsidRPr="00077298">
        <w:rPr>
          <w:rFonts w:ascii="Times New Roman" w:hAnsi="Times New Roman" w:cs="Times New Roman"/>
          <w:bCs/>
          <w:color w:val="000000" w:themeColor="text1"/>
          <w:sz w:val="25"/>
          <w:szCs w:val="25"/>
          <w:lang w:val="fr-FR"/>
        </w:rPr>
        <w:t>cu</w:t>
      </w:r>
      <w:proofErr w:type="spellEnd"/>
      <w:r w:rsidR="00C81AAD" w:rsidRPr="00077298">
        <w:rPr>
          <w:rFonts w:ascii="Times New Roman" w:hAnsi="Times New Roman" w:cs="Times New Roman"/>
          <w:bCs/>
          <w:color w:val="000000" w:themeColor="text1"/>
          <w:sz w:val="25"/>
          <w:szCs w:val="25"/>
          <w:lang w:val="fr-FR"/>
        </w:rPr>
        <w:t xml:space="preserve"> A-WEB </w:t>
      </w:r>
      <w:proofErr w:type="spellStart"/>
      <w:r w:rsidR="00C81AAD" w:rsidRPr="00077298">
        <w:rPr>
          <w:rFonts w:ascii="Times New Roman" w:hAnsi="Times New Roman" w:cs="Times New Roman"/>
          <w:bCs/>
          <w:color w:val="000000" w:themeColor="text1"/>
          <w:sz w:val="25"/>
          <w:szCs w:val="25"/>
          <w:lang w:val="fr-FR"/>
        </w:rPr>
        <w:t>în</w:t>
      </w:r>
      <w:proofErr w:type="spellEnd"/>
      <w:r w:rsidR="00C81AAD" w:rsidRPr="00077298">
        <w:rPr>
          <w:rFonts w:ascii="Times New Roman" w:hAnsi="Times New Roman" w:cs="Times New Roman"/>
          <w:bCs/>
          <w:color w:val="000000" w:themeColor="text1"/>
          <w:sz w:val="25"/>
          <w:szCs w:val="25"/>
          <w:lang w:val="fr-FR"/>
        </w:rPr>
        <w:t xml:space="preserve"> </w:t>
      </w:r>
      <w:proofErr w:type="spellStart"/>
      <w:r w:rsidR="00C81AAD" w:rsidRPr="00077298">
        <w:rPr>
          <w:rFonts w:ascii="Times New Roman" w:hAnsi="Times New Roman" w:cs="Times New Roman"/>
          <w:bCs/>
          <w:color w:val="000000" w:themeColor="text1"/>
          <w:sz w:val="25"/>
          <w:szCs w:val="25"/>
          <w:lang w:val="fr-FR"/>
        </w:rPr>
        <w:t>domeniul</w:t>
      </w:r>
      <w:proofErr w:type="spellEnd"/>
      <w:r w:rsidR="00C81AAD" w:rsidRPr="00077298">
        <w:rPr>
          <w:rFonts w:ascii="Times New Roman" w:hAnsi="Times New Roman" w:cs="Times New Roman"/>
          <w:bCs/>
          <w:color w:val="000000" w:themeColor="text1"/>
          <w:sz w:val="25"/>
          <w:szCs w:val="25"/>
          <w:lang w:val="fr-FR"/>
        </w:rPr>
        <w:t xml:space="preserve"> </w:t>
      </w:r>
      <w:proofErr w:type="spellStart"/>
      <w:r w:rsidR="00C81AAD" w:rsidRPr="00077298">
        <w:rPr>
          <w:rFonts w:ascii="Times New Roman" w:hAnsi="Times New Roman" w:cs="Times New Roman"/>
          <w:bCs/>
          <w:color w:val="000000" w:themeColor="text1"/>
          <w:sz w:val="25"/>
          <w:szCs w:val="25"/>
          <w:lang w:val="fr-FR"/>
        </w:rPr>
        <w:t>electoral</w:t>
      </w:r>
      <w:proofErr w:type="spellEnd"/>
      <w:r w:rsidR="00C81AAD" w:rsidRPr="00077298">
        <w:rPr>
          <w:rFonts w:ascii="Times New Roman" w:hAnsi="Times New Roman" w:cs="Times New Roman"/>
          <w:bCs/>
          <w:color w:val="000000" w:themeColor="text1"/>
          <w:sz w:val="25"/>
          <w:szCs w:val="25"/>
          <w:lang w:val="fr-FR"/>
        </w:rPr>
        <w:t xml:space="preserve"> </w:t>
      </w:r>
      <w:proofErr w:type="spellStart"/>
      <w:r w:rsidR="00C81AAD" w:rsidRPr="00077298">
        <w:rPr>
          <w:rFonts w:ascii="Times New Roman" w:hAnsi="Times New Roman" w:cs="Times New Roman"/>
          <w:bCs/>
          <w:color w:val="000000" w:themeColor="text1"/>
          <w:sz w:val="25"/>
          <w:szCs w:val="25"/>
          <w:lang w:val="fr-FR"/>
        </w:rPr>
        <w:t>și</w:t>
      </w:r>
      <w:proofErr w:type="spellEnd"/>
    </w:p>
    <w:p w14:paraId="46E6A903" w14:textId="360A40FE" w:rsidR="00897C53" w:rsidRPr="002A303A" w:rsidRDefault="00C81AAD" w:rsidP="00997074">
      <w:pPr>
        <w:spacing w:line="360" w:lineRule="auto"/>
        <w:jc w:val="center"/>
        <w:rPr>
          <w:rFonts w:ascii="Times New Roman" w:hAnsi="Times New Roman" w:cs="Times New Roman"/>
          <w:sz w:val="25"/>
          <w:szCs w:val="25"/>
          <w:shd w:val="clear" w:color="auto" w:fill="FFFFFF"/>
          <w:lang w:val="ro-RO"/>
        </w:rPr>
      </w:pPr>
      <w:proofErr w:type="spellStart"/>
      <w:proofErr w:type="gramStart"/>
      <w:r w:rsidRPr="00077298">
        <w:rPr>
          <w:rFonts w:ascii="Times New Roman" w:hAnsi="Times New Roman" w:cs="Times New Roman"/>
          <w:bCs/>
          <w:color w:val="000000" w:themeColor="text1"/>
          <w:sz w:val="25"/>
          <w:szCs w:val="25"/>
          <w:lang w:val="fr-FR"/>
        </w:rPr>
        <w:t>participarea</w:t>
      </w:r>
      <w:proofErr w:type="spellEnd"/>
      <w:proofErr w:type="gramEnd"/>
      <w:r w:rsidRPr="00077298">
        <w:rPr>
          <w:rFonts w:ascii="Times New Roman" w:hAnsi="Times New Roman" w:cs="Times New Roman"/>
          <w:bCs/>
          <w:color w:val="000000" w:themeColor="text1"/>
          <w:sz w:val="25"/>
          <w:szCs w:val="25"/>
          <w:lang w:val="fr-FR"/>
        </w:rPr>
        <w:t xml:space="preserve"> AEP la </w:t>
      </w:r>
      <w:proofErr w:type="spellStart"/>
      <w:r w:rsidRPr="00077298">
        <w:rPr>
          <w:rFonts w:ascii="Times New Roman" w:hAnsi="Times New Roman" w:cs="Times New Roman"/>
          <w:bCs/>
          <w:color w:val="000000" w:themeColor="text1"/>
          <w:sz w:val="25"/>
          <w:szCs w:val="25"/>
          <w:lang w:val="fr-FR"/>
        </w:rPr>
        <w:t>Grupul</w:t>
      </w:r>
      <w:proofErr w:type="spellEnd"/>
      <w:r w:rsidRPr="00077298">
        <w:rPr>
          <w:rFonts w:ascii="Times New Roman" w:hAnsi="Times New Roman" w:cs="Times New Roman"/>
          <w:bCs/>
          <w:color w:val="000000" w:themeColor="text1"/>
          <w:sz w:val="25"/>
          <w:szCs w:val="25"/>
          <w:lang w:val="fr-FR"/>
        </w:rPr>
        <w:t xml:space="preserve"> de </w:t>
      </w:r>
      <w:proofErr w:type="spellStart"/>
      <w:r w:rsidRPr="00077298">
        <w:rPr>
          <w:rFonts w:ascii="Times New Roman" w:hAnsi="Times New Roman" w:cs="Times New Roman"/>
          <w:bCs/>
          <w:color w:val="000000" w:themeColor="text1"/>
          <w:sz w:val="25"/>
          <w:szCs w:val="25"/>
          <w:lang w:val="fr-FR"/>
        </w:rPr>
        <w:t>lucru</w:t>
      </w:r>
      <w:proofErr w:type="spellEnd"/>
      <w:r w:rsidRPr="00077298">
        <w:rPr>
          <w:rFonts w:ascii="Times New Roman" w:hAnsi="Times New Roman" w:cs="Times New Roman"/>
          <w:bCs/>
          <w:color w:val="000000" w:themeColor="text1"/>
          <w:sz w:val="25"/>
          <w:szCs w:val="25"/>
          <w:lang w:val="fr-FR"/>
        </w:rPr>
        <w:t xml:space="preserve"> </w:t>
      </w:r>
      <w:proofErr w:type="spellStart"/>
      <w:r w:rsidRPr="00077298">
        <w:rPr>
          <w:rFonts w:ascii="Times New Roman" w:hAnsi="Times New Roman" w:cs="Times New Roman"/>
          <w:bCs/>
          <w:color w:val="000000" w:themeColor="text1"/>
          <w:sz w:val="25"/>
          <w:szCs w:val="25"/>
          <w:lang w:val="fr-FR"/>
        </w:rPr>
        <w:t>intitulat</w:t>
      </w:r>
      <w:proofErr w:type="spellEnd"/>
      <w:r w:rsidRPr="00077298">
        <w:rPr>
          <w:rFonts w:ascii="Times New Roman" w:hAnsi="Times New Roman" w:cs="Times New Roman"/>
          <w:bCs/>
          <w:color w:val="000000" w:themeColor="text1"/>
          <w:sz w:val="25"/>
          <w:szCs w:val="25"/>
          <w:lang w:val="fr-FR"/>
        </w:rPr>
        <w:t xml:space="preserve"> </w:t>
      </w:r>
      <w:r w:rsidRPr="00077298">
        <w:rPr>
          <w:rFonts w:ascii="Times New Roman" w:hAnsi="Times New Roman" w:cs="Times New Roman"/>
          <w:i/>
          <w:iCs/>
          <w:color w:val="000000" w:themeColor="text1"/>
          <w:sz w:val="25"/>
          <w:szCs w:val="25"/>
          <w:shd w:val="clear" w:color="auto" w:fill="FFFFFF"/>
          <w:lang w:val="fr-FR"/>
        </w:rPr>
        <w:t>“</w:t>
      </w:r>
      <w:r w:rsidRPr="00077298">
        <w:rPr>
          <w:rFonts w:ascii="Times New Roman" w:hAnsi="Times New Roman" w:cs="Times New Roman"/>
          <w:i/>
          <w:iCs/>
          <w:color w:val="000000" w:themeColor="text1"/>
          <w:sz w:val="25"/>
          <w:szCs w:val="25"/>
          <w:lang w:val="ro-RO"/>
        </w:rPr>
        <w:t>Cele mai bune practici pentru gestionarea alegerilor în timpul pandemiei COVID-19</w:t>
      </w:r>
      <w:r w:rsidRPr="00077298">
        <w:rPr>
          <w:rFonts w:ascii="Times New Roman" w:hAnsi="Times New Roman" w:cs="Times New Roman"/>
          <w:i/>
          <w:iCs/>
          <w:color w:val="000000" w:themeColor="text1"/>
          <w:sz w:val="25"/>
          <w:szCs w:val="25"/>
          <w:shd w:val="clear" w:color="auto" w:fill="FFFFFF"/>
          <w:lang w:val="fr-FR"/>
        </w:rPr>
        <w:t>“</w:t>
      </w:r>
      <w:r w:rsidR="00897C53" w:rsidRPr="00077298">
        <w:rPr>
          <w:rFonts w:ascii="Times New Roman" w:hAnsi="Times New Roman" w:cs="Times New Roman"/>
          <w:i/>
          <w:iCs/>
          <w:color w:val="000000" w:themeColor="text1"/>
          <w:sz w:val="25"/>
          <w:szCs w:val="25"/>
          <w:shd w:val="clear" w:color="auto" w:fill="FFFFFF"/>
          <w:lang w:val="fr-FR"/>
        </w:rPr>
        <w:t>(</w:t>
      </w:r>
      <w:proofErr w:type="spellStart"/>
      <w:r w:rsidR="00897C53" w:rsidRPr="00077298">
        <w:rPr>
          <w:rFonts w:ascii="Times New Roman" w:hAnsi="Times New Roman" w:cs="Times New Roman"/>
          <w:i/>
          <w:iCs/>
          <w:color w:val="000000" w:themeColor="text1"/>
          <w:sz w:val="25"/>
          <w:szCs w:val="25"/>
          <w:shd w:val="clear" w:color="auto" w:fill="FFFFFF"/>
          <w:lang w:val="fr-FR"/>
        </w:rPr>
        <w:t>orig</w:t>
      </w:r>
      <w:proofErr w:type="spellEnd"/>
      <w:r w:rsidR="00897C53" w:rsidRPr="00077298">
        <w:rPr>
          <w:rFonts w:ascii="Times New Roman" w:hAnsi="Times New Roman" w:cs="Times New Roman"/>
          <w:i/>
          <w:iCs/>
          <w:color w:val="000000" w:themeColor="text1"/>
          <w:sz w:val="25"/>
          <w:szCs w:val="25"/>
          <w:shd w:val="clear" w:color="auto" w:fill="FFFFFF"/>
          <w:lang w:val="fr-FR"/>
        </w:rPr>
        <w:t>.</w:t>
      </w:r>
      <w:r w:rsidR="00897C53" w:rsidRPr="00077298">
        <w:rPr>
          <w:rFonts w:ascii="Times New Roman" w:hAnsi="Times New Roman" w:cs="Times New Roman"/>
          <w:sz w:val="25"/>
          <w:szCs w:val="25"/>
          <w:lang w:val="fr-FR"/>
        </w:rPr>
        <w:t xml:space="preserve"> </w:t>
      </w:r>
      <w:r w:rsidR="00897C53" w:rsidRPr="00077298">
        <w:rPr>
          <w:rFonts w:ascii="Times New Roman" w:hAnsi="Times New Roman" w:cs="Times New Roman"/>
          <w:sz w:val="25"/>
          <w:szCs w:val="25"/>
        </w:rPr>
        <w:t>"</w:t>
      </w:r>
      <w:r w:rsidR="00897C53" w:rsidRPr="002A303A">
        <w:rPr>
          <w:rFonts w:ascii="Times New Roman" w:hAnsi="Times New Roman" w:cs="Times New Roman"/>
          <w:i/>
          <w:iCs/>
          <w:sz w:val="25"/>
          <w:szCs w:val="25"/>
        </w:rPr>
        <w:t>Best practices for election management during the COVID-19 pandemic</w:t>
      </w:r>
      <w:r w:rsidR="00897C53" w:rsidRPr="00077298">
        <w:rPr>
          <w:rFonts w:ascii="Times New Roman" w:hAnsi="Times New Roman" w:cs="Times New Roman"/>
          <w:sz w:val="25"/>
          <w:szCs w:val="25"/>
        </w:rPr>
        <w:t xml:space="preserve">") </w:t>
      </w:r>
      <w:proofErr w:type="spellStart"/>
      <w:r w:rsidR="00897C53" w:rsidRPr="00077298">
        <w:rPr>
          <w:rFonts w:ascii="Times New Roman" w:hAnsi="Times New Roman" w:cs="Times New Roman"/>
          <w:sz w:val="25"/>
          <w:szCs w:val="25"/>
        </w:rPr>
        <w:t>organizat</w:t>
      </w:r>
      <w:proofErr w:type="spellEnd"/>
      <w:r w:rsidR="00897C53" w:rsidRPr="00077298">
        <w:rPr>
          <w:rFonts w:ascii="Times New Roman" w:hAnsi="Times New Roman" w:cs="Times New Roman"/>
          <w:sz w:val="25"/>
          <w:szCs w:val="25"/>
        </w:rPr>
        <w:t xml:space="preserve"> de A-WEB</w:t>
      </w:r>
      <w:r w:rsidR="002A303A">
        <w:rPr>
          <w:rFonts w:ascii="Times New Roman" w:hAnsi="Times New Roman" w:cs="Times New Roman"/>
          <w:sz w:val="25"/>
          <w:szCs w:val="25"/>
        </w:rPr>
        <w:t xml:space="preserve"> </w:t>
      </w:r>
      <w:proofErr w:type="spellStart"/>
      <w:r w:rsidR="002A303A">
        <w:rPr>
          <w:rFonts w:ascii="Times New Roman" w:hAnsi="Times New Roman" w:cs="Times New Roman"/>
          <w:sz w:val="25"/>
          <w:szCs w:val="25"/>
        </w:rPr>
        <w:t>și</w:t>
      </w:r>
      <w:proofErr w:type="spellEnd"/>
      <w:r w:rsidR="002A303A">
        <w:rPr>
          <w:rFonts w:ascii="Times New Roman" w:hAnsi="Times New Roman" w:cs="Times New Roman"/>
          <w:sz w:val="25"/>
          <w:szCs w:val="25"/>
        </w:rPr>
        <w:t xml:space="preserve"> </w:t>
      </w:r>
      <w:r w:rsidR="00897C53" w:rsidRPr="00077298">
        <w:rPr>
          <w:rFonts w:ascii="Times New Roman" w:hAnsi="Times New Roman" w:cs="Times New Roman"/>
          <w:sz w:val="25"/>
          <w:szCs w:val="25"/>
        </w:rPr>
        <w:t>ANFRE</w:t>
      </w:r>
      <w:r w:rsidR="00077298" w:rsidRPr="00077298">
        <w:rPr>
          <w:rFonts w:ascii="Times New Roman" w:hAnsi="Times New Roman" w:cs="Times New Roman"/>
          <w:sz w:val="25"/>
          <w:szCs w:val="25"/>
        </w:rPr>
        <w:t>L</w:t>
      </w:r>
      <w:r w:rsidR="002A303A">
        <w:rPr>
          <w:rFonts w:ascii="Times New Roman" w:hAnsi="Times New Roman" w:cs="Times New Roman"/>
          <w:sz w:val="25"/>
          <w:szCs w:val="25"/>
        </w:rPr>
        <w:t xml:space="preserve"> </w:t>
      </w:r>
      <w:r w:rsidR="002A303A">
        <w:rPr>
          <w:rFonts w:ascii="Times New Roman" w:hAnsi="Times New Roman" w:cs="Times New Roman"/>
          <w:sz w:val="25"/>
          <w:szCs w:val="25"/>
          <w:shd w:val="clear" w:color="auto" w:fill="FFFFFF"/>
          <w:lang w:val="ro-RO"/>
        </w:rPr>
        <w:t xml:space="preserve">pe parcursul a trei sesiuni, </w:t>
      </w:r>
      <w:r w:rsidR="002A303A" w:rsidRPr="00522325">
        <w:rPr>
          <w:rFonts w:ascii="Times New Roman" w:hAnsi="Times New Roman" w:cs="Times New Roman"/>
          <w:sz w:val="25"/>
          <w:szCs w:val="25"/>
          <w:lang w:val="ro-RO"/>
        </w:rPr>
        <w:t xml:space="preserve">în </w:t>
      </w:r>
      <w:r w:rsidR="002A303A" w:rsidRPr="00522325">
        <w:rPr>
          <w:rFonts w:ascii="Times New Roman" w:hAnsi="Times New Roman" w:cs="Times New Roman"/>
          <w:sz w:val="25"/>
          <w:szCs w:val="25"/>
          <w:shd w:val="clear" w:color="auto" w:fill="FFFFFF"/>
          <w:lang w:val="ro-RO"/>
        </w:rPr>
        <w:t xml:space="preserve">zilele de 15 </w:t>
      </w:r>
      <w:r w:rsidR="002A303A">
        <w:rPr>
          <w:rFonts w:ascii="Times New Roman" w:hAnsi="Times New Roman" w:cs="Times New Roman"/>
          <w:sz w:val="25"/>
          <w:szCs w:val="25"/>
          <w:shd w:val="clear" w:color="auto" w:fill="FFFFFF"/>
          <w:lang w:val="ro-RO"/>
        </w:rPr>
        <w:t>s</w:t>
      </w:r>
      <w:r w:rsidR="002A303A" w:rsidRPr="00522325">
        <w:rPr>
          <w:rFonts w:ascii="Times New Roman" w:hAnsi="Times New Roman" w:cs="Times New Roman"/>
          <w:sz w:val="25"/>
          <w:szCs w:val="25"/>
          <w:shd w:val="clear" w:color="auto" w:fill="FFFFFF"/>
          <w:lang w:val="ro-RO"/>
        </w:rPr>
        <w:t xml:space="preserve">ept., 29 </w:t>
      </w:r>
      <w:r w:rsidR="002A303A">
        <w:rPr>
          <w:rFonts w:ascii="Times New Roman" w:hAnsi="Times New Roman" w:cs="Times New Roman"/>
          <w:sz w:val="25"/>
          <w:szCs w:val="25"/>
          <w:shd w:val="clear" w:color="auto" w:fill="FFFFFF"/>
          <w:lang w:val="ro-RO"/>
        </w:rPr>
        <w:t>s</w:t>
      </w:r>
      <w:r w:rsidR="002A303A" w:rsidRPr="00522325">
        <w:rPr>
          <w:rFonts w:ascii="Times New Roman" w:hAnsi="Times New Roman" w:cs="Times New Roman"/>
          <w:sz w:val="25"/>
          <w:szCs w:val="25"/>
          <w:shd w:val="clear" w:color="auto" w:fill="FFFFFF"/>
          <w:lang w:val="ro-RO"/>
        </w:rPr>
        <w:t xml:space="preserve">ept., și 6 </w:t>
      </w:r>
      <w:r w:rsidR="002A303A">
        <w:rPr>
          <w:rFonts w:ascii="Times New Roman" w:hAnsi="Times New Roman" w:cs="Times New Roman"/>
          <w:sz w:val="25"/>
          <w:szCs w:val="25"/>
          <w:shd w:val="clear" w:color="auto" w:fill="FFFFFF"/>
          <w:lang w:val="ro-RO"/>
        </w:rPr>
        <w:t>o</w:t>
      </w:r>
      <w:r w:rsidR="002A303A" w:rsidRPr="00522325">
        <w:rPr>
          <w:rFonts w:ascii="Times New Roman" w:hAnsi="Times New Roman" w:cs="Times New Roman"/>
          <w:sz w:val="25"/>
          <w:szCs w:val="25"/>
          <w:shd w:val="clear" w:color="auto" w:fill="FFFFFF"/>
          <w:lang w:val="ro-RO"/>
        </w:rPr>
        <w:t>ct a.</w:t>
      </w:r>
      <w:r w:rsidR="002A303A">
        <w:rPr>
          <w:rFonts w:ascii="Times New Roman" w:hAnsi="Times New Roman" w:cs="Times New Roman"/>
          <w:sz w:val="25"/>
          <w:szCs w:val="25"/>
          <w:shd w:val="clear" w:color="auto" w:fill="FFFFFF"/>
          <w:lang w:val="ro-RO"/>
        </w:rPr>
        <w:t>c.</w:t>
      </w:r>
    </w:p>
    <w:p w14:paraId="7523A8BC" w14:textId="7CE2B698" w:rsidR="00897C53" w:rsidRDefault="00C81AAD" w:rsidP="00997074">
      <w:pPr>
        <w:tabs>
          <w:tab w:val="left" w:pos="851"/>
        </w:tabs>
        <w:spacing w:after="0" w:line="360" w:lineRule="auto"/>
        <w:jc w:val="both"/>
        <w:rPr>
          <w:rFonts w:ascii="Times New Roman" w:hAnsi="Times New Roman" w:cs="Times New Roman"/>
          <w:i/>
          <w:iCs/>
          <w:color w:val="000000" w:themeColor="text1"/>
          <w:sz w:val="25"/>
          <w:szCs w:val="25"/>
          <w:shd w:val="clear" w:color="auto" w:fill="FFFFFF"/>
          <w:lang w:val="ro-RO"/>
        </w:rPr>
      </w:pPr>
      <w:r w:rsidRPr="002A303A">
        <w:rPr>
          <w:rFonts w:ascii="Times New Roman" w:hAnsi="Times New Roman" w:cs="Times New Roman"/>
          <w:sz w:val="24"/>
          <w:szCs w:val="24"/>
        </w:rPr>
        <w:tab/>
      </w:r>
      <w:r w:rsidRPr="00BA5A35">
        <w:rPr>
          <w:rFonts w:ascii="Times New Roman" w:hAnsi="Times New Roman" w:cs="Times New Roman"/>
          <w:sz w:val="25"/>
          <w:szCs w:val="25"/>
        </w:rPr>
        <w:t xml:space="preserve">Ca </w:t>
      </w:r>
      <w:proofErr w:type="spellStart"/>
      <w:r w:rsidRPr="00BA5A35">
        <w:rPr>
          <w:rFonts w:ascii="Times New Roman" w:hAnsi="Times New Roman" w:cs="Times New Roman"/>
          <w:sz w:val="25"/>
          <w:szCs w:val="25"/>
        </w:rPr>
        <w:t>urmare</w:t>
      </w:r>
      <w:proofErr w:type="spellEnd"/>
      <w:r w:rsidRPr="00BA5A35">
        <w:rPr>
          <w:rFonts w:ascii="Times New Roman" w:hAnsi="Times New Roman" w:cs="Times New Roman"/>
          <w:sz w:val="25"/>
          <w:szCs w:val="25"/>
        </w:rPr>
        <w:t xml:space="preserve"> a </w:t>
      </w:r>
      <w:proofErr w:type="spellStart"/>
      <w:r w:rsidRPr="00BA5A35">
        <w:rPr>
          <w:rFonts w:ascii="Times New Roman" w:hAnsi="Times New Roman" w:cs="Times New Roman"/>
          <w:sz w:val="25"/>
          <w:szCs w:val="25"/>
        </w:rPr>
        <w:t>discuțiilor</w:t>
      </w:r>
      <w:proofErr w:type="spellEnd"/>
      <w:r w:rsidRPr="00BA5A35">
        <w:rPr>
          <w:rFonts w:ascii="Times New Roman" w:hAnsi="Times New Roman" w:cs="Times New Roman"/>
          <w:sz w:val="25"/>
          <w:szCs w:val="25"/>
        </w:rPr>
        <w:t xml:space="preserve"> de </w:t>
      </w:r>
      <w:proofErr w:type="spellStart"/>
      <w:r w:rsidRPr="00BA5A35">
        <w:rPr>
          <w:rFonts w:ascii="Times New Roman" w:hAnsi="Times New Roman" w:cs="Times New Roman"/>
          <w:sz w:val="25"/>
          <w:szCs w:val="25"/>
        </w:rPr>
        <w:t>extindere</w:t>
      </w:r>
      <w:proofErr w:type="spellEnd"/>
      <w:r w:rsidRPr="00BA5A35">
        <w:rPr>
          <w:rFonts w:ascii="Times New Roman" w:hAnsi="Times New Roman" w:cs="Times New Roman"/>
          <w:sz w:val="25"/>
          <w:szCs w:val="25"/>
        </w:rPr>
        <w:t xml:space="preserve"> a </w:t>
      </w:r>
      <w:proofErr w:type="spellStart"/>
      <w:r w:rsidRPr="00BA5A35">
        <w:rPr>
          <w:rFonts w:ascii="Times New Roman" w:hAnsi="Times New Roman" w:cs="Times New Roman"/>
          <w:sz w:val="25"/>
          <w:szCs w:val="25"/>
        </w:rPr>
        <w:t>cooperării</w:t>
      </w:r>
      <w:proofErr w:type="spellEnd"/>
      <w:r w:rsidRPr="00BA5A35">
        <w:rPr>
          <w:rFonts w:ascii="Times New Roman" w:hAnsi="Times New Roman" w:cs="Times New Roman"/>
          <w:sz w:val="25"/>
          <w:szCs w:val="25"/>
        </w:rPr>
        <w:t xml:space="preserve"> </w:t>
      </w:r>
      <w:proofErr w:type="spellStart"/>
      <w:r w:rsidRPr="00BA5A35">
        <w:rPr>
          <w:rFonts w:ascii="Times New Roman" w:hAnsi="Times New Roman" w:cs="Times New Roman"/>
          <w:sz w:val="25"/>
          <w:szCs w:val="25"/>
        </w:rPr>
        <w:t>între</w:t>
      </w:r>
      <w:proofErr w:type="spellEnd"/>
      <w:r w:rsidRPr="00BA5A35">
        <w:rPr>
          <w:rFonts w:ascii="Times New Roman" w:hAnsi="Times New Roman" w:cs="Times New Roman"/>
          <w:sz w:val="25"/>
          <w:szCs w:val="25"/>
        </w:rPr>
        <w:t xml:space="preserve"> AEP </w:t>
      </w:r>
      <w:proofErr w:type="spellStart"/>
      <w:r w:rsidRPr="00BA5A35">
        <w:rPr>
          <w:rFonts w:ascii="Times New Roman" w:hAnsi="Times New Roman" w:cs="Times New Roman"/>
          <w:sz w:val="25"/>
          <w:szCs w:val="25"/>
        </w:rPr>
        <w:t>și</w:t>
      </w:r>
      <w:proofErr w:type="spellEnd"/>
      <w:r w:rsidRPr="00BA5A35">
        <w:rPr>
          <w:rFonts w:ascii="Times New Roman" w:hAnsi="Times New Roman" w:cs="Times New Roman"/>
          <w:sz w:val="25"/>
          <w:szCs w:val="25"/>
        </w:rPr>
        <w:t xml:space="preserve"> A-WEB, </w:t>
      </w:r>
      <w:proofErr w:type="spellStart"/>
      <w:r>
        <w:rPr>
          <w:rFonts w:ascii="Times New Roman" w:hAnsi="Times New Roman" w:cs="Times New Roman"/>
          <w:sz w:val="25"/>
          <w:szCs w:val="25"/>
        </w:rPr>
        <w:t>inițiate</w:t>
      </w:r>
      <w:proofErr w:type="spellEnd"/>
      <w:r>
        <w:rPr>
          <w:rFonts w:ascii="Times New Roman" w:hAnsi="Times New Roman" w:cs="Times New Roman"/>
          <w:sz w:val="25"/>
          <w:szCs w:val="25"/>
        </w:rPr>
        <w:t xml:space="preserve"> de </w:t>
      </w:r>
      <w:proofErr w:type="spellStart"/>
      <w:r w:rsidR="007D5589">
        <w:rPr>
          <w:rFonts w:ascii="Times New Roman" w:hAnsi="Times New Roman" w:cs="Times New Roman"/>
          <w:sz w:val="25"/>
          <w:szCs w:val="25"/>
        </w:rPr>
        <w:t>r</w:t>
      </w:r>
      <w:r>
        <w:rPr>
          <w:rFonts w:ascii="Times New Roman" w:hAnsi="Times New Roman" w:cs="Times New Roman"/>
          <w:sz w:val="25"/>
          <w:szCs w:val="25"/>
        </w:rPr>
        <w:t>eprezentantul</w:t>
      </w:r>
      <w:proofErr w:type="spellEnd"/>
      <w:r>
        <w:rPr>
          <w:rFonts w:ascii="Times New Roman" w:hAnsi="Times New Roman" w:cs="Times New Roman"/>
          <w:sz w:val="25"/>
          <w:szCs w:val="25"/>
        </w:rPr>
        <w:t xml:space="preserve"> </w:t>
      </w:r>
      <w:r w:rsidR="007D5589">
        <w:rPr>
          <w:rFonts w:ascii="Times New Roman" w:hAnsi="Times New Roman" w:cs="Times New Roman"/>
          <w:sz w:val="25"/>
          <w:szCs w:val="25"/>
        </w:rPr>
        <w:t>p</w:t>
      </w:r>
      <w:r>
        <w:rPr>
          <w:rFonts w:ascii="Times New Roman" w:hAnsi="Times New Roman" w:cs="Times New Roman"/>
          <w:sz w:val="25"/>
          <w:szCs w:val="25"/>
        </w:rPr>
        <w:t xml:space="preserve">ermanent al AEP pe </w:t>
      </w:r>
      <w:proofErr w:type="spellStart"/>
      <w:r>
        <w:rPr>
          <w:rFonts w:ascii="Times New Roman" w:hAnsi="Times New Roman" w:cs="Times New Roman"/>
          <w:sz w:val="25"/>
          <w:szCs w:val="25"/>
        </w:rPr>
        <w:t>lângă</w:t>
      </w:r>
      <w:proofErr w:type="spellEnd"/>
      <w:r>
        <w:rPr>
          <w:rFonts w:ascii="Times New Roman" w:hAnsi="Times New Roman" w:cs="Times New Roman"/>
          <w:sz w:val="25"/>
          <w:szCs w:val="25"/>
        </w:rPr>
        <w:t xml:space="preserve"> </w:t>
      </w:r>
      <w:proofErr w:type="spellStart"/>
      <w:r>
        <w:rPr>
          <w:rFonts w:ascii="Times New Roman" w:hAnsi="Times New Roman" w:cs="Times New Roman"/>
          <w:sz w:val="25"/>
          <w:szCs w:val="25"/>
        </w:rPr>
        <w:t>organizația</w:t>
      </w:r>
      <w:proofErr w:type="spellEnd"/>
      <w:r>
        <w:rPr>
          <w:rFonts w:ascii="Times New Roman" w:hAnsi="Times New Roman" w:cs="Times New Roman"/>
          <w:sz w:val="25"/>
          <w:szCs w:val="25"/>
        </w:rPr>
        <w:t xml:space="preserve"> </w:t>
      </w:r>
      <w:proofErr w:type="spellStart"/>
      <w:r>
        <w:rPr>
          <w:rFonts w:ascii="Times New Roman" w:hAnsi="Times New Roman" w:cs="Times New Roman"/>
          <w:sz w:val="25"/>
          <w:szCs w:val="25"/>
        </w:rPr>
        <w:t>internațională</w:t>
      </w:r>
      <w:proofErr w:type="spellEnd"/>
      <w:r>
        <w:rPr>
          <w:rFonts w:ascii="Times New Roman" w:hAnsi="Times New Roman" w:cs="Times New Roman"/>
          <w:sz w:val="25"/>
          <w:szCs w:val="25"/>
        </w:rPr>
        <w:t xml:space="preserve"> A-WEB, </w:t>
      </w:r>
      <w:proofErr w:type="spellStart"/>
      <w:r w:rsidRPr="00BA5A35">
        <w:rPr>
          <w:rFonts w:ascii="Times New Roman" w:hAnsi="Times New Roman" w:cs="Times New Roman"/>
          <w:sz w:val="25"/>
          <w:szCs w:val="25"/>
        </w:rPr>
        <w:t>Autoritatea</w:t>
      </w:r>
      <w:proofErr w:type="spellEnd"/>
      <w:r w:rsidRPr="00BA5A35">
        <w:rPr>
          <w:rFonts w:ascii="Times New Roman" w:hAnsi="Times New Roman" w:cs="Times New Roman"/>
          <w:sz w:val="25"/>
          <w:szCs w:val="25"/>
        </w:rPr>
        <w:t xml:space="preserve"> </w:t>
      </w:r>
      <w:r w:rsidR="007D5589">
        <w:rPr>
          <w:rFonts w:ascii="Times New Roman" w:hAnsi="Times New Roman" w:cs="Times New Roman"/>
          <w:sz w:val="25"/>
          <w:szCs w:val="25"/>
        </w:rPr>
        <w:t xml:space="preserve">a </w:t>
      </w:r>
      <w:proofErr w:type="spellStart"/>
      <w:r w:rsidR="007D5589">
        <w:rPr>
          <w:rFonts w:ascii="Times New Roman" w:hAnsi="Times New Roman" w:cs="Times New Roman"/>
          <w:sz w:val="25"/>
          <w:szCs w:val="25"/>
        </w:rPr>
        <w:t>fost</w:t>
      </w:r>
      <w:proofErr w:type="spellEnd"/>
      <w:r>
        <w:rPr>
          <w:rFonts w:ascii="Times New Roman" w:hAnsi="Times New Roman" w:cs="Times New Roman"/>
          <w:sz w:val="25"/>
          <w:szCs w:val="25"/>
        </w:rPr>
        <w:t xml:space="preserve"> </w:t>
      </w:r>
      <w:proofErr w:type="spellStart"/>
      <w:r w:rsidRPr="00BA5A35">
        <w:rPr>
          <w:rFonts w:ascii="Times New Roman" w:hAnsi="Times New Roman" w:cs="Times New Roman"/>
          <w:sz w:val="25"/>
          <w:szCs w:val="25"/>
        </w:rPr>
        <w:t>invitată</w:t>
      </w:r>
      <w:proofErr w:type="spellEnd"/>
      <w:r w:rsidRPr="00BA5A35">
        <w:rPr>
          <w:rFonts w:ascii="Times New Roman" w:hAnsi="Times New Roman" w:cs="Times New Roman"/>
          <w:sz w:val="25"/>
          <w:szCs w:val="25"/>
        </w:rPr>
        <w:t xml:space="preserve"> </w:t>
      </w:r>
      <w:proofErr w:type="spellStart"/>
      <w:r w:rsidRPr="00BA5A35">
        <w:rPr>
          <w:rFonts w:ascii="Times New Roman" w:hAnsi="Times New Roman" w:cs="Times New Roman"/>
          <w:sz w:val="25"/>
          <w:szCs w:val="25"/>
        </w:rPr>
        <w:t>să</w:t>
      </w:r>
      <w:proofErr w:type="spellEnd"/>
      <w:r w:rsidRPr="00BA5A35">
        <w:rPr>
          <w:rFonts w:ascii="Times New Roman" w:hAnsi="Times New Roman" w:cs="Times New Roman"/>
          <w:sz w:val="25"/>
          <w:szCs w:val="25"/>
        </w:rPr>
        <w:t xml:space="preserve"> </w:t>
      </w:r>
      <w:proofErr w:type="spellStart"/>
      <w:r w:rsidR="00077298">
        <w:rPr>
          <w:rFonts w:ascii="Times New Roman" w:hAnsi="Times New Roman" w:cs="Times New Roman"/>
          <w:sz w:val="25"/>
          <w:szCs w:val="25"/>
        </w:rPr>
        <w:t>prezinte</w:t>
      </w:r>
      <w:proofErr w:type="spellEnd"/>
      <w:r w:rsidR="00077298">
        <w:rPr>
          <w:rFonts w:ascii="Times New Roman" w:hAnsi="Times New Roman" w:cs="Times New Roman"/>
          <w:sz w:val="25"/>
          <w:szCs w:val="25"/>
        </w:rPr>
        <w:t xml:space="preserve"> </w:t>
      </w:r>
      <w:proofErr w:type="spellStart"/>
      <w:r w:rsidR="00077298">
        <w:rPr>
          <w:rFonts w:ascii="Times New Roman" w:hAnsi="Times New Roman" w:cs="Times New Roman"/>
          <w:sz w:val="25"/>
          <w:szCs w:val="25"/>
        </w:rPr>
        <w:t>experiența</w:t>
      </w:r>
      <w:proofErr w:type="spellEnd"/>
      <w:r w:rsidR="00077298">
        <w:rPr>
          <w:rFonts w:ascii="Times New Roman" w:hAnsi="Times New Roman" w:cs="Times New Roman"/>
          <w:sz w:val="25"/>
          <w:szCs w:val="25"/>
        </w:rPr>
        <w:t xml:space="preserve"> din </w:t>
      </w:r>
      <w:proofErr w:type="spellStart"/>
      <w:r w:rsidR="00077298">
        <w:rPr>
          <w:rFonts w:ascii="Times New Roman" w:hAnsi="Times New Roman" w:cs="Times New Roman"/>
          <w:sz w:val="25"/>
          <w:szCs w:val="25"/>
        </w:rPr>
        <w:t>perioada</w:t>
      </w:r>
      <w:proofErr w:type="spellEnd"/>
      <w:r w:rsidR="00077298">
        <w:rPr>
          <w:rFonts w:ascii="Times New Roman" w:hAnsi="Times New Roman" w:cs="Times New Roman"/>
          <w:sz w:val="25"/>
          <w:szCs w:val="25"/>
        </w:rPr>
        <w:t xml:space="preserve"> </w:t>
      </w:r>
      <w:proofErr w:type="spellStart"/>
      <w:r w:rsidR="00077298">
        <w:rPr>
          <w:rFonts w:ascii="Times New Roman" w:hAnsi="Times New Roman" w:cs="Times New Roman"/>
          <w:sz w:val="25"/>
          <w:szCs w:val="25"/>
        </w:rPr>
        <w:t>alegerilor</w:t>
      </w:r>
      <w:proofErr w:type="spellEnd"/>
      <w:r w:rsidR="00077298">
        <w:rPr>
          <w:rFonts w:ascii="Times New Roman" w:hAnsi="Times New Roman" w:cs="Times New Roman"/>
          <w:sz w:val="25"/>
          <w:szCs w:val="25"/>
        </w:rPr>
        <w:t xml:space="preserve"> din </w:t>
      </w:r>
      <w:proofErr w:type="spellStart"/>
      <w:r w:rsidR="00077298">
        <w:rPr>
          <w:rFonts w:ascii="Times New Roman" w:hAnsi="Times New Roman" w:cs="Times New Roman"/>
          <w:sz w:val="25"/>
          <w:szCs w:val="25"/>
        </w:rPr>
        <w:t>anul</w:t>
      </w:r>
      <w:proofErr w:type="spellEnd"/>
      <w:r w:rsidR="00077298">
        <w:rPr>
          <w:rFonts w:ascii="Times New Roman" w:hAnsi="Times New Roman" w:cs="Times New Roman"/>
          <w:sz w:val="25"/>
          <w:szCs w:val="25"/>
        </w:rPr>
        <w:t xml:space="preserve"> 2020, </w:t>
      </w:r>
      <w:r w:rsidRPr="00BA5A35">
        <w:rPr>
          <w:rFonts w:ascii="Times New Roman" w:hAnsi="Times New Roman" w:cs="Times New Roman"/>
          <w:sz w:val="25"/>
          <w:szCs w:val="25"/>
        </w:rPr>
        <w:t xml:space="preserve">la </w:t>
      </w:r>
      <w:r w:rsidRPr="00BA5A35">
        <w:rPr>
          <w:rFonts w:ascii="Times New Roman" w:hAnsi="Times New Roman" w:cs="Times New Roman"/>
          <w:color w:val="000000" w:themeColor="text1"/>
          <w:sz w:val="25"/>
          <w:szCs w:val="25"/>
          <w:shd w:val="clear" w:color="auto" w:fill="FFFFFF"/>
          <w:lang w:val="ro-RO"/>
        </w:rPr>
        <w:t>evenimentul</w:t>
      </w:r>
      <w:r w:rsidRPr="00BA5A35">
        <w:rPr>
          <w:rFonts w:ascii="Times New Roman" w:hAnsi="Times New Roman" w:cs="Times New Roman"/>
          <w:i/>
          <w:iCs/>
          <w:color w:val="000000" w:themeColor="text1"/>
          <w:sz w:val="25"/>
          <w:szCs w:val="25"/>
          <w:shd w:val="clear" w:color="auto" w:fill="FFFFFF"/>
          <w:lang w:val="ro-RO"/>
        </w:rPr>
        <w:t xml:space="preserve"> </w:t>
      </w:r>
      <w:r>
        <w:rPr>
          <w:rFonts w:ascii="Times New Roman" w:hAnsi="Times New Roman" w:cs="Times New Roman"/>
          <w:i/>
          <w:iCs/>
          <w:color w:val="000000" w:themeColor="text1"/>
          <w:sz w:val="25"/>
          <w:szCs w:val="25"/>
          <w:shd w:val="clear" w:color="auto" w:fill="FFFFFF"/>
          <w:lang w:val="ro-RO"/>
        </w:rPr>
        <w:t>„</w:t>
      </w:r>
      <w:proofErr w:type="spellStart"/>
      <w:r w:rsidRPr="00BA5A35">
        <w:rPr>
          <w:rFonts w:ascii="Times New Roman" w:hAnsi="Times New Roman" w:cs="Times New Roman"/>
          <w:i/>
          <w:iCs/>
          <w:color w:val="000000" w:themeColor="text1"/>
          <w:sz w:val="25"/>
          <w:szCs w:val="25"/>
          <w:lang w:val="ro-RO"/>
        </w:rPr>
        <w:t>Asian</w:t>
      </w:r>
      <w:proofErr w:type="spellEnd"/>
      <w:r w:rsidRPr="00BA5A35">
        <w:rPr>
          <w:rFonts w:ascii="Times New Roman" w:hAnsi="Times New Roman" w:cs="Times New Roman"/>
          <w:i/>
          <w:iCs/>
          <w:color w:val="000000" w:themeColor="text1"/>
          <w:sz w:val="25"/>
          <w:szCs w:val="25"/>
          <w:lang w:val="ro-RO"/>
        </w:rPr>
        <w:t xml:space="preserve"> Electoral </w:t>
      </w:r>
      <w:proofErr w:type="spellStart"/>
      <w:r w:rsidRPr="00BA5A35">
        <w:rPr>
          <w:rFonts w:ascii="Times New Roman" w:hAnsi="Times New Roman" w:cs="Times New Roman"/>
          <w:i/>
          <w:iCs/>
          <w:color w:val="000000" w:themeColor="text1"/>
          <w:sz w:val="25"/>
          <w:szCs w:val="25"/>
          <w:lang w:val="ro-RO"/>
        </w:rPr>
        <w:t>Stakeholder</w:t>
      </w:r>
      <w:proofErr w:type="spellEnd"/>
      <w:r w:rsidRPr="00BA5A35">
        <w:rPr>
          <w:rFonts w:ascii="Times New Roman" w:hAnsi="Times New Roman" w:cs="Times New Roman"/>
          <w:i/>
          <w:iCs/>
          <w:color w:val="000000" w:themeColor="text1"/>
          <w:sz w:val="25"/>
          <w:szCs w:val="25"/>
          <w:lang w:val="ro-RO"/>
        </w:rPr>
        <w:t xml:space="preserve"> Forum</w:t>
      </w:r>
      <w:r>
        <w:rPr>
          <w:rFonts w:ascii="Times New Roman" w:hAnsi="Times New Roman" w:cs="Times New Roman"/>
          <w:i/>
          <w:iCs/>
          <w:color w:val="000000" w:themeColor="text1"/>
          <w:sz w:val="25"/>
          <w:szCs w:val="25"/>
          <w:lang w:val="ro-RO"/>
        </w:rPr>
        <w:t>”</w:t>
      </w:r>
      <w:r w:rsidRPr="00BA5A35">
        <w:rPr>
          <w:rFonts w:ascii="Times New Roman" w:hAnsi="Times New Roman" w:cs="Times New Roman"/>
          <w:i/>
          <w:iCs/>
          <w:color w:val="000000" w:themeColor="text1"/>
          <w:sz w:val="25"/>
          <w:szCs w:val="25"/>
          <w:lang w:val="ro-RO"/>
        </w:rPr>
        <w:t xml:space="preserve"> (</w:t>
      </w:r>
      <w:r>
        <w:rPr>
          <w:rFonts w:ascii="Times New Roman" w:hAnsi="Times New Roman" w:cs="Times New Roman"/>
          <w:i/>
          <w:iCs/>
          <w:color w:val="000000" w:themeColor="text1"/>
          <w:sz w:val="25"/>
          <w:szCs w:val="25"/>
          <w:lang w:val="ro-RO"/>
        </w:rPr>
        <w:t>AESF</w:t>
      </w:r>
      <w:r w:rsidRPr="00BA5A35">
        <w:rPr>
          <w:rFonts w:ascii="Times New Roman" w:hAnsi="Times New Roman" w:cs="Times New Roman"/>
          <w:i/>
          <w:iCs/>
          <w:color w:val="000000" w:themeColor="text1"/>
          <w:sz w:val="25"/>
          <w:szCs w:val="25"/>
          <w:lang w:val="ro-RO"/>
        </w:rPr>
        <w:t xml:space="preserve">) </w:t>
      </w:r>
      <w:r w:rsidRPr="00BA5A35">
        <w:rPr>
          <w:rFonts w:ascii="Times New Roman" w:hAnsi="Times New Roman" w:cs="Times New Roman"/>
          <w:sz w:val="25"/>
          <w:szCs w:val="25"/>
        </w:rPr>
        <w:t xml:space="preserve"> </w:t>
      </w:r>
      <w:r w:rsidRPr="00BA5A35">
        <w:rPr>
          <w:rFonts w:ascii="Times New Roman" w:hAnsi="Times New Roman" w:cs="Times New Roman"/>
          <w:color w:val="000000" w:themeColor="text1"/>
          <w:sz w:val="25"/>
          <w:szCs w:val="25"/>
          <w:shd w:val="clear" w:color="auto" w:fill="FFFFFF"/>
          <w:lang w:val="ro-RO"/>
        </w:rPr>
        <w:t>la una dintre sesiunile  evenimentului</w:t>
      </w:r>
      <w:r>
        <w:rPr>
          <w:rFonts w:ascii="Times New Roman" w:hAnsi="Times New Roman" w:cs="Times New Roman"/>
          <w:i/>
          <w:iCs/>
          <w:color w:val="000000" w:themeColor="text1"/>
          <w:sz w:val="25"/>
          <w:szCs w:val="25"/>
          <w:shd w:val="clear" w:color="auto" w:fill="FFFFFF"/>
          <w:lang w:val="ro-RO"/>
        </w:rPr>
        <w:t xml:space="preserve"> </w:t>
      </w:r>
      <w:r w:rsidRPr="00BA5A35">
        <w:rPr>
          <w:rFonts w:ascii="Times New Roman" w:hAnsi="Times New Roman" w:cs="Times New Roman"/>
          <w:i/>
          <w:iCs/>
          <w:color w:val="000000" w:themeColor="text1"/>
          <w:sz w:val="25"/>
          <w:szCs w:val="25"/>
          <w:shd w:val="clear" w:color="auto" w:fill="FFFFFF"/>
          <w:lang w:val="ro-RO"/>
        </w:rPr>
        <w:t>(</w:t>
      </w:r>
      <w:r w:rsidRPr="00BA5A35">
        <w:rPr>
          <w:rFonts w:ascii="Times New Roman" w:hAnsi="Times New Roman" w:cs="Times New Roman"/>
          <w:sz w:val="25"/>
          <w:szCs w:val="25"/>
          <w:lang w:val="ro-RO"/>
        </w:rPr>
        <w:t>„</w:t>
      </w:r>
      <w:r w:rsidRPr="00BA5A35">
        <w:rPr>
          <w:rFonts w:ascii="Times New Roman" w:hAnsi="Times New Roman" w:cs="Times New Roman"/>
          <w:i/>
          <w:iCs/>
          <w:sz w:val="25"/>
          <w:szCs w:val="25"/>
          <w:lang w:val="ro-RO"/>
        </w:rPr>
        <w:t>Povești de succes ale organizării alegerilor în timpul COVID-19”)</w:t>
      </w:r>
      <w:r w:rsidRPr="00BA5A35">
        <w:rPr>
          <w:rFonts w:ascii="Times New Roman" w:hAnsi="Times New Roman" w:cs="Times New Roman"/>
          <w:i/>
          <w:iCs/>
          <w:color w:val="000000" w:themeColor="text1"/>
          <w:sz w:val="25"/>
          <w:szCs w:val="25"/>
          <w:shd w:val="clear" w:color="auto" w:fill="FFFFFF"/>
          <w:lang w:val="ro-RO"/>
        </w:rPr>
        <w:t xml:space="preserve"> </w:t>
      </w:r>
      <w:r w:rsidRPr="00BA5A35">
        <w:rPr>
          <w:rFonts w:ascii="Times New Roman" w:hAnsi="Times New Roman" w:cs="Times New Roman"/>
          <w:color w:val="000000" w:themeColor="text1"/>
          <w:sz w:val="25"/>
          <w:szCs w:val="25"/>
          <w:shd w:val="clear" w:color="auto" w:fill="FFFFFF"/>
          <w:lang w:val="ro-RO"/>
        </w:rPr>
        <w:t xml:space="preserve">și </w:t>
      </w:r>
      <w:r w:rsidR="00077298">
        <w:rPr>
          <w:rFonts w:ascii="Times New Roman" w:hAnsi="Times New Roman" w:cs="Times New Roman"/>
          <w:color w:val="000000" w:themeColor="text1"/>
          <w:sz w:val="25"/>
          <w:szCs w:val="25"/>
          <w:shd w:val="clear" w:color="auto" w:fill="FFFFFF"/>
          <w:lang w:val="ro-RO"/>
        </w:rPr>
        <w:t>să</w:t>
      </w:r>
      <w:r w:rsidR="007D5589">
        <w:rPr>
          <w:rFonts w:ascii="Times New Roman" w:hAnsi="Times New Roman" w:cs="Times New Roman"/>
          <w:color w:val="000000" w:themeColor="text1"/>
          <w:sz w:val="25"/>
          <w:szCs w:val="25"/>
          <w:shd w:val="clear" w:color="auto" w:fill="FFFFFF"/>
          <w:lang w:val="ro-RO"/>
        </w:rPr>
        <w:t xml:space="preserve"> </w:t>
      </w:r>
      <w:r w:rsidR="00077298">
        <w:rPr>
          <w:rFonts w:ascii="Times New Roman" w:hAnsi="Times New Roman" w:cs="Times New Roman"/>
          <w:color w:val="000000" w:themeColor="text1"/>
          <w:sz w:val="25"/>
          <w:szCs w:val="25"/>
          <w:shd w:val="clear" w:color="auto" w:fill="FFFFFF"/>
          <w:lang w:val="ro-RO"/>
        </w:rPr>
        <w:t xml:space="preserve">contribuie activ la </w:t>
      </w:r>
      <w:r w:rsidRPr="00BA5A35">
        <w:rPr>
          <w:rFonts w:ascii="Times New Roman" w:hAnsi="Times New Roman" w:cs="Times New Roman"/>
          <w:color w:val="000000" w:themeColor="text1"/>
          <w:sz w:val="25"/>
          <w:szCs w:val="25"/>
          <w:shd w:val="clear" w:color="auto" w:fill="FFFFFF"/>
          <w:lang w:val="ro-RO"/>
        </w:rPr>
        <w:t xml:space="preserve">activitățile </w:t>
      </w:r>
      <w:r w:rsidR="00897C53">
        <w:rPr>
          <w:rFonts w:ascii="Times New Roman" w:hAnsi="Times New Roman" w:cs="Times New Roman"/>
          <w:color w:val="000000" w:themeColor="text1"/>
          <w:sz w:val="25"/>
          <w:szCs w:val="25"/>
          <w:shd w:val="clear" w:color="auto" w:fill="FFFFFF"/>
          <w:lang w:val="ro-RO"/>
        </w:rPr>
        <w:t>G</w:t>
      </w:r>
      <w:r w:rsidRPr="00BA5A35">
        <w:rPr>
          <w:rFonts w:ascii="Times New Roman" w:hAnsi="Times New Roman" w:cs="Times New Roman"/>
          <w:color w:val="000000" w:themeColor="text1"/>
          <w:sz w:val="25"/>
          <w:szCs w:val="25"/>
          <w:shd w:val="clear" w:color="auto" w:fill="FFFFFF"/>
          <w:lang w:val="ro-RO"/>
        </w:rPr>
        <w:t>rupului de lucru</w:t>
      </w:r>
      <w:r>
        <w:rPr>
          <w:rFonts w:ascii="Times New Roman" w:hAnsi="Times New Roman" w:cs="Times New Roman"/>
          <w:color w:val="000000" w:themeColor="text1"/>
          <w:sz w:val="25"/>
          <w:szCs w:val="25"/>
          <w:shd w:val="clear" w:color="auto" w:fill="FFFFFF"/>
          <w:lang w:val="ro-RO"/>
        </w:rPr>
        <w:t xml:space="preserve"> </w:t>
      </w:r>
      <w:r w:rsidRPr="00BA5A35">
        <w:rPr>
          <w:rFonts w:ascii="Times New Roman" w:hAnsi="Times New Roman" w:cs="Times New Roman"/>
          <w:i/>
          <w:iCs/>
          <w:color w:val="000000" w:themeColor="text1"/>
          <w:sz w:val="25"/>
          <w:szCs w:val="25"/>
          <w:shd w:val="clear" w:color="auto" w:fill="FFFFFF"/>
          <w:lang w:val="ro-RO"/>
        </w:rPr>
        <w:t>(</w:t>
      </w:r>
      <w:r w:rsidRPr="00BA5A35">
        <w:rPr>
          <w:rFonts w:ascii="Times New Roman" w:hAnsi="Times New Roman" w:cs="Times New Roman"/>
          <w:i/>
          <w:iCs/>
          <w:color w:val="000000" w:themeColor="text1"/>
          <w:sz w:val="25"/>
          <w:szCs w:val="25"/>
          <w:shd w:val="clear" w:color="auto" w:fill="FFFFFF"/>
        </w:rPr>
        <w:t>“</w:t>
      </w:r>
      <w:r w:rsidRPr="00BA5A35">
        <w:rPr>
          <w:rFonts w:ascii="Times New Roman" w:hAnsi="Times New Roman" w:cs="Times New Roman"/>
          <w:i/>
          <w:iCs/>
          <w:color w:val="000000" w:themeColor="text1"/>
          <w:sz w:val="25"/>
          <w:szCs w:val="25"/>
          <w:lang w:val="ro-RO"/>
        </w:rPr>
        <w:t>Cele mai bune practici pentru gestionarea alegerilor în timpul pandemiei COVID-19</w:t>
      </w:r>
      <w:r w:rsidRPr="00BA5A35">
        <w:rPr>
          <w:rFonts w:ascii="Times New Roman" w:hAnsi="Times New Roman" w:cs="Times New Roman"/>
          <w:i/>
          <w:iCs/>
          <w:color w:val="000000" w:themeColor="text1"/>
          <w:sz w:val="25"/>
          <w:szCs w:val="25"/>
          <w:shd w:val="clear" w:color="auto" w:fill="FFFFFF"/>
        </w:rPr>
        <w:t>“</w:t>
      </w:r>
      <w:r w:rsidRPr="00BA5A35">
        <w:rPr>
          <w:rFonts w:ascii="Times New Roman" w:hAnsi="Times New Roman" w:cs="Times New Roman"/>
          <w:i/>
          <w:iCs/>
          <w:color w:val="000000" w:themeColor="text1"/>
          <w:sz w:val="25"/>
          <w:szCs w:val="25"/>
          <w:shd w:val="clear" w:color="auto" w:fill="FFFFFF"/>
          <w:lang w:val="ro-RO"/>
        </w:rPr>
        <w:t>)</w:t>
      </w:r>
      <w:r w:rsidR="00897C53">
        <w:rPr>
          <w:rFonts w:ascii="Times New Roman" w:hAnsi="Times New Roman" w:cs="Times New Roman"/>
          <w:i/>
          <w:iCs/>
          <w:color w:val="000000" w:themeColor="text1"/>
          <w:sz w:val="25"/>
          <w:szCs w:val="25"/>
          <w:shd w:val="clear" w:color="auto" w:fill="FFFFFF"/>
          <w:lang w:val="ro-RO"/>
        </w:rPr>
        <w:t>.</w:t>
      </w:r>
    </w:p>
    <w:p w14:paraId="2083DFBB" w14:textId="6A5DCA13" w:rsidR="002A303A" w:rsidRPr="002A303A" w:rsidRDefault="002A303A" w:rsidP="00997074">
      <w:pPr>
        <w:pStyle w:val="Heading2"/>
        <w:spacing w:line="360" w:lineRule="auto"/>
        <w:ind w:firstLine="720"/>
        <w:jc w:val="both"/>
        <w:textAlignment w:val="baseline"/>
        <w:rPr>
          <w:rFonts w:ascii="Times New Roman" w:hAnsi="Times New Roman" w:cs="Times New Roman"/>
          <w:color w:val="000000" w:themeColor="text1"/>
          <w:sz w:val="25"/>
          <w:szCs w:val="25"/>
          <w:lang w:val="ro-RO"/>
        </w:rPr>
      </w:pPr>
      <w:r>
        <w:rPr>
          <w:rFonts w:ascii="Times New Roman" w:hAnsi="Times New Roman" w:cs="Times New Roman"/>
          <w:color w:val="000000" w:themeColor="text1"/>
          <w:sz w:val="25"/>
          <w:szCs w:val="25"/>
          <w:lang w:val="ro-RO"/>
        </w:rPr>
        <w:t>E</w:t>
      </w:r>
      <w:r w:rsidRPr="00BA5A35">
        <w:rPr>
          <w:rFonts w:ascii="Times New Roman" w:hAnsi="Times New Roman" w:cs="Times New Roman"/>
          <w:color w:val="000000" w:themeColor="text1"/>
          <w:sz w:val="25"/>
          <w:szCs w:val="25"/>
          <w:lang w:val="ro-RO"/>
        </w:rPr>
        <w:t>venimentul online</w:t>
      </w:r>
      <w:r w:rsidRPr="00BA5A35">
        <w:rPr>
          <w:rFonts w:ascii="Times New Roman" w:hAnsi="Times New Roman" w:cs="Times New Roman"/>
          <w:i/>
          <w:iCs/>
          <w:color w:val="000000" w:themeColor="text1"/>
          <w:sz w:val="25"/>
          <w:szCs w:val="25"/>
          <w:lang w:val="ro-RO"/>
        </w:rPr>
        <w:t xml:space="preserve"> </w:t>
      </w:r>
      <w:r w:rsidRPr="0039727D">
        <w:rPr>
          <w:rFonts w:ascii="Times New Roman" w:hAnsi="Times New Roman" w:cs="Times New Roman"/>
          <w:i/>
          <w:iCs/>
          <w:color w:val="000000" w:themeColor="text1"/>
          <w:sz w:val="25"/>
          <w:szCs w:val="25"/>
          <w:lang w:val="ro-RO"/>
        </w:rPr>
        <w:t>“</w:t>
      </w:r>
      <w:r w:rsidRPr="00BA5A35">
        <w:rPr>
          <w:rFonts w:ascii="Times New Roman" w:hAnsi="Times New Roman" w:cs="Times New Roman"/>
          <w:i/>
          <w:iCs/>
          <w:color w:val="000000" w:themeColor="text1"/>
          <w:sz w:val="25"/>
          <w:szCs w:val="25"/>
          <w:lang w:val="ro-RO"/>
        </w:rPr>
        <w:t>AE</w:t>
      </w:r>
      <w:r>
        <w:rPr>
          <w:rFonts w:ascii="Times New Roman" w:hAnsi="Times New Roman" w:cs="Times New Roman"/>
          <w:i/>
          <w:iCs/>
          <w:color w:val="000000" w:themeColor="text1"/>
          <w:sz w:val="25"/>
          <w:szCs w:val="25"/>
          <w:lang w:val="ro-RO"/>
        </w:rPr>
        <w:t>S</w:t>
      </w:r>
      <w:r w:rsidRPr="00BA5A35">
        <w:rPr>
          <w:rFonts w:ascii="Times New Roman" w:hAnsi="Times New Roman" w:cs="Times New Roman"/>
          <w:i/>
          <w:iCs/>
          <w:color w:val="000000" w:themeColor="text1"/>
          <w:sz w:val="25"/>
          <w:szCs w:val="25"/>
          <w:lang w:val="ro-RO"/>
        </w:rPr>
        <w:t>F</w:t>
      </w:r>
      <w:r>
        <w:rPr>
          <w:rFonts w:ascii="Times New Roman" w:hAnsi="Times New Roman" w:cs="Times New Roman"/>
          <w:i/>
          <w:iCs/>
          <w:color w:val="000000" w:themeColor="text1"/>
          <w:sz w:val="25"/>
          <w:szCs w:val="25"/>
          <w:lang w:val="ro-RO"/>
        </w:rPr>
        <w:t>,</w:t>
      </w:r>
      <w:r w:rsidRPr="00BA5A35">
        <w:rPr>
          <w:rFonts w:ascii="Times New Roman" w:hAnsi="Times New Roman" w:cs="Times New Roman"/>
          <w:i/>
          <w:iCs/>
          <w:color w:val="000000" w:themeColor="text1"/>
          <w:sz w:val="25"/>
          <w:szCs w:val="25"/>
          <w:lang w:val="ro-RO"/>
        </w:rPr>
        <w:t xml:space="preserve"> </w:t>
      </w:r>
      <w:r w:rsidRPr="007A7DF4">
        <w:rPr>
          <w:rFonts w:ascii="Times New Roman" w:hAnsi="Times New Roman" w:cs="Times New Roman"/>
          <w:color w:val="000000" w:themeColor="text1"/>
          <w:sz w:val="25"/>
          <w:szCs w:val="25"/>
          <w:lang w:val="ro-RO"/>
        </w:rPr>
        <w:t>intitulat</w:t>
      </w:r>
      <w:r w:rsidRPr="00BA5A35">
        <w:rPr>
          <w:rFonts w:ascii="Times New Roman" w:hAnsi="Times New Roman" w:cs="Times New Roman"/>
          <w:i/>
          <w:iCs/>
          <w:color w:val="000000" w:themeColor="text1"/>
          <w:sz w:val="25"/>
          <w:szCs w:val="25"/>
          <w:lang w:val="ro-RO"/>
        </w:rPr>
        <w:t xml:space="preserve">  </w:t>
      </w:r>
      <w:r w:rsidRPr="00BA5A35">
        <w:rPr>
          <w:rFonts w:ascii="Times New Roman" w:hAnsi="Times New Roman" w:cs="Times New Roman"/>
          <w:color w:val="000000" w:themeColor="text1"/>
          <w:sz w:val="25"/>
          <w:szCs w:val="25"/>
          <w:lang w:val="ro-RO"/>
        </w:rPr>
        <w:t>“</w:t>
      </w:r>
      <w:r w:rsidRPr="00BA5A35">
        <w:rPr>
          <w:rFonts w:ascii="Times New Roman" w:hAnsi="Times New Roman" w:cs="Times New Roman"/>
          <w:i/>
          <w:iCs/>
          <w:color w:val="000000" w:themeColor="text1"/>
          <w:sz w:val="25"/>
          <w:szCs w:val="25"/>
          <w:lang w:val="ro-RO"/>
        </w:rPr>
        <w:t>Lecții învățate: Calea de urmat pentru alegerile din Asia dincolo de pandemia COVID 19”</w:t>
      </w:r>
      <w:r w:rsidRPr="00BA5A35">
        <w:rPr>
          <w:rFonts w:ascii="Times New Roman" w:hAnsi="Times New Roman" w:cs="Times New Roman"/>
          <w:color w:val="000000" w:themeColor="text1"/>
          <w:sz w:val="25"/>
          <w:szCs w:val="25"/>
          <w:lang w:val="ro-RO"/>
        </w:rPr>
        <w:t xml:space="preserve"> (</w:t>
      </w:r>
      <w:proofErr w:type="spellStart"/>
      <w:r w:rsidRPr="00BA5A35">
        <w:rPr>
          <w:rFonts w:ascii="Times New Roman" w:hAnsi="Times New Roman" w:cs="Times New Roman"/>
          <w:i/>
          <w:iCs/>
          <w:color w:val="000000" w:themeColor="text1"/>
          <w:sz w:val="25"/>
          <w:szCs w:val="25"/>
          <w:lang w:val="ro-RO"/>
        </w:rPr>
        <w:t>orig</w:t>
      </w:r>
      <w:proofErr w:type="spellEnd"/>
      <w:r w:rsidRPr="00BA5A35">
        <w:rPr>
          <w:rFonts w:ascii="Times New Roman" w:hAnsi="Times New Roman" w:cs="Times New Roman"/>
          <w:i/>
          <w:iCs/>
          <w:color w:val="000000" w:themeColor="text1"/>
          <w:sz w:val="25"/>
          <w:szCs w:val="25"/>
          <w:lang w:val="ro-RO"/>
        </w:rPr>
        <w:t>.</w:t>
      </w:r>
      <w:r w:rsidRPr="00BA5A35">
        <w:rPr>
          <w:rFonts w:ascii="Times New Roman" w:hAnsi="Times New Roman" w:cs="Times New Roman"/>
          <w:color w:val="000000" w:themeColor="text1"/>
          <w:sz w:val="25"/>
          <w:szCs w:val="25"/>
          <w:lang w:val="ro-RO"/>
        </w:rPr>
        <w:t xml:space="preserve"> </w:t>
      </w:r>
      <w:proofErr w:type="spellStart"/>
      <w:r w:rsidRPr="00BA5A35">
        <w:rPr>
          <w:rFonts w:ascii="Times New Roman" w:hAnsi="Times New Roman" w:cs="Times New Roman"/>
          <w:i/>
          <w:iCs/>
          <w:color w:val="000000" w:themeColor="text1"/>
          <w:sz w:val="25"/>
          <w:szCs w:val="25"/>
          <w:lang w:val="ro-RO"/>
        </w:rPr>
        <w:t>Lessons</w:t>
      </w:r>
      <w:proofErr w:type="spellEnd"/>
      <w:r w:rsidRPr="00BA5A35">
        <w:rPr>
          <w:rFonts w:ascii="Times New Roman" w:hAnsi="Times New Roman" w:cs="Times New Roman"/>
          <w:i/>
          <w:iCs/>
          <w:color w:val="000000" w:themeColor="text1"/>
          <w:sz w:val="25"/>
          <w:szCs w:val="25"/>
          <w:lang w:val="ro-RO"/>
        </w:rPr>
        <w:t xml:space="preserve"> </w:t>
      </w:r>
      <w:proofErr w:type="spellStart"/>
      <w:r w:rsidRPr="00BA5A35">
        <w:rPr>
          <w:rFonts w:ascii="Times New Roman" w:hAnsi="Times New Roman" w:cs="Times New Roman"/>
          <w:i/>
          <w:iCs/>
          <w:color w:val="000000" w:themeColor="text1"/>
          <w:sz w:val="25"/>
          <w:szCs w:val="25"/>
          <w:lang w:val="ro-RO"/>
        </w:rPr>
        <w:t>Learned</w:t>
      </w:r>
      <w:proofErr w:type="spellEnd"/>
      <w:r w:rsidRPr="00BA5A35">
        <w:rPr>
          <w:rFonts w:ascii="Times New Roman" w:hAnsi="Times New Roman" w:cs="Times New Roman"/>
          <w:i/>
          <w:iCs/>
          <w:color w:val="000000" w:themeColor="text1"/>
          <w:sz w:val="25"/>
          <w:szCs w:val="25"/>
          <w:lang w:val="ro-RO"/>
        </w:rPr>
        <w:t xml:space="preserve">: The </w:t>
      </w:r>
      <w:proofErr w:type="spellStart"/>
      <w:r w:rsidRPr="00BA5A35">
        <w:rPr>
          <w:rFonts w:ascii="Times New Roman" w:hAnsi="Times New Roman" w:cs="Times New Roman"/>
          <w:i/>
          <w:iCs/>
          <w:color w:val="000000" w:themeColor="text1"/>
          <w:sz w:val="25"/>
          <w:szCs w:val="25"/>
          <w:lang w:val="ro-RO"/>
        </w:rPr>
        <w:t>Way</w:t>
      </w:r>
      <w:proofErr w:type="spellEnd"/>
      <w:r w:rsidRPr="00BA5A35">
        <w:rPr>
          <w:rFonts w:ascii="Times New Roman" w:hAnsi="Times New Roman" w:cs="Times New Roman"/>
          <w:i/>
          <w:iCs/>
          <w:color w:val="000000" w:themeColor="text1"/>
          <w:sz w:val="25"/>
          <w:szCs w:val="25"/>
          <w:lang w:val="ro-RO"/>
        </w:rPr>
        <w:t xml:space="preserve"> </w:t>
      </w:r>
      <w:proofErr w:type="spellStart"/>
      <w:r w:rsidRPr="00BA5A35">
        <w:rPr>
          <w:rFonts w:ascii="Times New Roman" w:hAnsi="Times New Roman" w:cs="Times New Roman"/>
          <w:i/>
          <w:iCs/>
          <w:color w:val="000000" w:themeColor="text1"/>
          <w:sz w:val="25"/>
          <w:szCs w:val="25"/>
          <w:lang w:val="ro-RO"/>
        </w:rPr>
        <w:t>Forward</w:t>
      </w:r>
      <w:proofErr w:type="spellEnd"/>
      <w:r w:rsidRPr="00BA5A35">
        <w:rPr>
          <w:rFonts w:ascii="Times New Roman" w:hAnsi="Times New Roman" w:cs="Times New Roman"/>
          <w:i/>
          <w:iCs/>
          <w:color w:val="000000" w:themeColor="text1"/>
          <w:sz w:val="25"/>
          <w:szCs w:val="25"/>
          <w:lang w:val="ro-RO"/>
        </w:rPr>
        <w:t xml:space="preserve"> for </w:t>
      </w:r>
      <w:proofErr w:type="spellStart"/>
      <w:r w:rsidRPr="00BA5A35">
        <w:rPr>
          <w:rFonts w:ascii="Times New Roman" w:hAnsi="Times New Roman" w:cs="Times New Roman"/>
          <w:i/>
          <w:iCs/>
          <w:color w:val="000000" w:themeColor="text1"/>
          <w:sz w:val="25"/>
          <w:szCs w:val="25"/>
          <w:lang w:val="ro-RO"/>
        </w:rPr>
        <w:t>Elections</w:t>
      </w:r>
      <w:proofErr w:type="spellEnd"/>
      <w:r w:rsidRPr="00BA5A35">
        <w:rPr>
          <w:rFonts w:ascii="Times New Roman" w:hAnsi="Times New Roman" w:cs="Times New Roman"/>
          <w:i/>
          <w:iCs/>
          <w:color w:val="000000" w:themeColor="text1"/>
          <w:sz w:val="25"/>
          <w:szCs w:val="25"/>
          <w:lang w:val="ro-RO"/>
        </w:rPr>
        <w:t xml:space="preserve"> in Asia </w:t>
      </w:r>
      <w:proofErr w:type="spellStart"/>
      <w:r w:rsidRPr="00BA5A35">
        <w:rPr>
          <w:rFonts w:ascii="Times New Roman" w:hAnsi="Times New Roman" w:cs="Times New Roman"/>
          <w:i/>
          <w:iCs/>
          <w:color w:val="000000" w:themeColor="text1"/>
          <w:sz w:val="25"/>
          <w:szCs w:val="25"/>
          <w:lang w:val="ro-RO"/>
        </w:rPr>
        <w:t>Beyond</w:t>
      </w:r>
      <w:proofErr w:type="spellEnd"/>
      <w:r w:rsidRPr="00BA5A35">
        <w:rPr>
          <w:rFonts w:ascii="Times New Roman" w:hAnsi="Times New Roman" w:cs="Times New Roman"/>
          <w:i/>
          <w:iCs/>
          <w:color w:val="000000" w:themeColor="text1"/>
          <w:sz w:val="25"/>
          <w:szCs w:val="25"/>
          <w:lang w:val="ro-RO"/>
        </w:rPr>
        <w:t xml:space="preserve"> </w:t>
      </w:r>
      <w:proofErr w:type="spellStart"/>
      <w:r w:rsidRPr="00BA5A35">
        <w:rPr>
          <w:rFonts w:ascii="Times New Roman" w:hAnsi="Times New Roman" w:cs="Times New Roman"/>
          <w:i/>
          <w:iCs/>
          <w:color w:val="000000" w:themeColor="text1"/>
          <w:sz w:val="25"/>
          <w:szCs w:val="25"/>
          <w:lang w:val="ro-RO"/>
        </w:rPr>
        <w:t>the</w:t>
      </w:r>
      <w:proofErr w:type="spellEnd"/>
      <w:r w:rsidRPr="00BA5A35">
        <w:rPr>
          <w:rFonts w:ascii="Times New Roman" w:hAnsi="Times New Roman" w:cs="Times New Roman"/>
          <w:i/>
          <w:iCs/>
          <w:color w:val="000000" w:themeColor="text1"/>
          <w:sz w:val="25"/>
          <w:szCs w:val="25"/>
          <w:lang w:val="ro-RO"/>
        </w:rPr>
        <w:t xml:space="preserve"> COVID</w:t>
      </w:r>
      <w:r>
        <w:rPr>
          <w:rFonts w:ascii="Times New Roman" w:hAnsi="Times New Roman" w:cs="Times New Roman"/>
          <w:i/>
          <w:iCs/>
          <w:color w:val="000000" w:themeColor="text1"/>
          <w:sz w:val="25"/>
          <w:szCs w:val="25"/>
          <w:lang w:val="ro-RO"/>
        </w:rPr>
        <w:t xml:space="preserve"> </w:t>
      </w:r>
      <w:r w:rsidRPr="00BA5A35">
        <w:rPr>
          <w:rFonts w:ascii="Times New Roman" w:hAnsi="Times New Roman" w:cs="Times New Roman"/>
          <w:i/>
          <w:iCs/>
          <w:color w:val="000000" w:themeColor="text1"/>
          <w:sz w:val="25"/>
          <w:szCs w:val="25"/>
          <w:lang w:val="ro-RO"/>
        </w:rPr>
        <w:t>19 Pandemic</w:t>
      </w:r>
      <w:r w:rsidRPr="00BA5A35">
        <w:rPr>
          <w:rFonts w:ascii="Times New Roman" w:hAnsi="Times New Roman" w:cs="Times New Roman"/>
          <w:color w:val="000000" w:themeColor="text1"/>
          <w:sz w:val="25"/>
          <w:szCs w:val="25"/>
          <w:lang w:val="ro-RO"/>
        </w:rPr>
        <w:t xml:space="preserve">”), </w:t>
      </w:r>
      <w:r>
        <w:rPr>
          <w:rFonts w:ascii="Times New Roman" w:hAnsi="Times New Roman" w:cs="Times New Roman"/>
          <w:color w:val="000000" w:themeColor="text1"/>
          <w:sz w:val="25"/>
          <w:szCs w:val="25"/>
          <w:lang w:val="ro-RO"/>
        </w:rPr>
        <w:t xml:space="preserve">este </w:t>
      </w:r>
      <w:r w:rsidRPr="00BA5A35">
        <w:rPr>
          <w:rFonts w:ascii="Times New Roman" w:hAnsi="Times New Roman" w:cs="Times New Roman"/>
          <w:color w:val="000000" w:themeColor="text1"/>
          <w:sz w:val="25"/>
          <w:szCs w:val="25"/>
          <w:lang w:val="ro-RO"/>
        </w:rPr>
        <w:t xml:space="preserve">organizat de </w:t>
      </w:r>
      <w:r w:rsidRPr="002A303A">
        <w:rPr>
          <w:rFonts w:ascii="Times New Roman" w:hAnsi="Times New Roman" w:cs="Times New Roman"/>
          <w:color w:val="000000" w:themeColor="text1"/>
          <w:lang w:val="ro-RO"/>
        </w:rPr>
        <w:t xml:space="preserve">The </w:t>
      </w:r>
      <w:proofErr w:type="spellStart"/>
      <w:r w:rsidRPr="002A303A">
        <w:rPr>
          <w:rFonts w:ascii="Times New Roman" w:hAnsi="Times New Roman" w:cs="Times New Roman"/>
          <w:color w:val="000000" w:themeColor="text1"/>
          <w:lang w:val="ro-RO"/>
        </w:rPr>
        <w:t>Asian</w:t>
      </w:r>
      <w:proofErr w:type="spellEnd"/>
      <w:r w:rsidRPr="002A303A">
        <w:rPr>
          <w:rFonts w:ascii="Times New Roman" w:hAnsi="Times New Roman" w:cs="Times New Roman"/>
          <w:color w:val="000000" w:themeColor="text1"/>
          <w:lang w:val="ro-RO"/>
        </w:rPr>
        <w:t xml:space="preserve"> </w:t>
      </w:r>
      <w:proofErr w:type="spellStart"/>
      <w:r w:rsidRPr="002A303A">
        <w:rPr>
          <w:rFonts w:ascii="Times New Roman" w:hAnsi="Times New Roman" w:cs="Times New Roman"/>
          <w:color w:val="000000" w:themeColor="text1"/>
          <w:lang w:val="ro-RO"/>
        </w:rPr>
        <w:t>Network</w:t>
      </w:r>
      <w:proofErr w:type="spellEnd"/>
      <w:r w:rsidRPr="002A303A">
        <w:rPr>
          <w:rFonts w:ascii="Times New Roman" w:hAnsi="Times New Roman" w:cs="Times New Roman"/>
          <w:color w:val="000000" w:themeColor="text1"/>
          <w:lang w:val="ro-RO"/>
        </w:rPr>
        <w:t xml:space="preserve"> for </w:t>
      </w:r>
      <w:proofErr w:type="spellStart"/>
      <w:r w:rsidRPr="002A303A">
        <w:rPr>
          <w:rFonts w:ascii="Times New Roman" w:hAnsi="Times New Roman" w:cs="Times New Roman"/>
          <w:color w:val="000000" w:themeColor="text1"/>
          <w:lang w:val="ro-RO"/>
        </w:rPr>
        <w:t>Free</w:t>
      </w:r>
      <w:proofErr w:type="spellEnd"/>
      <w:r w:rsidRPr="002A303A">
        <w:rPr>
          <w:rFonts w:ascii="Times New Roman" w:hAnsi="Times New Roman" w:cs="Times New Roman"/>
          <w:color w:val="000000" w:themeColor="text1"/>
          <w:lang w:val="ro-RO"/>
        </w:rPr>
        <w:t xml:space="preserve"> </w:t>
      </w:r>
      <w:proofErr w:type="spellStart"/>
      <w:r w:rsidRPr="002A303A">
        <w:rPr>
          <w:rFonts w:ascii="Times New Roman" w:hAnsi="Times New Roman" w:cs="Times New Roman"/>
          <w:color w:val="000000" w:themeColor="text1"/>
          <w:lang w:val="ro-RO"/>
        </w:rPr>
        <w:t>Elections</w:t>
      </w:r>
      <w:proofErr w:type="spellEnd"/>
      <w:r w:rsidRPr="002A303A">
        <w:rPr>
          <w:rFonts w:ascii="Times New Roman" w:hAnsi="Times New Roman" w:cs="Times New Roman"/>
          <w:color w:val="000000" w:themeColor="text1"/>
          <w:lang w:val="ro-RO"/>
        </w:rPr>
        <w:t xml:space="preserve"> (ANFREL) și </w:t>
      </w:r>
      <w:r>
        <w:rPr>
          <w:rFonts w:ascii="Times New Roman" w:hAnsi="Times New Roman" w:cs="Times New Roman"/>
          <w:color w:val="000000" w:themeColor="text1"/>
          <w:lang w:val="ro-RO"/>
        </w:rPr>
        <w:t xml:space="preserve">The Association of World Electoral </w:t>
      </w:r>
      <w:proofErr w:type="spellStart"/>
      <w:r>
        <w:rPr>
          <w:rFonts w:ascii="Times New Roman" w:hAnsi="Times New Roman" w:cs="Times New Roman"/>
          <w:color w:val="000000" w:themeColor="text1"/>
          <w:lang w:val="ro-RO"/>
        </w:rPr>
        <w:t>Bodies</w:t>
      </w:r>
      <w:proofErr w:type="spellEnd"/>
      <w:r>
        <w:rPr>
          <w:rFonts w:ascii="Times New Roman" w:hAnsi="Times New Roman" w:cs="Times New Roman"/>
          <w:color w:val="000000" w:themeColor="text1"/>
          <w:lang w:val="ro-RO"/>
        </w:rPr>
        <w:t xml:space="preserve"> (</w:t>
      </w:r>
      <w:r w:rsidRPr="002A303A">
        <w:rPr>
          <w:rFonts w:ascii="Times New Roman" w:hAnsi="Times New Roman" w:cs="Times New Roman"/>
          <w:color w:val="000000" w:themeColor="text1"/>
          <w:lang w:val="ro-RO"/>
        </w:rPr>
        <w:t>AWEB</w:t>
      </w:r>
      <w:r>
        <w:rPr>
          <w:rFonts w:ascii="Times New Roman" w:hAnsi="Times New Roman" w:cs="Times New Roman"/>
          <w:color w:val="000000" w:themeColor="text1"/>
          <w:lang w:val="ro-RO"/>
        </w:rPr>
        <w:t>)</w:t>
      </w:r>
      <w:r w:rsidRPr="00BA5A35">
        <w:rPr>
          <w:rFonts w:ascii="Times New Roman" w:hAnsi="Times New Roman" w:cs="Times New Roman"/>
          <w:color w:val="000000" w:themeColor="text1"/>
          <w:sz w:val="25"/>
          <w:szCs w:val="25"/>
          <w:lang w:val="ro-RO"/>
        </w:rPr>
        <w:t xml:space="preserve">, </w:t>
      </w:r>
      <w:r>
        <w:rPr>
          <w:rFonts w:ascii="Times New Roman" w:hAnsi="Times New Roman" w:cs="Times New Roman"/>
          <w:color w:val="000000" w:themeColor="text1"/>
          <w:sz w:val="25"/>
          <w:szCs w:val="25"/>
          <w:lang w:val="ro-RO"/>
        </w:rPr>
        <w:t xml:space="preserve">se va desfășura </w:t>
      </w:r>
      <w:r w:rsidRPr="00BA5A35">
        <w:rPr>
          <w:rFonts w:ascii="Times New Roman" w:hAnsi="Times New Roman" w:cs="Times New Roman"/>
          <w:color w:val="000000" w:themeColor="text1"/>
          <w:sz w:val="25"/>
          <w:szCs w:val="25"/>
          <w:lang w:val="ro-RO"/>
        </w:rPr>
        <w:t xml:space="preserve">în perioada </w:t>
      </w:r>
      <w:r w:rsidRPr="005C127D">
        <w:rPr>
          <w:rFonts w:ascii="Times New Roman" w:hAnsi="Times New Roman" w:cs="Times New Roman"/>
          <w:color w:val="000000" w:themeColor="text1"/>
          <w:sz w:val="25"/>
          <w:szCs w:val="25"/>
          <w:lang w:val="ro-RO"/>
        </w:rPr>
        <w:t>20-21 oct. 2021</w:t>
      </w:r>
      <w:r>
        <w:rPr>
          <w:rFonts w:ascii="Times New Roman" w:hAnsi="Times New Roman" w:cs="Times New Roman"/>
          <w:color w:val="000000" w:themeColor="text1"/>
          <w:sz w:val="25"/>
          <w:szCs w:val="25"/>
          <w:lang w:val="ro-RO"/>
        </w:rPr>
        <w:t>.</w:t>
      </w:r>
    </w:p>
    <w:p w14:paraId="45BCB6A1" w14:textId="77777777" w:rsidR="00E861B7" w:rsidRDefault="00397380" w:rsidP="00997074">
      <w:pPr>
        <w:tabs>
          <w:tab w:val="left" w:pos="851"/>
        </w:tabs>
        <w:spacing w:after="0" w:line="360" w:lineRule="auto"/>
        <w:jc w:val="both"/>
        <w:rPr>
          <w:rFonts w:ascii="Times New Roman" w:hAnsi="Times New Roman" w:cs="Times New Roman"/>
          <w:sz w:val="25"/>
          <w:szCs w:val="25"/>
          <w:lang w:val="ro-RO"/>
        </w:rPr>
      </w:pPr>
      <w:r>
        <w:rPr>
          <w:rFonts w:ascii="Times New Roman" w:hAnsi="Times New Roman" w:cs="Times New Roman"/>
          <w:sz w:val="25"/>
          <w:szCs w:val="25"/>
          <w:lang w:val="ro-RO"/>
        </w:rPr>
        <w:tab/>
      </w:r>
      <w:r w:rsidRPr="00522325">
        <w:rPr>
          <w:rFonts w:ascii="Times New Roman" w:hAnsi="Times New Roman" w:cs="Times New Roman"/>
          <w:sz w:val="25"/>
          <w:szCs w:val="25"/>
          <w:shd w:val="clear" w:color="auto" w:fill="FFFFFF"/>
          <w:lang w:val="ro-RO"/>
        </w:rPr>
        <w:t xml:space="preserve">Reprezentantul permanent al AEP pe lângă A-WEB, Ion </w:t>
      </w:r>
      <w:proofErr w:type="spellStart"/>
      <w:r w:rsidRPr="00522325">
        <w:rPr>
          <w:rFonts w:ascii="Times New Roman" w:hAnsi="Times New Roman" w:cs="Times New Roman"/>
          <w:sz w:val="25"/>
          <w:szCs w:val="25"/>
          <w:shd w:val="clear" w:color="auto" w:fill="FFFFFF"/>
          <w:lang w:val="ro-RO"/>
        </w:rPr>
        <w:t>Mincu-Rădulescu</w:t>
      </w:r>
      <w:proofErr w:type="spellEnd"/>
      <w:r>
        <w:rPr>
          <w:rFonts w:ascii="Times New Roman" w:hAnsi="Times New Roman" w:cs="Times New Roman"/>
          <w:sz w:val="25"/>
          <w:szCs w:val="25"/>
          <w:shd w:val="clear" w:color="auto" w:fill="FFFFFF"/>
          <w:lang w:val="ro-RO"/>
        </w:rPr>
        <w:t xml:space="preserve"> </w:t>
      </w:r>
      <w:r w:rsidRPr="00522325">
        <w:rPr>
          <w:rFonts w:ascii="Times New Roman" w:hAnsi="Times New Roman" w:cs="Times New Roman"/>
          <w:sz w:val="25"/>
          <w:szCs w:val="25"/>
          <w:shd w:val="clear" w:color="auto" w:fill="FFFFFF"/>
          <w:lang w:val="ro-RO"/>
        </w:rPr>
        <w:t xml:space="preserve">a  </w:t>
      </w:r>
      <w:r>
        <w:rPr>
          <w:rFonts w:ascii="Times New Roman" w:hAnsi="Times New Roman" w:cs="Times New Roman"/>
          <w:sz w:val="25"/>
          <w:szCs w:val="25"/>
          <w:shd w:val="clear" w:color="auto" w:fill="FFFFFF"/>
          <w:lang w:val="ro-RO"/>
        </w:rPr>
        <w:t xml:space="preserve"> împărtășit cu participanții </w:t>
      </w:r>
      <w:r w:rsidRPr="00522325">
        <w:rPr>
          <w:rFonts w:ascii="Times New Roman" w:hAnsi="Times New Roman" w:cs="Times New Roman"/>
          <w:sz w:val="25"/>
          <w:szCs w:val="25"/>
          <w:shd w:val="clear" w:color="auto" w:fill="FFFFFF"/>
          <w:lang w:val="ro-RO"/>
        </w:rPr>
        <w:t xml:space="preserve">cele mai bune practici ale AEP </w:t>
      </w:r>
      <w:r>
        <w:rPr>
          <w:rFonts w:ascii="Times New Roman" w:hAnsi="Times New Roman" w:cs="Times New Roman"/>
          <w:sz w:val="25"/>
          <w:szCs w:val="25"/>
          <w:shd w:val="clear" w:color="auto" w:fill="FFFFFF"/>
          <w:lang w:val="ro-RO"/>
        </w:rPr>
        <w:t>pe parcursul celor trei sesiuni (</w:t>
      </w:r>
      <w:r w:rsidRPr="00522325">
        <w:rPr>
          <w:rFonts w:ascii="Times New Roman" w:hAnsi="Times New Roman" w:cs="Times New Roman"/>
          <w:sz w:val="25"/>
          <w:szCs w:val="25"/>
          <w:lang w:val="ro-RO"/>
        </w:rPr>
        <w:t xml:space="preserve">în </w:t>
      </w:r>
      <w:r w:rsidRPr="00522325">
        <w:rPr>
          <w:rFonts w:ascii="Times New Roman" w:hAnsi="Times New Roman" w:cs="Times New Roman"/>
          <w:sz w:val="25"/>
          <w:szCs w:val="25"/>
          <w:shd w:val="clear" w:color="auto" w:fill="FFFFFF"/>
          <w:lang w:val="ro-RO"/>
        </w:rPr>
        <w:t xml:space="preserve">zilele de 15 </w:t>
      </w:r>
      <w:r>
        <w:rPr>
          <w:rFonts w:ascii="Times New Roman" w:hAnsi="Times New Roman" w:cs="Times New Roman"/>
          <w:sz w:val="25"/>
          <w:szCs w:val="25"/>
          <w:shd w:val="clear" w:color="auto" w:fill="FFFFFF"/>
          <w:lang w:val="ro-RO"/>
        </w:rPr>
        <w:t>s</w:t>
      </w:r>
      <w:r w:rsidRPr="00522325">
        <w:rPr>
          <w:rFonts w:ascii="Times New Roman" w:hAnsi="Times New Roman" w:cs="Times New Roman"/>
          <w:sz w:val="25"/>
          <w:szCs w:val="25"/>
          <w:shd w:val="clear" w:color="auto" w:fill="FFFFFF"/>
          <w:lang w:val="ro-RO"/>
        </w:rPr>
        <w:t xml:space="preserve">ept., 29 </w:t>
      </w:r>
      <w:r>
        <w:rPr>
          <w:rFonts w:ascii="Times New Roman" w:hAnsi="Times New Roman" w:cs="Times New Roman"/>
          <w:sz w:val="25"/>
          <w:szCs w:val="25"/>
          <w:shd w:val="clear" w:color="auto" w:fill="FFFFFF"/>
          <w:lang w:val="ro-RO"/>
        </w:rPr>
        <w:t>s</w:t>
      </w:r>
      <w:r w:rsidRPr="00522325">
        <w:rPr>
          <w:rFonts w:ascii="Times New Roman" w:hAnsi="Times New Roman" w:cs="Times New Roman"/>
          <w:sz w:val="25"/>
          <w:szCs w:val="25"/>
          <w:shd w:val="clear" w:color="auto" w:fill="FFFFFF"/>
          <w:lang w:val="ro-RO"/>
        </w:rPr>
        <w:t xml:space="preserve">ept., și 6 </w:t>
      </w:r>
      <w:r>
        <w:rPr>
          <w:rFonts w:ascii="Times New Roman" w:hAnsi="Times New Roman" w:cs="Times New Roman"/>
          <w:sz w:val="25"/>
          <w:szCs w:val="25"/>
          <w:shd w:val="clear" w:color="auto" w:fill="FFFFFF"/>
          <w:lang w:val="ro-RO"/>
        </w:rPr>
        <w:t>o</w:t>
      </w:r>
      <w:r w:rsidRPr="00522325">
        <w:rPr>
          <w:rFonts w:ascii="Times New Roman" w:hAnsi="Times New Roman" w:cs="Times New Roman"/>
          <w:sz w:val="25"/>
          <w:szCs w:val="25"/>
          <w:shd w:val="clear" w:color="auto" w:fill="FFFFFF"/>
          <w:lang w:val="ro-RO"/>
        </w:rPr>
        <w:t>ct a.</w:t>
      </w:r>
      <w:r>
        <w:rPr>
          <w:rFonts w:ascii="Times New Roman" w:hAnsi="Times New Roman" w:cs="Times New Roman"/>
          <w:sz w:val="25"/>
          <w:szCs w:val="25"/>
          <w:shd w:val="clear" w:color="auto" w:fill="FFFFFF"/>
          <w:lang w:val="ro-RO"/>
        </w:rPr>
        <w:t>c.)  ale</w:t>
      </w:r>
      <w:r w:rsidRPr="00522325">
        <w:rPr>
          <w:rFonts w:ascii="Times New Roman" w:hAnsi="Times New Roman" w:cs="Times New Roman"/>
          <w:sz w:val="25"/>
          <w:szCs w:val="25"/>
          <w:shd w:val="clear" w:color="auto" w:fill="FFFFFF"/>
          <w:lang w:val="ro-RO"/>
        </w:rPr>
        <w:t xml:space="preserve"> Grupului de lucru nr.3</w:t>
      </w:r>
      <w:r>
        <w:rPr>
          <w:rFonts w:ascii="Times New Roman" w:hAnsi="Times New Roman" w:cs="Times New Roman"/>
          <w:sz w:val="25"/>
          <w:szCs w:val="25"/>
          <w:shd w:val="clear" w:color="auto" w:fill="FFFFFF"/>
          <w:lang w:val="ro-RO"/>
        </w:rPr>
        <w:t xml:space="preserve"> „</w:t>
      </w:r>
      <w:r w:rsidRPr="00522325">
        <w:rPr>
          <w:rFonts w:ascii="Times New Roman" w:hAnsi="Times New Roman" w:cs="Times New Roman"/>
          <w:i/>
          <w:iCs/>
          <w:color w:val="000000" w:themeColor="text1"/>
          <w:sz w:val="25"/>
          <w:szCs w:val="25"/>
          <w:lang w:val="ro-RO"/>
        </w:rPr>
        <w:t>Cele mai bune practici pentru gestionarea alegerilor în timpul pandemiei COVID-19</w:t>
      </w:r>
      <w:r>
        <w:rPr>
          <w:rFonts w:ascii="Times New Roman" w:hAnsi="Times New Roman" w:cs="Times New Roman"/>
          <w:i/>
          <w:iCs/>
          <w:color w:val="000000" w:themeColor="text1"/>
          <w:sz w:val="25"/>
          <w:szCs w:val="25"/>
          <w:lang w:val="ro-RO"/>
        </w:rPr>
        <w:t>”</w:t>
      </w:r>
      <w:r w:rsidRPr="00522325">
        <w:rPr>
          <w:rFonts w:ascii="Times New Roman" w:hAnsi="Times New Roman" w:cs="Times New Roman"/>
          <w:sz w:val="25"/>
          <w:szCs w:val="25"/>
          <w:lang w:val="ro-RO"/>
        </w:rPr>
        <w:t xml:space="preserve"> </w:t>
      </w:r>
      <w:r>
        <w:rPr>
          <w:rFonts w:ascii="Times New Roman" w:hAnsi="Times New Roman" w:cs="Times New Roman"/>
          <w:sz w:val="25"/>
          <w:szCs w:val="25"/>
          <w:lang w:val="ro-RO"/>
        </w:rPr>
        <w:t>(</w:t>
      </w:r>
      <w:proofErr w:type="spellStart"/>
      <w:r>
        <w:rPr>
          <w:rFonts w:ascii="Times New Roman" w:hAnsi="Times New Roman" w:cs="Times New Roman"/>
          <w:sz w:val="25"/>
          <w:szCs w:val="25"/>
          <w:lang w:val="ro-RO"/>
        </w:rPr>
        <w:t>orig</w:t>
      </w:r>
      <w:proofErr w:type="spellEnd"/>
      <w:r>
        <w:rPr>
          <w:rFonts w:ascii="Times New Roman" w:hAnsi="Times New Roman" w:cs="Times New Roman"/>
          <w:sz w:val="25"/>
          <w:szCs w:val="25"/>
          <w:lang w:val="ro-RO"/>
        </w:rPr>
        <w:t xml:space="preserve">. </w:t>
      </w:r>
      <w:r w:rsidRPr="00522325">
        <w:rPr>
          <w:rFonts w:ascii="Times New Roman" w:hAnsi="Times New Roman" w:cs="Times New Roman"/>
          <w:sz w:val="25"/>
          <w:szCs w:val="25"/>
          <w:lang w:val="ro-RO"/>
        </w:rPr>
        <w:t>„</w:t>
      </w:r>
      <w:r w:rsidRPr="00522325">
        <w:rPr>
          <w:rFonts w:ascii="Times New Roman" w:hAnsi="Times New Roman" w:cs="Times New Roman"/>
          <w:i/>
          <w:iCs/>
          <w:sz w:val="25"/>
          <w:szCs w:val="25"/>
          <w:lang w:val="ro-RO"/>
        </w:rPr>
        <w:t xml:space="preserve">Best </w:t>
      </w:r>
      <w:proofErr w:type="spellStart"/>
      <w:r w:rsidRPr="00522325">
        <w:rPr>
          <w:rFonts w:ascii="Times New Roman" w:hAnsi="Times New Roman" w:cs="Times New Roman"/>
          <w:i/>
          <w:iCs/>
          <w:sz w:val="25"/>
          <w:szCs w:val="25"/>
          <w:lang w:val="ro-RO"/>
        </w:rPr>
        <w:t>practices</w:t>
      </w:r>
      <w:proofErr w:type="spellEnd"/>
      <w:r w:rsidRPr="00522325">
        <w:rPr>
          <w:rFonts w:ascii="Times New Roman" w:hAnsi="Times New Roman" w:cs="Times New Roman"/>
          <w:i/>
          <w:iCs/>
          <w:sz w:val="25"/>
          <w:szCs w:val="25"/>
          <w:lang w:val="ro-RO"/>
        </w:rPr>
        <w:t xml:space="preserve"> for </w:t>
      </w:r>
      <w:proofErr w:type="spellStart"/>
      <w:r w:rsidRPr="00522325">
        <w:rPr>
          <w:rFonts w:ascii="Times New Roman" w:hAnsi="Times New Roman" w:cs="Times New Roman"/>
          <w:i/>
          <w:iCs/>
          <w:sz w:val="25"/>
          <w:szCs w:val="25"/>
          <w:lang w:val="ro-RO"/>
        </w:rPr>
        <w:t>election</w:t>
      </w:r>
      <w:proofErr w:type="spellEnd"/>
      <w:r w:rsidRPr="00522325">
        <w:rPr>
          <w:rFonts w:ascii="Times New Roman" w:hAnsi="Times New Roman" w:cs="Times New Roman"/>
          <w:i/>
          <w:iCs/>
          <w:sz w:val="25"/>
          <w:szCs w:val="25"/>
          <w:lang w:val="ro-RO"/>
        </w:rPr>
        <w:t xml:space="preserve"> management </w:t>
      </w:r>
      <w:proofErr w:type="spellStart"/>
      <w:r w:rsidRPr="00522325">
        <w:rPr>
          <w:rFonts w:ascii="Times New Roman" w:hAnsi="Times New Roman" w:cs="Times New Roman"/>
          <w:i/>
          <w:iCs/>
          <w:sz w:val="25"/>
          <w:szCs w:val="25"/>
          <w:lang w:val="ro-RO"/>
        </w:rPr>
        <w:t>during</w:t>
      </w:r>
      <w:proofErr w:type="spellEnd"/>
      <w:r w:rsidRPr="00522325">
        <w:rPr>
          <w:rFonts w:ascii="Times New Roman" w:hAnsi="Times New Roman" w:cs="Times New Roman"/>
          <w:i/>
          <w:iCs/>
          <w:sz w:val="25"/>
          <w:szCs w:val="25"/>
          <w:lang w:val="ro-RO"/>
        </w:rPr>
        <w:t xml:space="preserve"> COVID-19 pandemic, inter-</w:t>
      </w:r>
      <w:proofErr w:type="spellStart"/>
      <w:r w:rsidRPr="00522325">
        <w:rPr>
          <w:rFonts w:ascii="Times New Roman" w:hAnsi="Times New Roman" w:cs="Times New Roman"/>
          <w:i/>
          <w:iCs/>
          <w:sz w:val="25"/>
          <w:szCs w:val="25"/>
          <w:lang w:val="ro-RO"/>
        </w:rPr>
        <w:t>institutional</w:t>
      </w:r>
      <w:proofErr w:type="spellEnd"/>
      <w:r w:rsidRPr="00522325">
        <w:rPr>
          <w:rFonts w:ascii="Times New Roman" w:hAnsi="Times New Roman" w:cs="Times New Roman"/>
          <w:i/>
          <w:iCs/>
          <w:sz w:val="25"/>
          <w:szCs w:val="25"/>
          <w:lang w:val="ro-RO"/>
        </w:rPr>
        <w:t xml:space="preserve"> </w:t>
      </w:r>
      <w:proofErr w:type="spellStart"/>
      <w:r w:rsidRPr="00522325">
        <w:rPr>
          <w:rFonts w:ascii="Times New Roman" w:hAnsi="Times New Roman" w:cs="Times New Roman"/>
          <w:i/>
          <w:iCs/>
          <w:sz w:val="25"/>
          <w:szCs w:val="25"/>
          <w:lang w:val="ro-RO"/>
        </w:rPr>
        <w:t>cooperation</w:t>
      </w:r>
      <w:proofErr w:type="spellEnd"/>
      <w:r w:rsidRPr="00522325">
        <w:rPr>
          <w:rFonts w:ascii="Times New Roman" w:hAnsi="Times New Roman" w:cs="Times New Roman"/>
          <w:i/>
          <w:iCs/>
          <w:sz w:val="25"/>
          <w:szCs w:val="25"/>
          <w:lang w:val="ro-RO"/>
        </w:rPr>
        <w:t xml:space="preserve">, EMB </w:t>
      </w:r>
      <w:proofErr w:type="spellStart"/>
      <w:r w:rsidRPr="00522325">
        <w:rPr>
          <w:rFonts w:ascii="Times New Roman" w:hAnsi="Times New Roman" w:cs="Times New Roman"/>
          <w:i/>
          <w:iCs/>
          <w:sz w:val="25"/>
          <w:szCs w:val="25"/>
          <w:lang w:val="ro-RO"/>
        </w:rPr>
        <w:t>cooperation</w:t>
      </w:r>
      <w:proofErr w:type="spellEnd"/>
      <w:r w:rsidRPr="00522325">
        <w:rPr>
          <w:rFonts w:ascii="Times New Roman" w:hAnsi="Times New Roman" w:cs="Times New Roman"/>
          <w:i/>
          <w:iCs/>
          <w:sz w:val="25"/>
          <w:szCs w:val="25"/>
          <w:lang w:val="ro-RO"/>
        </w:rPr>
        <w:t xml:space="preserve"> </w:t>
      </w:r>
      <w:proofErr w:type="spellStart"/>
      <w:r w:rsidRPr="00522325">
        <w:rPr>
          <w:rFonts w:ascii="Times New Roman" w:hAnsi="Times New Roman" w:cs="Times New Roman"/>
          <w:i/>
          <w:iCs/>
          <w:sz w:val="25"/>
          <w:szCs w:val="25"/>
          <w:lang w:val="ro-RO"/>
        </w:rPr>
        <w:t>with</w:t>
      </w:r>
      <w:proofErr w:type="spellEnd"/>
      <w:r w:rsidRPr="00522325">
        <w:rPr>
          <w:rFonts w:ascii="Times New Roman" w:hAnsi="Times New Roman" w:cs="Times New Roman"/>
          <w:i/>
          <w:iCs/>
          <w:sz w:val="25"/>
          <w:szCs w:val="25"/>
          <w:lang w:val="ro-RO"/>
        </w:rPr>
        <w:t xml:space="preserve">  </w:t>
      </w:r>
      <w:proofErr w:type="spellStart"/>
      <w:r w:rsidRPr="00522325">
        <w:rPr>
          <w:rFonts w:ascii="Times New Roman" w:hAnsi="Times New Roman" w:cs="Times New Roman"/>
          <w:i/>
          <w:iCs/>
          <w:sz w:val="25"/>
          <w:szCs w:val="25"/>
          <w:lang w:val="ro-RO"/>
        </w:rPr>
        <w:t>CSOs</w:t>
      </w:r>
      <w:proofErr w:type="spellEnd"/>
      <w:r w:rsidRPr="00522325">
        <w:rPr>
          <w:rFonts w:ascii="Times New Roman" w:hAnsi="Times New Roman" w:cs="Times New Roman"/>
          <w:i/>
          <w:iCs/>
          <w:sz w:val="25"/>
          <w:szCs w:val="25"/>
          <w:lang w:val="ro-RO"/>
        </w:rPr>
        <w:t xml:space="preserve"> in </w:t>
      </w:r>
      <w:proofErr w:type="spellStart"/>
      <w:r w:rsidRPr="00522325">
        <w:rPr>
          <w:rFonts w:ascii="Times New Roman" w:hAnsi="Times New Roman" w:cs="Times New Roman"/>
          <w:i/>
          <w:iCs/>
          <w:sz w:val="25"/>
          <w:szCs w:val="25"/>
          <w:lang w:val="ro-RO"/>
        </w:rPr>
        <w:t>areas</w:t>
      </w:r>
      <w:proofErr w:type="spellEnd"/>
      <w:r w:rsidRPr="00522325">
        <w:rPr>
          <w:rFonts w:ascii="Times New Roman" w:hAnsi="Times New Roman" w:cs="Times New Roman"/>
          <w:i/>
          <w:iCs/>
          <w:sz w:val="25"/>
          <w:szCs w:val="25"/>
          <w:lang w:val="ro-RO"/>
        </w:rPr>
        <w:t xml:space="preserve"> </w:t>
      </w:r>
      <w:proofErr w:type="spellStart"/>
      <w:r w:rsidRPr="00522325">
        <w:rPr>
          <w:rFonts w:ascii="Times New Roman" w:hAnsi="Times New Roman" w:cs="Times New Roman"/>
          <w:i/>
          <w:iCs/>
          <w:sz w:val="25"/>
          <w:szCs w:val="25"/>
          <w:lang w:val="ro-RO"/>
        </w:rPr>
        <w:t>like</w:t>
      </w:r>
      <w:proofErr w:type="spellEnd"/>
      <w:r w:rsidRPr="00522325">
        <w:rPr>
          <w:rFonts w:ascii="Times New Roman" w:hAnsi="Times New Roman" w:cs="Times New Roman"/>
          <w:i/>
          <w:iCs/>
          <w:sz w:val="25"/>
          <w:szCs w:val="25"/>
          <w:lang w:val="ro-RO"/>
        </w:rPr>
        <w:t xml:space="preserve"> electoral </w:t>
      </w:r>
      <w:proofErr w:type="spellStart"/>
      <w:r w:rsidRPr="00522325">
        <w:rPr>
          <w:rFonts w:ascii="Times New Roman" w:hAnsi="Times New Roman" w:cs="Times New Roman"/>
          <w:i/>
          <w:iCs/>
          <w:sz w:val="25"/>
          <w:szCs w:val="25"/>
          <w:lang w:val="ro-RO"/>
        </w:rPr>
        <w:t>integrity</w:t>
      </w:r>
      <w:proofErr w:type="spellEnd"/>
      <w:r w:rsidRPr="00522325">
        <w:rPr>
          <w:rFonts w:ascii="Times New Roman" w:hAnsi="Times New Roman" w:cs="Times New Roman"/>
          <w:i/>
          <w:iCs/>
          <w:sz w:val="25"/>
          <w:szCs w:val="25"/>
          <w:lang w:val="ro-RO"/>
        </w:rPr>
        <w:t xml:space="preserve">, </w:t>
      </w:r>
      <w:proofErr w:type="spellStart"/>
      <w:r w:rsidRPr="00522325">
        <w:rPr>
          <w:rFonts w:ascii="Times New Roman" w:hAnsi="Times New Roman" w:cs="Times New Roman"/>
          <w:i/>
          <w:iCs/>
          <w:sz w:val="25"/>
          <w:szCs w:val="25"/>
          <w:lang w:val="ro-RO"/>
        </w:rPr>
        <w:t>combating</w:t>
      </w:r>
      <w:proofErr w:type="spellEnd"/>
      <w:r w:rsidRPr="00522325">
        <w:rPr>
          <w:rFonts w:ascii="Times New Roman" w:hAnsi="Times New Roman" w:cs="Times New Roman"/>
          <w:i/>
          <w:iCs/>
          <w:sz w:val="25"/>
          <w:szCs w:val="25"/>
          <w:lang w:val="ro-RO"/>
        </w:rPr>
        <w:t xml:space="preserve"> </w:t>
      </w:r>
      <w:proofErr w:type="spellStart"/>
      <w:r w:rsidRPr="00522325">
        <w:rPr>
          <w:rFonts w:ascii="Times New Roman" w:hAnsi="Times New Roman" w:cs="Times New Roman"/>
          <w:i/>
          <w:iCs/>
          <w:sz w:val="25"/>
          <w:szCs w:val="25"/>
          <w:lang w:val="ro-RO"/>
        </w:rPr>
        <w:t>dissinformation</w:t>
      </w:r>
      <w:proofErr w:type="spellEnd"/>
      <w:r w:rsidRPr="00522325">
        <w:rPr>
          <w:rFonts w:ascii="Times New Roman" w:hAnsi="Times New Roman" w:cs="Times New Roman"/>
          <w:i/>
          <w:iCs/>
          <w:sz w:val="25"/>
          <w:szCs w:val="25"/>
          <w:lang w:val="ro-RO"/>
        </w:rPr>
        <w:t xml:space="preserve">, civic </w:t>
      </w:r>
      <w:proofErr w:type="spellStart"/>
      <w:r w:rsidRPr="00522325">
        <w:rPr>
          <w:rFonts w:ascii="Times New Roman" w:hAnsi="Times New Roman" w:cs="Times New Roman"/>
          <w:i/>
          <w:iCs/>
          <w:sz w:val="25"/>
          <w:szCs w:val="25"/>
          <w:lang w:val="ro-RO"/>
        </w:rPr>
        <w:lastRenderedPageBreak/>
        <w:t>education</w:t>
      </w:r>
      <w:proofErr w:type="spellEnd"/>
      <w:r w:rsidRPr="00522325">
        <w:rPr>
          <w:rFonts w:ascii="Times New Roman" w:hAnsi="Times New Roman" w:cs="Times New Roman"/>
          <w:i/>
          <w:iCs/>
          <w:sz w:val="25"/>
          <w:szCs w:val="25"/>
          <w:lang w:val="ro-RO"/>
        </w:rPr>
        <w:t>, etc.</w:t>
      </w:r>
      <w:r w:rsidRPr="00522325">
        <w:rPr>
          <w:rFonts w:ascii="Times New Roman" w:hAnsi="Times New Roman" w:cs="Times New Roman"/>
          <w:sz w:val="25"/>
          <w:szCs w:val="25"/>
          <w:lang w:val="ro-RO"/>
        </w:rPr>
        <w:t>”</w:t>
      </w:r>
      <w:r>
        <w:rPr>
          <w:rFonts w:ascii="Times New Roman" w:hAnsi="Times New Roman" w:cs="Times New Roman"/>
          <w:sz w:val="25"/>
          <w:szCs w:val="25"/>
          <w:lang w:val="ro-RO"/>
        </w:rPr>
        <w:t>)</w:t>
      </w:r>
      <w:r w:rsidRPr="00522325">
        <w:rPr>
          <w:rFonts w:ascii="Times New Roman" w:hAnsi="Times New Roman" w:cs="Times New Roman"/>
          <w:sz w:val="25"/>
          <w:szCs w:val="25"/>
          <w:shd w:val="clear" w:color="auto" w:fill="FFFFFF"/>
          <w:lang w:val="ro-RO"/>
        </w:rPr>
        <w:t xml:space="preserve"> parte a evenimentului </w:t>
      </w:r>
      <w:r w:rsidRPr="00522325">
        <w:rPr>
          <w:rFonts w:ascii="Times New Roman" w:hAnsi="Times New Roman" w:cs="Times New Roman"/>
          <w:sz w:val="25"/>
          <w:szCs w:val="25"/>
          <w:lang w:val="ro-RO"/>
        </w:rPr>
        <w:t>Asia Forum (al 5-lea), eveniment organizat de A-WEB și ANFREL în colaborare cu IDEA International</w:t>
      </w:r>
      <w:r w:rsidR="00E861B7">
        <w:rPr>
          <w:rFonts w:ascii="Times New Roman" w:hAnsi="Times New Roman" w:cs="Times New Roman"/>
          <w:sz w:val="25"/>
          <w:szCs w:val="25"/>
          <w:lang w:val="ro-RO"/>
        </w:rPr>
        <w:t>.</w:t>
      </w:r>
      <w:r w:rsidR="00C81AAD">
        <w:rPr>
          <w:rFonts w:ascii="Times New Roman" w:hAnsi="Times New Roman" w:cs="Times New Roman"/>
          <w:sz w:val="25"/>
          <w:szCs w:val="25"/>
          <w:lang w:val="ro-RO"/>
        </w:rPr>
        <w:tab/>
      </w:r>
    </w:p>
    <w:p w14:paraId="4CBB17BA" w14:textId="73B7140E" w:rsidR="00C81AAD" w:rsidRPr="00294572" w:rsidRDefault="00E861B7" w:rsidP="00997074">
      <w:pPr>
        <w:tabs>
          <w:tab w:val="left" w:pos="851"/>
        </w:tabs>
        <w:spacing w:after="0" w:line="360" w:lineRule="auto"/>
        <w:jc w:val="both"/>
        <w:rPr>
          <w:rFonts w:ascii="Times New Roman" w:hAnsi="Times New Roman" w:cs="Times New Roman"/>
          <w:sz w:val="25"/>
          <w:szCs w:val="25"/>
          <w:lang w:val="ro-RO"/>
        </w:rPr>
      </w:pPr>
      <w:r>
        <w:rPr>
          <w:rFonts w:ascii="Times New Roman" w:hAnsi="Times New Roman" w:cs="Times New Roman"/>
          <w:sz w:val="25"/>
          <w:szCs w:val="25"/>
          <w:lang w:val="ro-RO"/>
        </w:rPr>
        <w:tab/>
      </w:r>
      <w:r w:rsidR="00897C53">
        <w:rPr>
          <w:rFonts w:ascii="Times New Roman" w:hAnsi="Times New Roman" w:cs="Times New Roman"/>
          <w:sz w:val="25"/>
          <w:szCs w:val="25"/>
          <w:lang w:val="ro-RO"/>
        </w:rPr>
        <w:t xml:space="preserve">Grupurile  de lucru și </w:t>
      </w:r>
      <w:r w:rsidR="00C81AAD" w:rsidRPr="00294572">
        <w:rPr>
          <w:rFonts w:ascii="Times New Roman" w:hAnsi="Times New Roman" w:cs="Times New Roman"/>
          <w:sz w:val="25"/>
          <w:szCs w:val="25"/>
          <w:lang w:val="ro-RO"/>
        </w:rPr>
        <w:t xml:space="preserve">Forumul </w:t>
      </w:r>
      <w:r w:rsidR="00C81AAD">
        <w:rPr>
          <w:rFonts w:ascii="Times New Roman" w:hAnsi="Times New Roman" w:cs="Times New Roman"/>
          <w:sz w:val="25"/>
          <w:szCs w:val="25"/>
          <w:lang w:val="ro-RO"/>
        </w:rPr>
        <w:t xml:space="preserve">AESF </w:t>
      </w:r>
      <w:r w:rsidR="00077298" w:rsidRPr="00294572">
        <w:rPr>
          <w:rFonts w:ascii="Times New Roman" w:hAnsi="Times New Roman" w:cs="Times New Roman"/>
          <w:sz w:val="25"/>
          <w:szCs w:val="25"/>
          <w:lang w:val="ro-RO"/>
        </w:rPr>
        <w:t>se află la ediția a 5-a</w:t>
      </w:r>
      <w:r w:rsidR="00077298">
        <w:rPr>
          <w:rFonts w:ascii="Times New Roman" w:hAnsi="Times New Roman" w:cs="Times New Roman"/>
          <w:sz w:val="25"/>
          <w:szCs w:val="25"/>
          <w:lang w:val="ro-RO"/>
        </w:rPr>
        <w:t xml:space="preserve">,  </w:t>
      </w:r>
      <w:r w:rsidR="00897C53">
        <w:rPr>
          <w:rFonts w:ascii="Times New Roman" w:hAnsi="Times New Roman" w:cs="Times New Roman"/>
          <w:sz w:val="25"/>
          <w:szCs w:val="25"/>
          <w:lang w:val="ro-RO"/>
        </w:rPr>
        <w:t>sunt d</w:t>
      </w:r>
      <w:r w:rsidR="00C81AAD" w:rsidRPr="00294572">
        <w:rPr>
          <w:rFonts w:ascii="Times New Roman" w:hAnsi="Times New Roman" w:cs="Times New Roman"/>
          <w:sz w:val="25"/>
          <w:szCs w:val="25"/>
          <w:lang w:val="ro-RO"/>
        </w:rPr>
        <w:t>estinat</w:t>
      </w:r>
      <w:r w:rsidR="00897C53">
        <w:rPr>
          <w:rFonts w:ascii="Times New Roman" w:hAnsi="Times New Roman" w:cs="Times New Roman"/>
          <w:sz w:val="25"/>
          <w:szCs w:val="25"/>
          <w:lang w:val="ro-RO"/>
        </w:rPr>
        <w:t>e</w:t>
      </w:r>
      <w:r w:rsidR="00C81AAD" w:rsidRPr="00294572">
        <w:rPr>
          <w:rFonts w:ascii="Times New Roman" w:hAnsi="Times New Roman" w:cs="Times New Roman"/>
          <w:sz w:val="25"/>
          <w:szCs w:val="25"/>
          <w:lang w:val="ro-RO"/>
        </w:rPr>
        <w:t xml:space="preserve"> schimbului de cunoștințe și expertiză în managementul alegerilor și se desfăș</w:t>
      </w:r>
      <w:r w:rsidR="00077298">
        <w:rPr>
          <w:rFonts w:ascii="Times New Roman" w:hAnsi="Times New Roman" w:cs="Times New Roman"/>
          <w:sz w:val="25"/>
          <w:szCs w:val="25"/>
          <w:lang w:val="ro-RO"/>
        </w:rPr>
        <w:t xml:space="preserve">oară </w:t>
      </w:r>
      <w:r w:rsidR="009B5A3E">
        <w:rPr>
          <w:rFonts w:ascii="Times New Roman" w:hAnsi="Times New Roman" w:cs="Times New Roman"/>
          <w:sz w:val="25"/>
          <w:szCs w:val="25"/>
          <w:lang w:val="ro-RO"/>
        </w:rPr>
        <w:t xml:space="preserve">prin intermediul platformei online ZOOM, </w:t>
      </w:r>
      <w:r w:rsidR="00C81AAD" w:rsidRPr="00294572">
        <w:rPr>
          <w:rFonts w:ascii="Times New Roman" w:hAnsi="Times New Roman" w:cs="Times New Roman"/>
          <w:sz w:val="25"/>
          <w:szCs w:val="25"/>
          <w:lang w:val="ro-RO"/>
        </w:rPr>
        <w:t>în limba engleză.</w:t>
      </w:r>
    </w:p>
    <w:p w14:paraId="491E59A4" w14:textId="430EF693" w:rsidR="00897C53" w:rsidRDefault="00897C53" w:rsidP="00997074">
      <w:pPr>
        <w:tabs>
          <w:tab w:val="left" w:pos="851"/>
        </w:tabs>
        <w:spacing w:after="0" w:line="360" w:lineRule="auto"/>
        <w:jc w:val="both"/>
        <w:rPr>
          <w:rFonts w:ascii="Times New Roman" w:hAnsi="Times New Roman" w:cs="Times New Roman"/>
          <w:sz w:val="25"/>
          <w:szCs w:val="25"/>
          <w:lang w:val="ro-RO"/>
        </w:rPr>
      </w:pPr>
      <w:r>
        <w:rPr>
          <w:rFonts w:ascii="Times New Roman" w:hAnsi="Times New Roman" w:cs="Times New Roman"/>
          <w:sz w:val="25"/>
          <w:szCs w:val="25"/>
          <w:lang w:val="ro-RO"/>
        </w:rPr>
        <w:tab/>
      </w:r>
      <w:r w:rsidRPr="00D47C59">
        <w:rPr>
          <w:rFonts w:ascii="Times New Roman" w:hAnsi="Times New Roman" w:cs="Times New Roman"/>
          <w:sz w:val="25"/>
          <w:szCs w:val="25"/>
          <w:lang w:val="ro-RO"/>
        </w:rPr>
        <w:t>Participanții la Forumul AE</w:t>
      </w:r>
      <w:r>
        <w:rPr>
          <w:rFonts w:ascii="Times New Roman" w:hAnsi="Times New Roman" w:cs="Times New Roman"/>
          <w:sz w:val="25"/>
          <w:szCs w:val="25"/>
          <w:lang w:val="ro-RO"/>
        </w:rPr>
        <w:t>S</w:t>
      </w:r>
      <w:r w:rsidRPr="00D47C59">
        <w:rPr>
          <w:rFonts w:ascii="Times New Roman" w:hAnsi="Times New Roman" w:cs="Times New Roman"/>
          <w:sz w:val="25"/>
          <w:szCs w:val="25"/>
          <w:lang w:val="ro-RO"/>
        </w:rPr>
        <w:t>F</w:t>
      </w:r>
      <w:r>
        <w:rPr>
          <w:rFonts w:ascii="Times New Roman" w:hAnsi="Times New Roman" w:cs="Times New Roman"/>
          <w:sz w:val="25"/>
          <w:szCs w:val="25"/>
          <w:lang w:val="ro-RO"/>
        </w:rPr>
        <w:t xml:space="preserve">, </w:t>
      </w:r>
      <w:r w:rsidRPr="00D47C59">
        <w:rPr>
          <w:rFonts w:ascii="Times New Roman" w:hAnsi="Times New Roman" w:cs="Times New Roman"/>
          <w:sz w:val="25"/>
          <w:szCs w:val="25"/>
          <w:lang w:val="ro-RO"/>
        </w:rPr>
        <w:t>oficiali și experți electorali din partea organismelor de management electoral și a organizațiilor internaționale</w:t>
      </w:r>
      <w:r>
        <w:rPr>
          <w:rFonts w:ascii="Times New Roman" w:hAnsi="Times New Roman" w:cs="Times New Roman"/>
          <w:sz w:val="25"/>
          <w:szCs w:val="25"/>
          <w:lang w:val="ro-RO"/>
        </w:rPr>
        <w:t xml:space="preserve">, </w:t>
      </w:r>
      <w:r w:rsidRPr="00D47C59">
        <w:rPr>
          <w:rFonts w:ascii="Times New Roman" w:hAnsi="Times New Roman" w:cs="Times New Roman"/>
          <w:sz w:val="25"/>
          <w:szCs w:val="25"/>
          <w:lang w:val="ro-RO"/>
        </w:rPr>
        <w:t xml:space="preserve"> </w:t>
      </w:r>
      <w:r>
        <w:rPr>
          <w:rFonts w:ascii="Times New Roman" w:hAnsi="Times New Roman" w:cs="Times New Roman"/>
          <w:sz w:val="25"/>
          <w:szCs w:val="25"/>
          <w:lang w:val="ro-RO"/>
        </w:rPr>
        <w:t>prov</w:t>
      </w:r>
      <w:r w:rsidRPr="00D47C59">
        <w:rPr>
          <w:rFonts w:ascii="Times New Roman" w:hAnsi="Times New Roman" w:cs="Times New Roman"/>
          <w:sz w:val="25"/>
          <w:szCs w:val="25"/>
          <w:lang w:val="ro-RO"/>
        </w:rPr>
        <w:t>i</w:t>
      </w:r>
      <w:r>
        <w:rPr>
          <w:rFonts w:ascii="Times New Roman" w:hAnsi="Times New Roman" w:cs="Times New Roman"/>
          <w:sz w:val="25"/>
          <w:szCs w:val="25"/>
          <w:lang w:val="ro-RO"/>
        </w:rPr>
        <w:t>n</w:t>
      </w:r>
      <w:r w:rsidRPr="00D47C59">
        <w:rPr>
          <w:rFonts w:ascii="Times New Roman" w:hAnsi="Times New Roman" w:cs="Times New Roman"/>
          <w:sz w:val="25"/>
          <w:szCs w:val="25"/>
          <w:lang w:val="ro-RO"/>
        </w:rPr>
        <w:t xml:space="preserve"> de pe toate continentele</w:t>
      </w:r>
      <w:r w:rsidR="00397380">
        <w:rPr>
          <w:rFonts w:ascii="Times New Roman" w:hAnsi="Times New Roman" w:cs="Times New Roman"/>
          <w:sz w:val="25"/>
          <w:szCs w:val="25"/>
          <w:lang w:val="ro-RO"/>
        </w:rPr>
        <w:t>.</w:t>
      </w:r>
      <w:r w:rsidRPr="00D47C59">
        <w:rPr>
          <w:rFonts w:ascii="Times New Roman" w:hAnsi="Times New Roman" w:cs="Times New Roman"/>
          <w:sz w:val="25"/>
          <w:szCs w:val="25"/>
          <w:lang w:val="ro-RO"/>
        </w:rPr>
        <w:t xml:space="preserve"> </w:t>
      </w:r>
    </w:p>
    <w:p w14:paraId="2C61D201" w14:textId="3728C4E2" w:rsidR="00897C53" w:rsidRPr="00BA5A35" w:rsidRDefault="00897C53" w:rsidP="005A2F59">
      <w:pPr>
        <w:tabs>
          <w:tab w:val="left" w:pos="851"/>
        </w:tabs>
        <w:spacing w:after="0" w:line="360" w:lineRule="auto"/>
        <w:jc w:val="both"/>
        <w:rPr>
          <w:rFonts w:ascii="Times New Roman" w:hAnsi="Times New Roman" w:cs="Times New Roman"/>
          <w:sz w:val="25"/>
          <w:szCs w:val="25"/>
          <w:lang w:val="ro-RO"/>
        </w:rPr>
      </w:pPr>
      <w:r>
        <w:rPr>
          <w:rFonts w:ascii="Times New Roman" w:hAnsi="Times New Roman" w:cs="Times New Roman"/>
          <w:color w:val="000000" w:themeColor="text1"/>
          <w:sz w:val="25"/>
          <w:szCs w:val="25"/>
          <w:shd w:val="clear" w:color="auto" w:fill="FFFFFF"/>
          <w:lang w:val="ro-RO"/>
        </w:rPr>
        <w:tab/>
      </w:r>
      <w:r w:rsidRPr="00BA5A35">
        <w:rPr>
          <w:rFonts w:ascii="Times New Roman" w:hAnsi="Times New Roman" w:cs="Times New Roman"/>
          <w:color w:val="000000" w:themeColor="text1"/>
          <w:sz w:val="25"/>
          <w:szCs w:val="25"/>
          <w:shd w:val="clear" w:color="auto" w:fill="FFFFFF"/>
          <w:lang w:val="ro-RO"/>
        </w:rPr>
        <w:t xml:space="preserve">Evenimentul </w:t>
      </w:r>
      <w:r w:rsidR="00E861B7">
        <w:rPr>
          <w:rFonts w:ascii="Times New Roman" w:hAnsi="Times New Roman" w:cs="Times New Roman"/>
          <w:color w:val="000000" w:themeColor="text1"/>
          <w:sz w:val="25"/>
          <w:szCs w:val="25"/>
          <w:shd w:val="clear" w:color="auto" w:fill="FFFFFF"/>
          <w:lang w:val="ro-RO"/>
        </w:rPr>
        <w:t xml:space="preserve">este </w:t>
      </w:r>
      <w:r w:rsidRPr="00BA5A35">
        <w:rPr>
          <w:rFonts w:ascii="Times New Roman" w:hAnsi="Times New Roman" w:cs="Times New Roman"/>
          <w:color w:val="000000" w:themeColor="text1"/>
          <w:sz w:val="25"/>
          <w:szCs w:val="25"/>
          <w:shd w:val="clear" w:color="auto" w:fill="FFFFFF"/>
          <w:lang w:val="ro-RO"/>
        </w:rPr>
        <w:t xml:space="preserve">organizat de </w:t>
      </w:r>
      <w:r w:rsidRPr="00D47C59">
        <w:rPr>
          <w:rFonts w:ascii="Times New Roman" w:hAnsi="Times New Roman" w:cs="Times New Roman"/>
          <w:sz w:val="25"/>
          <w:szCs w:val="25"/>
          <w:lang w:val="ro-RO"/>
        </w:rPr>
        <w:t xml:space="preserve">The </w:t>
      </w:r>
      <w:proofErr w:type="spellStart"/>
      <w:r w:rsidRPr="00D47C59">
        <w:rPr>
          <w:rFonts w:ascii="Times New Roman" w:hAnsi="Times New Roman" w:cs="Times New Roman"/>
          <w:sz w:val="25"/>
          <w:szCs w:val="25"/>
          <w:lang w:val="ro-RO"/>
        </w:rPr>
        <w:t>Asian</w:t>
      </w:r>
      <w:proofErr w:type="spellEnd"/>
      <w:r w:rsidRPr="00D47C59">
        <w:rPr>
          <w:rFonts w:ascii="Times New Roman" w:hAnsi="Times New Roman" w:cs="Times New Roman"/>
          <w:sz w:val="25"/>
          <w:szCs w:val="25"/>
          <w:lang w:val="ro-RO"/>
        </w:rPr>
        <w:t xml:space="preserve"> </w:t>
      </w:r>
      <w:proofErr w:type="spellStart"/>
      <w:r w:rsidRPr="00D47C59">
        <w:rPr>
          <w:rFonts w:ascii="Times New Roman" w:hAnsi="Times New Roman" w:cs="Times New Roman"/>
          <w:sz w:val="25"/>
          <w:szCs w:val="25"/>
          <w:lang w:val="ro-RO"/>
        </w:rPr>
        <w:t>Network</w:t>
      </w:r>
      <w:proofErr w:type="spellEnd"/>
      <w:r w:rsidRPr="00D47C59">
        <w:rPr>
          <w:rFonts w:ascii="Times New Roman" w:hAnsi="Times New Roman" w:cs="Times New Roman"/>
          <w:sz w:val="25"/>
          <w:szCs w:val="25"/>
          <w:lang w:val="ro-RO"/>
        </w:rPr>
        <w:t xml:space="preserve"> for </w:t>
      </w:r>
      <w:proofErr w:type="spellStart"/>
      <w:r w:rsidRPr="00D47C59">
        <w:rPr>
          <w:rFonts w:ascii="Times New Roman" w:hAnsi="Times New Roman" w:cs="Times New Roman"/>
          <w:sz w:val="25"/>
          <w:szCs w:val="25"/>
          <w:lang w:val="ro-RO"/>
        </w:rPr>
        <w:t>Free</w:t>
      </w:r>
      <w:proofErr w:type="spellEnd"/>
      <w:r w:rsidRPr="00D47C59">
        <w:rPr>
          <w:rFonts w:ascii="Times New Roman" w:hAnsi="Times New Roman" w:cs="Times New Roman"/>
          <w:sz w:val="25"/>
          <w:szCs w:val="25"/>
          <w:lang w:val="ro-RO"/>
        </w:rPr>
        <w:t xml:space="preserve"> </w:t>
      </w:r>
      <w:proofErr w:type="spellStart"/>
      <w:r w:rsidRPr="00D47C59">
        <w:rPr>
          <w:rFonts w:ascii="Times New Roman" w:hAnsi="Times New Roman" w:cs="Times New Roman"/>
          <w:sz w:val="25"/>
          <w:szCs w:val="25"/>
          <w:lang w:val="ro-RO"/>
        </w:rPr>
        <w:t>Elections</w:t>
      </w:r>
      <w:proofErr w:type="spellEnd"/>
      <w:r w:rsidRPr="00D47C59">
        <w:rPr>
          <w:rFonts w:ascii="Times New Roman" w:hAnsi="Times New Roman" w:cs="Times New Roman"/>
          <w:sz w:val="25"/>
          <w:szCs w:val="25"/>
          <w:lang w:val="ro-RO"/>
        </w:rPr>
        <w:t xml:space="preserve"> (ANFREL) </w:t>
      </w:r>
      <w:r>
        <w:rPr>
          <w:rFonts w:ascii="Times New Roman" w:hAnsi="Times New Roman" w:cs="Times New Roman"/>
          <w:sz w:val="25"/>
          <w:szCs w:val="25"/>
          <w:lang w:val="ro-RO"/>
        </w:rPr>
        <w:t xml:space="preserve">în colaborare cu </w:t>
      </w:r>
      <w:r w:rsidRPr="00BA5A35">
        <w:rPr>
          <w:rFonts w:ascii="Times New Roman" w:hAnsi="Times New Roman" w:cs="Times New Roman"/>
          <w:color w:val="000000" w:themeColor="text1"/>
          <w:sz w:val="25"/>
          <w:szCs w:val="25"/>
          <w:lang w:val="ro-RO"/>
        </w:rPr>
        <w:t>A</w:t>
      </w:r>
      <w:r>
        <w:rPr>
          <w:rFonts w:ascii="Times New Roman" w:hAnsi="Times New Roman" w:cs="Times New Roman"/>
          <w:color w:val="000000" w:themeColor="text1"/>
          <w:sz w:val="25"/>
          <w:szCs w:val="25"/>
          <w:lang w:val="ro-RO"/>
        </w:rPr>
        <w:t>-</w:t>
      </w:r>
      <w:r w:rsidRPr="00BA5A35">
        <w:rPr>
          <w:rFonts w:ascii="Times New Roman" w:hAnsi="Times New Roman" w:cs="Times New Roman"/>
          <w:color w:val="000000" w:themeColor="text1"/>
          <w:sz w:val="25"/>
          <w:szCs w:val="25"/>
          <w:lang w:val="ro-RO"/>
        </w:rPr>
        <w:t xml:space="preserve">WEB </w:t>
      </w:r>
      <w:r w:rsidR="00E861B7">
        <w:rPr>
          <w:rFonts w:ascii="Times New Roman" w:hAnsi="Times New Roman" w:cs="Times New Roman"/>
          <w:color w:val="000000" w:themeColor="text1"/>
          <w:sz w:val="25"/>
          <w:szCs w:val="25"/>
          <w:lang w:val="ro-RO"/>
        </w:rPr>
        <w:t xml:space="preserve">și </w:t>
      </w:r>
      <w:r w:rsidRPr="00BA5A35">
        <w:rPr>
          <w:rFonts w:ascii="Times New Roman" w:hAnsi="Times New Roman" w:cs="Times New Roman"/>
          <w:color w:val="000000" w:themeColor="text1"/>
          <w:sz w:val="25"/>
          <w:szCs w:val="25"/>
          <w:lang w:val="ro-RO"/>
        </w:rPr>
        <w:t xml:space="preserve">este structurat </w:t>
      </w:r>
      <w:r>
        <w:rPr>
          <w:rFonts w:ascii="Times New Roman" w:hAnsi="Times New Roman" w:cs="Times New Roman"/>
          <w:color w:val="000000" w:themeColor="text1"/>
          <w:sz w:val="25"/>
          <w:szCs w:val="25"/>
          <w:lang w:val="ro-RO"/>
        </w:rPr>
        <w:t>în</w:t>
      </w:r>
      <w:r w:rsidRPr="00BA5A35">
        <w:rPr>
          <w:rFonts w:ascii="Times New Roman" w:hAnsi="Times New Roman" w:cs="Times New Roman"/>
          <w:color w:val="000000" w:themeColor="text1"/>
          <w:sz w:val="25"/>
          <w:szCs w:val="25"/>
          <w:lang w:val="ro-RO"/>
        </w:rPr>
        <w:t xml:space="preserve"> patru sesiuni </w:t>
      </w:r>
      <w:r>
        <w:rPr>
          <w:rFonts w:ascii="Times New Roman" w:hAnsi="Times New Roman" w:cs="Times New Roman"/>
          <w:color w:val="000000" w:themeColor="text1"/>
          <w:sz w:val="25"/>
          <w:szCs w:val="25"/>
          <w:lang w:val="ro-RO"/>
        </w:rPr>
        <w:t xml:space="preserve">de prezentare </w:t>
      </w:r>
      <w:r w:rsidRPr="00BA5A35">
        <w:rPr>
          <w:rFonts w:ascii="Times New Roman" w:hAnsi="Times New Roman" w:cs="Times New Roman"/>
          <w:color w:val="000000" w:themeColor="text1"/>
          <w:sz w:val="25"/>
          <w:szCs w:val="25"/>
          <w:lang w:val="ro-RO"/>
        </w:rPr>
        <w:t xml:space="preserve">și </w:t>
      </w:r>
      <w:r w:rsidRPr="00BA5A35">
        <w:rPr>
          <w:rFonts w:ascii="Times New Roman" w:hAnsi="Times New Roman" w:cs="Times New Roman"/>
          <w:sz w:val="25"/>
          <w:szCs w:val="25"/>
          <w:lang w:val="ro-RO"/>
        </w:rPr>
        <w:t>trei grupuri de lucru</w:t>
      </w:r>
      <w:r>
        <w:rPr>
          <w:rFonts w:ascii="Times New Roman" w:hAnsi="Times New Roman" w:cs="Times New Roman"/>
          <w:sz w:val="25"/>
          <w:szCs w:val="25"/>
          <w:lang w:val="ro-RO"/>
        </w:rPr>
        <w:t xml:space="preserve">, după cum urmează: </w:t>
      </w:r>
    </w:p>
    <w:p w14:paraId="192A3B25" w14:textId="41616FA2" w:rsidR="00897C53" w:rsidRPr="00BA5A35" w:rsidRDefault="00897C53" w:rsidP="005A2F59">
      <w:pPr>
        <w:tabs>
          <w:tab w:val="left" w:pos="851"/>
        </w:tabs>
        <w:spacing w:after="0" w:line="360" w:lineRule="auto"/>
        <w:jc w:val="both"/>
        <w:rPr>
          <w:rFonts w:ascii="Times New Roman" w:hAnsi="Times New Roman" w:cs="Times New Roman"/>
          <w:color w:val="000000" w:themeColor="text1"/>
          <w:sz w:val="25"/>
          <w:szCs w:val="25"/>
          <w:lang w:val="ro-RO"/>
        </w:rPr>
      </w:pPr>
      <w:r>
        <w:rPr>
          <w:rFonts w:ascii="Times New Roman" w:hAnsi="Times New Roman" w:cs="Times New Roman"/>
          <w:color w:val="000000" w:themeColor="text1"/>
          <w:sz w:val="25"/>
          <w:szCs w:val="25"/>
          <w:lang w:val="ro-RO"/>
        </w:rPr>
        <w:tab/>
      </w:r>
      <w:r w:rsidRPr="00BA5A35">
        <w:rPr>
          <w:rFonts w:ascii="Times New Roman" w:hAnsi="Times New Roman" w:cs="Times New Roman"/>
          <w:color w:val="000000" w:themeColor="text1"/>
          <w:sz w:val="25"/>
          <w:szCs w:val="25"/>
          <w:lang w:val="ro-RO"/>
        </w:rPr>
        <w:t>Sesiun</w:t>
      </w:r>
      <w:r>
        <w:rPr>
          <w:rFonts w:ascii="Times New Roman" w:hAnsi="Times New Roman" w:cs="Times New Roman"/>
          <w:color w:val="000000" w:themeColor="text1"/>
          <w:sz w:val="25"/>
          <w:szCs w:val="25"/>
          <w:lang w:val="ro-RO"/>
        </w:rPr>
        <w:t>i</w:t>
      </w:r>
      <w:r w:rsidR="009B5A3E">
        <w:rPr>
          <w:rFonts w:ascii="Times New Roman" w:hAnsi="Times New Roman" w:cs="Times New Roman"/>
          <w:color w:val="000000" w:themeColor="text1"/>
          <w:sz w:val="25"/>
          <w:szCs w:val="25"/>
          <w:lang w:val="ro-RO"/>
        </w:rPr>
        <w:t>le AESF</w:t>
      </w:r>
    </w:p>
    <w:p w14:paraId="042BC9DF" w14:textId="77777777" w:rsidR="00897C53" w:rsidRPr="00BA5A35" w:rsidRDefault="00897C53" w:rsidP="00DA6FE5">
      <w:pPr>
        <w:pStyle w:val="ListParagraph"/>
        <w:numPr>
          <w:ilvl w:val="0"/>
          <w:numId w:val="33"/>
        </w:numPr>
        <w:tabs>
          <w:tab w:val="left" w:pos="851"/>
        </w:tabs>
        <w:spacing w:after="0" w:line="360" w:lineRule="auto"/>
        <w:jc w:val="both"/>
        <w:rPr>
          <w:rFonts w:ascii="Times New Roman" w:hAnsi="Times New Roman" w:cs="Times New Roman"/>
          <w:i/>
          <w:iCs/>
          <w:sz w:val="25"/>
          <w:szCs w:val="25"/>
          <w:lang w:val="ro-RO"/>
        </w:rPr>
      </w:pPr>
      <w:r w:rsidRPr="00BA5A35">
        <w:rPr>
          <w:rFonts w:ascii="Times New Roman" w:hAnsi="Times New Roman" w:cs="Times New Roman"/>
          <w:i/>
          <w:iCs/>
          <w:color w:val="000000" w:themeColor="text1"/>
          <w:sz w:val="25"/>
          <w:szCs w:val="25"/>
          <w:lang w:val="ro-RO"/>
        </w:rPr>
        <w:t>“A</w:t>
      </w:r>
      <w:r w:rsidRPr="00BA5A35">
        <w:rPr>
          <w:rFonts w:ascii="Times New Roman" w:hAnsi="Times New Roman" w:cs="Times New Roman"/>
          <w:i/>
          <w:iCs/>
          <w:sz w:val="25"/>
          <w:szCs w:val="25"/>
          <w:lang w:val="ro-RO"/>
        </w:rPr>
        <w:t xml:space="preserve">bordarea provocărilor electorale și a </w:t>
      </w:r>
      <w:proofErr w:type="spellStart"/>
      <w:r w:rsidRPr="00BA5A35">
        <w:rPr>
          <w:rFonts w:ascii="Times New Roman" w:hAnsi="Times New Roman" w:cs="Times New Roman"/>
          <w:i/>
          <w:iCs/>
          <w:sz w:val="25"/>
          <w:szCs w:val="25"/>
          <w:lang w:val="ro-RO"/>
        </w:rPr>
        <w:t>consolidarii</w:t>
      </w:r>
      <w:proofErr w:type="spellEnd"/>
      <w:r w:rsidRPr="00BA5A35">
        <w:rPr>
          <w:rFonts w:ascii="Times New Roman" w:hAnsi="Times New Roman" w:cs="Times New Roman"/>
          <w:i/>
          <w:iCs/>
          <w:sz w:val="25"/>
          <w:szCs w:val="25"/>
          <w:lang w:val="ro-RO"/>
        </w:rPr>
        <w:t xml:space="preserve"> </w:t>
      </w:r>
      <w:proofErr w:type="spellStart"/>
      <w:r w:rsidRPr="00BA5A35">
        <w:rPr>
          <w:rFonts w:ascii="Times New Roman" w:hAnsi="Times New Roman" w:cs="Times New Roman"/>
          <w:i/>
          <w:iCs/>
          <w:sz w:val="25"/>
          <w:szCs w:val="25"/>
          <w:lang w:val="ro-RO"/>
        </w:rPr>
        <w:t>democratiei</w:t>
      </w:r>
      <w:proofErr w:type="spellEnd"/>
      <w:r w:rsidRPr="00BA5A35">
        <w:rPr>
          <w:rFonts w:ascii="Times New Roman" w:hAnsi="Times New Roman" w:cs="Times New Roman"/>
          <w:i/>
          <w:iCs/>
          <w:sz w:val="25"/>
          <w:szCs w:val="25"/>
          <w:lang w:val="ro-RO"/>
        </w:rPr>
        <w:t xml:space="preserve"> din Asia”</w:t>
      </w:r>
      <w:r>
        <w:rPr>
          <w:rFonts w:ascii="Times New Roman" w:hAnsi="Times New Roman" w:cs="Times New Roman"/>
          <w:i/>
          <w:iCs/>
          <w:sz w:val="25"/>
          <w:szCs w:val="25"/>
          <w:lang w:val="ro-RO"/>
        </w:rPr>
        <w:t>;</w:t>
      </w:r>
      <w:r w:rsidRPr="00BA5A35">
        <w:rPr>
          <w:rFonts w:ascii="Times New Roman" w:hAnsi="Times New Roman" w:cs="Times New Roman"/>
          <w:i/>
          <w:iCs/>
          <w:sz w:val="25"/>
          <w:szCs w:val="25"/>
          <w:lang w:val="ro-RO"/>
        </w:rPr>
        <w:t xml:space="preserve"> </w:t>
      </w:r>
    </w:p>
    <w:p w14:paraId="1EEC11CF" w14:textId="77777777" w:rsidR="00897C53" w:rsidRPr="00BA5A35" w:rsidRDefault="00897C53" w:rsidP="00DA6FE5">
      <w:pPr>
        <w:pStyle w:val="ListParagraph"/>
        <w:numPr>
          <w:ilvl w:val="0"/>
          <w:numId w:val="33"/>
        </w:numPr>
        <w:tabs>
          <w:tab w:val="left" w:pos="851"/>
        </w:tabs>
        <w:spacing w:after="0" w:line="360" w:lineRule="auto"/>
        <w:jc w:val="both"/>
        <w:rPr>
          <w:rFonts w:ascii="Times New Roman" w:hAnsi="Times New Roman" w:cs="Times New Roman"/>
          <w:i/>
          <w:iCs/>
          <w:sz w:val="25"/>
          <w:szCs w:val="25"/>
          <w:lang w:val="ro-RO"/>
        </w:rPr>
      </w:pPr>
      <w:r w:rsidRPr="00BA5A35">
        <w:rPr>
          <w:rFonts w:ascii="Times New Roman" w:hAnsi="Times New Roman" w:cs="Times New Roman"/>
          <w:i/>
          <w:iCs/>
          <w:sz w:val="25"/>
          <w:szCs w:val="25"/>
          <w:lang w:val="ro-RO"/>
        </w:rPr>
        <w:t>„Promovarea reformelor electorale prin cooperarea între organismele de management electoral și organizațiile societății civile”</w:t>
      </w:r>
      <w:r>
        <w:rPr>
          <w:rFonts w:ascii="Times New Roman" w:hAnsi="Times New Roman" w:cs="Times New Roman"/>
          <w:i/>
          <w:iCs/>
          <w:sz w:val="25"/>
          <w:szCs w:val="25"/>
          <w:lang w:val="ro-RO"/>
        </w:rPr>
        <w:t>;</w:t>
      </w:r>
    </w:p>
    <w:p w14:paraId="6173E29A" w14:textId="77777777" w:rsidR="00897C53" w:rsidRPr="00BA5A35" w:rsidRDefault="00897C53" w:rsidP="00DA6FE5">
      <w:pPr>
        <w:pStyle w:val="ListParagraph"/>
        <w:numPr>
          <w:ilvl w:val="0"/>
          <w:numId w:val="33"/>
        </w:numPr>
        <w:tabs>
          <w:tab w:val="left" w:pos="851"/>
        </w:tabs>
        <w:spacing w:after="0" w:line="360" w:lineRule="auto"/>
        <w:jc w:val="both"/>
        <w:rPr>
          <w:rFonts w:ascii="Times New Roman" w:hAnsi="Times New Roman" w:cs="Times New Roman"/>
          <w:i/>
          <w:iCs/>
          <w:sz w:val="25"/>
          <w:szCs w:val="25"/>
          <w:lang w:val="ro-RO"/>
        </w:rPr>
      </w:pPr>
      <w:r w:rsidRPr="00BA5A35">
        <w:rPr>
          <w:rFonts w:ascii="Times New Roman" w:hAnsi="Times New Roman" w:cs="Times New Roman"/>
          <w:i/>
          <w:iCs/>
          <w:sz w:val="25"/>
          <w:szCs w:val="25"/>
          <w:lang w:val="ro-RO"/>
        </w:rPr>
        <w:t>„Îmbunătățirea integrității electorale folosind tehnologia și datele deschise”</w:t>
      </w:r>
      <w:r>
        <w:rPr>
          <w:rFonts w:ascii="Times New Roman" w:hAnsi="Times New Roman" w:cs="Times New Roman"/>
          <w:i/>
          <w:iCs/>
          <w:sz w:val="25"/>
          <w:szCs w:val="25"/>
          <w:lang w:val="ro-RO"/>
        </w:rPr>
        <w:t>;</w:t>
      </w:r>
    </w:p>
    <w:p w14:paraId="35C914D3" w14:textId="77777777" w:rsidR="00897C53" w:rsidRPr="00BA5A35" w:rsidRDefault="00897C53" w:rsidP="00DA6FE5">
      <w:pPr>
        <w:pStyle w:val="ListParagraph"/>
        <w:numPr>
          <w:ilvl w:val="0"/>
          <w:numId w:val="33"/>
        </w:numPr>
        <w:tabs>
          <w:tab w:val="left" w:pos="851"/>
        </w:tabs>
        <w:spacing w:after="0" w:line="360" w:lineRule="auto"/>
        <w:jc w:val="both"/>
        <w:rPr>
          <w:rFonts w:ascii="Times New Roman" w:hAnsi="Times New Roman" w:cs="Times New Roman"/>
          <w:i/>
          <w:iCs/>
          <w:sz w:val="25"/>
          <w:szCs w:val="25"/>
          <w:lang w:val="ro-RO"/>
        </w:rPr>
      </w:pPr>
      <w:r w:rsidRPr="00BA5A35">
        <w:rPr>
          <w:rFonts w:ascii="Times New Roman" w:hAnsi="Times New Roman" w:cs="Times New Roman"/>
          <w:i/>
          <w:iCs/>
          <w:sz w:val="25"/>
          <w:szCs w:val="25"/>
          <w:lang w:val="ro-RO"/>
        </w:rPr>
        <w:t>„Povești de succes ale organizării alegerilor în timpul COVID-19”</w:t>
      </w:r>
      <w:r w:rsidRPr="00BA5A35">
        <w:rPr>
          <w:rFonts w:ascii="Times New Roman" w:hAnsi="Times New Roman" w:cs="Times New Roman"/>
          <w:i/>
          <w:iCs/>
          <w:color w:val="000000" w:themeColor="text1"/>
          <w:sz w:val="25"/>
          <w:szCs w:val="25"/>
          <w:lang w:val="ro-RO"/>
        </w:rPr>
        <w:t xml:space="preserve"> (gestionat</w:t>
      </w:r>
      <w:r>
        <w:rPr>
          <w:rFonts w:ascii="Times New Roman" w:hAnsi="Times New Roman" w:cs="Times New Roman"/>
          <w:i/>
          <w:iCs/>
          <w:color w:val="000000" w:themeColor="text1"/>
          <w:sz w:val="25"/>
          <w:szCs w:val="25"/>
          <w:lang w:val="ro-RO"/>
        </w:rPr>
        <w:t>ă</w:t>
      </w:r>
      <w:r w:rsidRPr="00BA5A35">
        <w:rPr>
          <w:rFonts w:ascii="Times New Roman" w:hAnsi="Times New Roman" w:cs="Times New Roman"/>
          <w:i/>
          <w:iCs/>
          <w:color w:val="000000" w:themeColor="text1"/>
          <w:sz w:val="25"/>
          <w:szCs w:val="25"/>
          <w:lang w:val="ro-RO"/>
        </w:rPr>
        <w:t xml:space="preserve"> de</w:t>
      </w:r>
      <w:r>
        <w:rPr>
          <w:rFonts w:ascii="Times New Roman" w:hAnsi="Times New Roman" w:cs="Times New Roman"/>
          <w:i/>
          <w:iCs/>
          <w:color w:val="000000" w:themeColor="text1"/>
          <w:sz w:val="25"/>
          <w:szCs w:val="25"/>
          <w:lang w:val="ro-RO"/>
        </w:rPr>
        <w:t xml:space="preserve"> </w:t>
      </w:r>
      <w:r w:rsidRPr="00BA5A35">
        <w:rPr>
          <w:rFonts w:ascii="Times New Roman" w:hAnsi="Times New Roman" w:cs="Times New Roman"/>
          <w:i/>
          <w:iCs/>
          <w:color w:val="000000" w:themeColor="text1"/>
          <w:sz w:val="25"/>
          <w:szCs w:val="25"/>
          <w:lang w:val="ro-RO"/>
        </w:rPr>
        <w:t>A-WEB)”</w:t>
      </w:r>
      <w:r>
        <w:rPr>
          <w:rFonts w:ascii="Times New Roman" w:hAnsi="Times New Roman" w:cs="Times New Roman"/>
          <w:i/>
          <w:iCs/>
          <w:sz w:val="25"/>
          <w:szCs w:val="25"/>
          <w:lang w:val="ro-RO"/>
        </w:rPr>
        <w:t>;</w:t>
      </w:r>
      <w:r w:rsidRPr="00BA5A35">
        <w:rPr>
          <w:rFonts w:ascii="Times New Roman" w:hAnsi="Times New Roman" w:cs="Times New Roman"/>
          <w:i/>
          <w:iCs/>
          <w:sz w:val="25"/>
          <w:szCs w:val="25"/>
          <w:lang w:val="ro-RO"/>
        </w:rPr>
        <w:t xml:space="preserve"> </w:t>
      </w:r>
    </w:p>
    <w:p w14:paraId="2B3E07AB" w14:textId="67166E4B" w:rsidR="00897C53" w:rsidRPr="00BA5A35" w:rsidRDefault="00897C53" w:rsidP="00DA6FE5">
      <w:pPr>
        <w:tabs>
          <w:tab w:val="left" w:pos="851"/>
        </w:tabs>
        <w:spacing w:after="0" w:line="360" w:lineRule="auto"/>
        <w:jc w:val="both"/>
        <w:rPr>
          <w:rFonts w:ascii="Times New Roman" w:hAnsi="Times New Roman" w:cs="Times New Roman"/>
          <w:sz w:val="25"/>
          <w:szCs w:val="25"/>
          <w:lang w:val="ro-RO"/>
        </w:rPr>
      </w:pPr>
      <w:r>
        <w:rPr>
          <w:rFonts w:ascii="Times New Roman" w:hAnsi="Times New Roman" w:cs="Times New Roman"/>
          <w:sz w:val="25"/>
          <w:szCs w:val="25"/>
          <w:lang w:val="ro-RO"/>
        </w:rPr>
        <w:tab/>
      </w:r>
      <w:r w:rsidRPr="00BA5A35">
        <w:rPr>
          <w:rFonts w:ascii="Times New Roman" w:hAnsi="Times New Roman" w:cs="Times New Roman"/>
          <w:sz w:val="25"/>
          <w:szCs w:val="25"/>
          <w:lang w:val="ro-RO"/>
        </w:rPr>
        <w:t>Grupuri</w:t>
      </w:r>
      <w:r w:rsidR="009B5A3E">
        <w:rPr>
          <w:rFonts w:ascii="Times New Roman" w:hAnsi="Times New Roman" w:cs="Times New Roman"/>
          <w:sz w:val="25"/>
          <w:szCs w:val="25"/>
          <w:lang w:val="ro-RO"/>
        </w:rPr>
        <w:t>le</w:t>
      </w:r>
      <w:r w:rsidRPr="00BA5A35">
        <w:rPr>
          <w:rFonts w:ascii="Times New Roman" w:hAnsi="Times New Roman" w:cs="Times New Roman"/>
          <w:sz w:val="25"/>
          <w:szCs w:val="25"/>
          <w:lang w:val="ro-RO"/>
        </w:rPr>
        <w:t xml:space="preserve"> de lucru</w:t>
      </w:r>
      <w:r w:rsidR="009B5A3E">
        <w:rPr>
          <w:rFonts w:ascii="Times New Roman" w:hAnsi="Times New Roman" w:cs="Times New Roman"/>
          <w:sz w:val="25"/>
          <w:szCs w:val="25"/>
          <w:lang w:val="ro-RO"/>
        </w:rPr>
        <w:t xml:space="preserve">  </w:t>
      </w:r>
    </w:p>
    <w:p w14:paraId="05B8EDE3" w14:textId="77777777" w:rsidR="00897C53" w:rsidRPr="00BA5A35" w:rsidRDefault="00897C53" w:rsidP="00DA6FE5">
      <w:pPr>
        <w:pStyle w:val="ListParagraph"/>
        <w:numPr>
          <w:ilvl w:val="0"/>
          <w:numId w:val="34"/>
        </w:numPr>
        <w:tabs>
          <w:tab w:val="left" w:pos="851"/>
        </w:tabs>
        <w:spacing w:after="0" w:line="360" w:lineRule="auto"/>
        <w:jc w:val="both"/>
        <w:rPr>
          <w:rFonts w:ascii="Times New Roman" w:hAnsi="Times New Roman" w:cs="Times New Roman"/>
          <w:i/>
          <w:iCs/>
          <w:color w:val="000000" w:themeColor="text1"/>
          <w:sz w:val="25"/>
          <w:szCs w:val="25"/>
          <w:lang w:val="ro-RO"/>
        </w:rPr>
      </w:pPr>
      <w:r w:rsidRPr="00BA5A35">
        <w:rPr>
          <w:rFonts w:ascii="Times New Roman" w:hAnsi="Times New Roman" w:cs="Times New Roman"/>
          <w:color w:val="000000"/>
          <w:sz w:val="25"/>
          <w:szCs w:val="25"/>
          <w:shd w:val="clear" w:color="auto" w:fill="F5F5F5"/>
          <w:lang w:val="ro-RO"/>
        </w:rPr>
        <w:t>„</w:t>
      </w:r>
      <w:r w:rsidRPr="00BA5A35">
        <w:rPr>
          <w:rFonts w:ascii="Times New Roman" w:hAnsi="Times New Roman" w:cs="Times New Roman"/>
          <w:i/>
          <w:iCs/>
          <w:color w:val="000000" w:themeColor="text1"/>
          <w:sz w:val="25"/>
          <w:szCs w:val="25"/>
          <w:lang w:val="ro-RO"/>
        </w:rPr>
        <w:t xml:space="preserve">Încurajarea alegerilor mai incluzive și participative”, </w:t>
      </w:r>
    </w:p>
    <w:p w14:paraId="53C31A94" w14:textId="77777777" w:rsidR="00522325" w:rsidRDefault="00897C53" w:rsidP="00DA6FE5">
      <w:pPr>
        <w:pStyle w:val="ListParagraph"/>
        <w:numPr>
          <w:ilvl w:val="0"/>
          <w:numId w:val="34"/>
        </w:numPr>
        <w:tabs>
          <w:tab w:val="left" w:pos="851"/>
        </w:tabs>
        <w:spacing w:after="0" w:line="360" w:lineRule="auto"/>
        <w:jc w:val="both"/>
        <w:rPr>
          <w:rFonts w:ascii="Times New Roman" w:hAnsi="Times New Roman" w:cs="Times New Roman"/>
          <w:i/>
          <w:iCs/>
          <w:color w:val="000000" w:themeColor="text1"/>
          <w:sz w:val="25"/>
          <w:szCs w:val="25"/>
          <w:lang w:val="ro-RO"/>
        </w:rPr>
      </w:pPr>
      <w:r w:rsidRPr="00BA5A35">
        <w:rPr>
          <w:rFonts w:ascii="Times New Roman" w:hAnsi="Times New Roman" w:cs="Times New Roman"/>
          <w:i/>
          <w:iCs/>
          <w:color w:val="000000" w:themeColor="text1"/>
          <w:sz w:val="25"/>
          <w:szCs w:val="25"/>
          <w:lang w:val="ro-RO"/>
        </w:rPr>
        <w:t>„Provocări pentru integritatea electorală și soluții posibile (de exemplu, finanțarea campaniei, observarea alegerilor, utilizarea tehnologiei pentru a spori transparența electorală etc.)</w:t>
      </w:r>
      <w:r>
        <w:rPr>
          <w:rFonts w:ascii="Times New Roman" w:hAnsi="Times New Roman" w:cs="Times New Roman"/>
          <w:i/>
          <w:iCs/>
          <w:color w:val="000000" w:themeColor="text1"/>
          <w:sz w:val="25"/>
          <w:szCs w:val="25"/>
          <w:lang w:val="ro-RO"/>
        </w:rPr>
        <w:t>;</w:t>
      </w:r>
      <w:r w:rsidRPr="00BA5A35">
        <w:rPr>
          <w:rFonts w:ascii="Times New Roman" w:hAnsi="Times New Roman" w:cs="Times New Roman"/>
          <w:i/>
          <w:iCs/>
          <w:color w:val="000000" w:themeColor="text1"/>
          <w:sz w:val="25"/>
          <w:szCs w:val="25"/>
          <w:lang w:val="ro-RO"/>
        </w:rPr>
        <w:t xml:space="preserve"> </w:t>
      </w:r>
    </w:p>
    <w:p w14:paraId="072FA01E" w14:textId="776E0BAE" w:rsidR="00897C53" w:rsidRPr="00522325" w:rsidRDefault="00897C53" w:rsidP="00DA6FE5">
      <w:pPr>
        <w:pStyle w:val="ListParagraph"/>
        <w:numPr>
          <w:ilvl w:val="0"/>
          <w:numId w:val="34"/>
        </w:numPr>
        <w:tabs>
          <w:tab w:val="left" w:pos="851"/>
        </w:tabs>
        <w:spacing w:after="0" w:line="360" w:lineRule="auto"/>
        <w:jc w:val="both"/>
        <w:rPr>
          <w:rFonts w:ascii="Times New Roman" w:hAnsi="Times New Roman" w:cs="Times New Roman"/>
          <w:i/>
          <w:iCs/>
          <w:color w:val="000000" w:themeColor="text1"/>
          <w:sz w:val="25"/>
          <w:szCs w:val="25"/>
          <w:lang w:val="ro-RO"/>
        </w:rPr>
      </w:pPr>
      <w:r w:rsidRPr="00522325">
        <w:rPr>
          <w:rFonts w:ascii="Times New Roman" w:hAnsi="Times New Roman" w:cs="Times New Roman"/>
          <w:i/>
          <w:iCs/>
          <w:color w:val="000000" w:themeColor="text1"/>
          <w:sz w:val="25"/>
          <w:szCs w:val="25"/>
          <w:lang w:val="ro-RO"/>
        </w:rPr>
        <w:t>„Cele mai bune practici pentru gestionarea alegerilor în timpul pandemiei COVID-19 (gestionat de A-WEB)”;</w:t>
      </w:r>
    </w:p>
    <w:p w14:paraId="703C62B6" w14:textId="1270E2C9" w:rsidR="00522325" w:rsidRPr="00522325" w:rsidRDefault="005A2F59" w:rsidP="005A2F59">
      <w:pPr>
        <w:tabs>
          <w:tab w:val="left" w:pos="851"/>
        </w:tabs>
        <w:spacing w:after="0" w:line="360" w:lineRule="auto"/>
        <w:jc w:val="both"/>
        <w:rPr>
          <w:rFonts w:ascii="Times New Roman" w:hAnsi="Times New Roman" w:cs="Times New Roman"/>
          <w:sz w:val="25"/>
          <w:szCs w:val="25"/>
          <w:lang w:val="ro-RO"/>
        </w:rPr>
      </w:pPr>
      <w:r>
        <w:rPr>
          <w:rFonts w:ascii="Times New Roman" w:hAnsi="Times New Roman" w:cs="Times New Roman"/>
          <w:color w:val="000000" w:themeColor="text1"/>
          <w:sz w:val="25"/>
          <w:szCs w:val="25"/>
          <w:lang w:val="ro-RO"/>
        </w:rPr>
        <w:tab/>
      </w:r>
      <w:r w:rsidR="00522325">
        <w:rPr>
          <w:rFonts w:ascii="Times New Roman" w:hAnsi="Times New Roman" w:cs="Times New Roman"/>
          <w:color w:val="000000" w:themeColor="text1"/>
          <w:sz w:val="25"/>
          <w:szCs w:val="25"/>
          <w:lang w:val="ro-RO"/>
        </w:rPr>
        <w:t>Î</w:t>
      </w:r>
      <w:r w:rsidR="00522325" w:rsidRPr="00522325">
        <w:rPr>
          <w:rFonts w:ascii="Times New Roman" w:hAnsi="Times New Roman" w:cs="Times New Roman"/>
          <w:color w:val="000000" w:themeColor="text1"/>
          <w:sz w:val="25"/>
          <w:szCs w:val="25"/>
          <w:lang w:val="ro-RO"/>
        </w:rPr>
        <w:t xml:space="preserve">n vederea pregătirii de către </w:t>
      </w:r>
      <w:r w:rsidR="00522325">
        <w:rPr>
          <w:rFonts w:ascii="Times New Roman" w:hAnsi="Times New Roman" w:cs="Times New Roman"/>
          <w:color w:val="000000" w:themeColor="text1"/>
          <w:sz w:val="25"/>
          <w:szCs w:val="25"/>
          <w:lang w:val="ro-RO"/>
        </w:rPr>
        <w:t>G</w:t>
      </w:r>
      <w:r w:rsidR="00522325" w:rsidRPr="00522325">
        <w:rPr>
          <w:rFonts w:ascii="Times New Roman" w:hAnsi="Times New Roman" w:cs="Times New Roman"/>
          <w:color w:val="000000" w:themeColor="text1"/>
          <w:sz w:val="25"/>
          <w:szCs w:val="25"/>
          <w:lang w:val="ro-RO"/>
        </w:rPr>
        <w:t xml:space="preserve">rupul de lucru </w:t>
      </w:r>
      <w:r w:rsidR="00397380">
        <w:rPr>
          <w:rFonts w:ascii="Times New Roman" w:hAnsi="Times New Roman" w:cs="Times New Roman"/>
          <w:color w:val="000000" w:themeColor="text1"/>
          <w:sz w:val="25"/>
          <w:szCs w:val="25"/>
          <w:lang w:val="ro-RO"/>
        </w:rPr>
        <w:t xml:space="preserve">a </w:t>
      </w:r>
      <w:r w:rsidR="009B5A3E" w:rsidRPr="009B5A3E">
        <w:rPr>
          <w:rFonts w:ascii="Times New Roman" w:hAnsi="Times New Roman" w:cs="Times New Roman"/>
          <w:color w:val="000000" w:themeColor="text1"/>
          <w:sz w:val="25"/>
          <w:szCs w:val="25"/>
          <w:lang w:val="ro-RO"/>
        </w:rPr>
        <w:t>“</w:t>
      </w:r>
      <w:r w:rsidR="009B5A3E">
        <w:rPr>
          <w:rFonts w:ascii="Times New Roman" w:hAnsi="Times New Roman" w:cs="Times New Roman"/>
          <w:i/>
          <w:iCs/>
          <w:color w:val="000000" w:themeColor="text1"/>
          <w:sz w:val="25"/>
          <w:szCs w:val="25"/>
          <w:lang w:val="ro-RO"/>
        </w:rPr>
        <w:t>D</w:t>
      </w:r>
      <w:r w:rsidR="00522325" w:rsidRPr="00522325">
        <w:rPr>
          <w:rFonts w:ascii="Times New Roman" w:hAnsi="Times New Roman" w:cs="Times New Roman"/>
          <w:i/>
          <w:iCs/>
          <w:color w:val="000000" w:themeColor="text1"/>
          <w:sz w:val="25"/>
          <w:szCs w:val="25"/>
          <w:lang w:val="ro-RO"/>
        </w:rPr>
        <w:t>ocument</w:t>
      </w:r>
      <w:r w:rsidR="00397380">
        <w:rPr>
          <w:rFonts w:ascii="Times New Roman" w:hAnsi="Times New Roman" w:cs="Times New Roman"/>
          <w:i/>
          <w:iCs/>
          <w:color w:val="000000" w:themeColor="text1"/>
          <w:sz w:val="25"/>
          <w:szCs w:val="25"/>
          <w:lang w:val="ro-RO"/>
        </w:rPr>
        <w:t>ului</w:t>
      </w:r>
      <w:r w:rsidR="00522325" w:rsidRPr="00522325">
        <w:rPr>
          <w:rFonts w:ascii="Times New Roman" w:hAnsi="Times New Roman" w:cs="Times New Roman"/>
          <w:i/>
          <w:iCs/>
          <w:color w:val="000000" w:themeColor="text1"/>
          <w:sz w:val="25"/>
          <w:szCs w:val="25"/>
          <w:lang w:val="ro-RO"/>
        </w:rPr>
        <w:t xml:space="preserve"> comun de bune practici privind organizarea alegerilor în timpul pandemie</w:t>
      </w:r>
      <w:r w:rsidR="00522325" w:rsidRPr="00522325">
        <w:rPr>
          <w:rFonts w:ascii="Times New Roman" w:hAnsi="Times New Roman" w:cs="Times New Roman"/>
          <w:color w:val="000000" w:themeColor="text1"/>
          <w:sz w:val="25"/>
          <w:szCs w:val="25"/>
          <w:lang w:val="ro-RO"/>
        </w:rPr>
        <w:t xml:space="preserve">i </w:t>
      </w:r>
      <w:r w:rsidR="00522325" w:rsidRPr="00522325">
        <w:rPr>
          <w:rFonts w:ascii="Times New Roman" w:hAnsi="Times New Roman" w:cs="Times New Roman"/>
          <w:i/>
          <w:iCs/>
          <w:color w:val="000000" w:themeColor="text1"/>
          <w:sz w:val="25"/>
          <w:szCs w:val="25"/>
          <w:lang w:val="ro-RO"/>
        </w:rPr>
        <w:t>COVID-19</w:t>
      </w:r>
      <w:r w:rsidR="009B5A3E">
        <w:rPr>
          <w:rFonts w:ascii="Times New Roman" w:hAnsi="Times New Roman" w:cs="Times New Roman"/>
          <w:i/>
          <w:iCs/>
          <w:color w:val="000000" w:themeColor="text1"/>
          <w:sz w:val="25"/>
          <w:szCs w:val="25"/>
          <w:lang w:val="ro-RO"/>
        </w:rPr>
        <w:t>”</w:t>
      </w:r>
      <w:r w:rsidR="00522325" w:rsidRPr="00522325">
        <w:rPr>
          <w:rFonts w:ascii="Times New Roman" w:hAnsi="Times New Roman" w:cs="Times New Roman"/>
          <w:color w:val="000000" w:themeColor="text1"/>
          <w:sz w:val="25"/>
          <w:szCs w:val="25"/>
          <w:lang w:val="ro-RO"/>
        </w:rPr>
        <w:t xml:space="preserve">, participanții </w:t>
      </w:r>
      <w:r w:rsidR="00522325">
        <w:rPr>
          <w:rFonts w:ascii="Times New Roman" w:hAnsi="Times New Roman" w:cs="Times New Roman"/>
          <w:color w:val="000000" w:themeColor="text1"/>
          <w:sz w:val="25"/>
          <w:szCs w:val="25"/>
          <w:lang w:val="ro-RO"/>
        </w:rPr>
        <w:t xml:space="preserve">au dezbătut </w:t>
      </w:r>
      <w:r w:rsidR="00522325" w:rsidRPr="00522325">
        <w:rPr>
          <w:rFonts w:ascii="Times New Roman" w:hAnsi="Times New Roman" w:cs="Times New Roman"/>
          <w:color w:val="000000" w:themeColor="text1"/>
          <w:sz w:val="25"/>
          <w:szCs w:val="25"/>
          <w:lang w:val="ro-RO"/>
        </w:rPr>
        <w:t>la</w:t>
      </w:r>
      <w:r w:rsidR="00543B87">
        <w:rPr>
          <w:rFonts w:ascii="Times New Roman" w:hAnsi="Times New Roman" w:cs="Times New Roman"/>
          <w:color w:val="000000" w:themeColor="text1"/>
          <w:sz w:val="25"/>
          <w:szCs w:val="25"/>
          <w:lang w:val="ro-RO"/>
        </w:rPr>
        <w:t xml:space="preserve"> </w:t>
      </w:r>
      <w:r w:rsidR="00522325" w:rsidRPr="00522325">
        <w:rPr>
          <w:rFonts w:ascii="Times New Roman" w:hAnsi="Times New Roman" w:cs="Times New Roman"/>
          <w:color w:val="000000" w:themeColor="text1"/>
          <w:sz w:val="25"/>
          <w:szCs w:val="25"/>
          <w:lang w:val="ro-RO"/>
        </w:rPr>
        <w:t xml:space="preserve"> </w:t>
      </w:r>
      <w:r w:rsidR="00543B87">
        <w:rPr>
          <w:rFonts w:ascii="Times New Roman" w:hAnsi="Times New Roman" w:cs="Times New Roman"/>
          <w:color w:val="000000" w:themeColor="text1"/>
          <w:sz w:val="25"/>
          <w:szCs w:val="25"/>
          <w:lang w:val="ro-RO"/>
        </w:rPr>
        <w:t xml:space="preserve">provocările pandemiei, acțiunile întreprinse de organismele de management electoral </w:t>
      </w:r>
      <w:r w:rsidR="009A2A3E">
        <w:rPr>
          <w:rFonts w:ascii="Times New Roman" w:hAnsi="Times New Roman" w:cs="Times New Roman"/>
          <w:color w:val="000000" w:themeColor="text1"/>
          <w:sz w:val="25"/>
          <w:szCs w:val="25"/>
          <w:lang w:val="ro-RO"/>
        </w:rPr>
        <w:t xml:space="preserve">în activitățile electorale </w:t>
      </w:r>
      <w:r w:rsidR="00543B87">
        <w:rPr>
          <w:rFonts w:ascii="Times New Roman" w:hAnsi="Times New Roman" w:cs="Times New Roman"/>
          <w:color w:val="000000" w:themeColor="text1"/>
          <w:sz w:val="25"/>
          <w:szCs w:val="25"/>
          <w:lang w:val="ro-RO"/>
        </w:rPr>
        <w:t>și lecțiile învățate</w:t>
      </w:r>
      <w:r w:rsidR="009A2A3E">
        <w:rPr>
          <w:rFonts w:ascii="Times New Roman" w:hAnsi="Times New Roman" w:cs="Times New Roman"/>
          <w:color w:val="000000" w:themeColor="text1"/>
          <w:sz w:val="25"/>
          <w:szCs w:val="25"/>
          <w:lang w:val="ro-RO"/>
        </w:rPr>
        <w:t xml:space="preserve"> pe perioada pandemiei</w:t>
      </w:r>
      <w:r w:rsidR="00543B87">
        <w:rPr>
          <w:rFonts w:ascii="Times New Roman" w:hAnsi="Times New Roman" w:cs="Times New Roman"/>
          <w:color w:val="000000" w:themeColor="text1"/>
          <w:sz w:val="25"/>
          <w:szCs w:val="25"/>
          <w:lang w:val="ro-RO"/>
        </w:rPr>
        <w:t xml:space="preserve">. </w:t>
      </w:r>
      <w:r w:rsidR="00522325" w:rsidRPr="00522325">
        <w:rPr>
          <w:rFonts w:ascii="Times New Roman" w:hAnsi="Times New Roman" w:cs="Times New Roman"/>
          <w:color w:val="000000" w:themeColor="text1"/>
          <w:sz w:val="25"/>
          <w:szCs w:val="25"/>
          <w:lang w:val="ro-RO"/>
        </w:rPr>
        <w:t xml:space="preserve">Grupul de lucru </w:t>
      </w:r>
      <w:r w:rsidR="00543B87">
        <w:rPr>
          <w:rFonts w:ascii="Times New Roman" w:hAnsi="Times New Roman" w:cs="Times New Roman"/>
          <w:color w:val="000000" w:themeColor="text1"/>
          <w:sz w:val="25"/>
          <w:szCs w:val="25"/>
          <w:lang w:val="ro-RO"/>
        </w:rPr>
        <w:t xml:space="preserve">a fost </w:t>
      </w:r>
      <w:r w:rsidR="00522325" w:rsidRPr="00522325">
        <w:rPr>
          <w:rFonts w:ascii="Times New Roman" w:hAnsi="Times New Roman" w:cs="Times New Roman"/>
          <w:color w:val="000000" w:themeColor="text1"/>
          <w:sz w:val="25"/>
          <w:szCs w:val="25"/>
          <w:lang w:val="ro-RO"/>
        </w:rPr>
        <w:t xml:space="preserve">condus </w:t>
      </w:r>
      <w:r w:rsidR="00522325" w:rsidRPr="00522325">
        <w:rPr>
          <w:rFonts w:ascii="Times New Roman" w:hAnsi="Times New Roman" w:cs="Times New Roman"/>
          <w:color w:val="000000" w:themeColor="text1"/>
          <w:sz w:val="25"/>
          <w:szCs w:val="25"/>
          <w:lang w:val="ro-RO"/>
        </w:rPr>
        <w:lastRenderedPageBreak/>
        <w:t xml:space="preserve">de un </w:t>
      </w:r>
      <w:r w:rsidR="00543B87">
        <w:rPr>
          <w:rFonts w:ascii="Times New Roman" w:hAnsi="Times New Roman" w:cs="Times New Roman"/>
          <w:color w:val="000000" w:themeColor="text1"/>
          <w:sz w:val="25"/>
          <w:szCs w:val="25"/>
          <w:lang w:val="ro-RO"/>
        </w:rPr>
        <w:t xml:space="preserve">expert electoral, ca </w:t>
      </w:r>
      <w:r w:rsidR="00522325" w:rsidRPr="00522325">
        <w:rPr>
          <w:rFonts w:ascii="Times New Roman" w:hAnsi="Times New Roman" w:cs="Times New Roman"/>
          <w:color w:val="000000" w:themeColor="text1"/>
          <w:sz w:val="25"/>
          <w:szCs w:val="25"/>
          <w:lang w:val="ro-RO"/>
        </w:rPr>
        <w:t xml:space="preserve">facilitator </w:t>
      </w:r>
      <w:r w:rsidR="009B5A3E">
        <w:rPr>
          <w:rFonts w:ascii="Times New Roman" w:hAnsi="Times New Roman" w:cs="Times New Roman"/>
          <w:color w:val="000000" w:themeColor="text1"/>
          <w:sz w:val="25"/>
          <w:szCs w:val="25"/>
          <w:lang w:val="ro-RO"/>
        </w:rPr>
        <w:t xml:space="preserve">al </w:t>
      </w:r>
      <w:r w:rsidR="00522325" w:rsidRPr="00522325">
        <w:rPr>
          <w:rFonts w:ascii="Times New Roman" w:hAnsi="Times New Roman" w:cs="Times New Roman"/>
          <w:color w:val="000000" w:themeColor="text1"/>
          <w:sz w:val="25"/>
          <w:szCs w:val="25"/>
          <w:lang w:val="ro-RO"/>
        </w:rPr>
        <w:t>discuții</w:t>
      </w:r>
      <w:r w:rsidR="009B5A3E">
        <w:rPr>
          <w:rFonts w:ascii="Times New Roman" w:hAnsi="Times New Roman" w:cs="Times New Roman"/>
          <w:color w:val="000000" w:themeColor="text1"/>
          <w:sz w:val="25"/>
          <w:szCs w:val="25"/>
          <w:lang w:val="ro-RO"/>
        </w:rPr>
        <w:t>lor</w:t>
      </w:r>
      <w:r w:rsidR="00543B87">
        <w:rPr>
          <w:rFonts w:ascii="Times New Roman" w:hAnsi="Times New Roman" w:cs="Times New Roman"/>
          <w:color w:val="000000" w:themeColor="text1"/>
          <w:sz w:val="25"/>
          <w:szCs w:val="25"/>
          <w:lang w:val="ro-RO"/>
        </w:rPr>
        <w:t>,</w:t>
      </w:r>
      <w:r w:rsidR="00522325" w:rsidRPr="00522325">
        <w:rPr>
          <w:rFonts w:ascii="Times New Roman" w:hAnsi="Times New Roman" w:cs="Times New Roman"/>
          <w:color w:val="000000" w:themeColor="text1"/>
          <w:sz w:val="25"/>
          <w:szCs w:val="25"/>
          <w:lang w:val="ro-RO"/>
        </w:rPr>
        <w:t xml:space="preserve"> </w:t>
      </w:r>
      <w:r w:rsidR="00543B87">
        <w:rPr>
          <w:rFonts w:ascii="Times New Roman" w:hAnsi="Times New Roman" w:cs="Times New Roman"/>
          <w:color w:val="000000" w:themeColor="text1"/>
          <w:sz w:val="25"/>
          <w:szCs w:val="25"/>
          <w:lang w:val="ro-RO"/>
        </w:rPr>
        <w:t>din partea International IDEA</w:t>
      </w:r>
      <w:r w:rsidR="00522325" w:rsidRPr="00522325">
        <w:rPr>
          <w:rFonts w:ascii="Times New Roman" w:hAnsi="Times New Roman" w:cs="Times New Roman"/>
          <w:color w:val="000000" w:themeColor="text1"/>
          <w:sz w:val="25"/>
          <w:szCs w:val="25"/>
          <w:lang w:val="ro-RO"/>
        </w:rPr>
        <w:t xml:space="preserve">. Documentul de lucru rezultat în urma discuțiilor </w:t>
      </w:r>
      <w:r w:rsidR="00543B87">
        <w:rPr>
          <w:rFonts w:ascii="Times New Roman" w:hAnsi="Times New Roman" w:cs="Times New Roman"/>
          <w:color w:val="000000" w:themeColor="text1"/>
          <w:sz w:val="25"/>
          <w:szCs w:val="25"/>
          <w:lang w:val="ro-RO"/>
        </w:rPr>
        <w:t xml:space="preserve">de la cele trei întâlniri </w:t>
      </w:r>
      <w:r w:rsidR="00522325" w:rsidRPr="00522325">
        <w:rPr>
          <w:rFonts w:ascii="Times New Roman" w:hAnsi="Times New Roman" w:cs="Times New Roman"/>
          <w:color w:val="000000" w:themeColor="text1"/>
          <w:sz w:val="25"/>
          <w:szCs w:val="25"/>
          <w:lang w:val="ro-RO"/>
        </w:rPr>
        <w:t>va fi prezentat la plenara Forumului AE</w:t>
      </w:r>
      <w:r w:rsidR="00543B87">
        <w:rPr>
          <w:rFonts w:ascii="Times New Roman" w:hAnsi="Times New Roman" w:cs="Times New Roman"/>
          <w:color w:val="000000" w:themeColor="text1"/>
          <w:sz w:val="25"/>
          <w:szCs w:val="25"/>
          <w:lang w:val="ro-RO"/>
        </w:rPr>
        <w:t>S</w:t>
      </w:r>
      <w:r w:rsidR="00522325" w:rsidRPr="00522325">
        <w:rPr>
          <w:rFonts w:ascii="Times New Roman" w:hAnsi="Times New Roman" w:cs="Times New Roman"/>
          <w:color w:val="000000" w:themeColor="text1"/>
          <w:sz w:val="25"/>
          <w:szCs w:val="25"/>
          <w:lang w:val="ro-RO"/>
        </w:rPr>
        <w:t xml:space="preserve">F </w:t>
      </w:r>
      <w:r w:rsidR="00543B87">
        <w:rPr>
          <w:rFonts w:ascii="Times New Roman" w:hAnsi="Times New Roman" w:cs="Times New Roman"/>
          <w:color w:val="000000" w:themeColor="text1"/>
          <w:sz w:val="25"/>
          <w:szCs w:val="25"/>
          <w:lang w:val="ro-RO"/>
        </w:rPr>
        <w:t xml:space="preserve">în data de 21 oct. a.c., </w:t>
      </w:r>
      <w:r w:rsidR="00522325" w:rsidRPr="00522325">
        <w:rPr>
          <w:rFonts w:ascii="Times New Roman" w:hAnsi="Times New Roman" w:cs="Times New Roman"/>
          <w:color w:val="000000" w:themeColor="text1"/>
          <w:sz w:val="25"/>
          <w:szCs w:val="25"/>
          <w:lang w:val="ro-RO"/>
        </w:rPr>
        <w:t xml:space="preserve">de către un </w:t>
      </w:r>
      <w:r w:rsidR="00543B87">
        <w:rPr>
          <w:rFonts w:ascii="Times New Roman" w:hAnsi="Times New Roman" w:cs="Times New Roman"/>
          <w:color w:val="000000" w:themeColor="text1"/>
          <w:sz w:val="25"/>
          <w:szCs w:val="25"/>
          <w:lang w:val="ro-RO"/>
        </w:rPr>
        <w:t>r</w:t>
      </w:r>
      <w:r w:rsidR="00522325" w:rsidRPr="00522325">
        <w:rPr>
          <w:rFonts w:ascii="Times New Roman" w:hAnsi="Times New Roman" w:cs="Times New Roman"/>
          <w:color w:val="000000" w:themeColor="text1"/>
          <w:sz w:val="25"/>
          <w:szCs w:val="25"/>
          <w:lang w:val="ro-RO"/>
        </w:rPr>
        <w:t>aportor A-WEB.</w:t>
      </w:r>
    </w:p>
    <w:p w14:paraId="57DD7834" w14:textId="05FBBBF7" w:rsidR="00543B87" w:rsidRPr="007D5589" w:rsidRDefault="00543B87" w:rsidP="00841CF7">
      <w:pPr>
        <w:spacing w:after="0"/>
        <w:ind w:firstLine="720"/>
        <w:jc w:val="both"/>
        <w:rPr>
          <w:rFonts w:ascii="Times New Roman" w:hAnsi="Times New Roman" w:cs="Times New Roman"/>
          <w:sz w:val="25"/>
          <w:szCs w:val="25"/>
          <w:lang w:val="ro-RO"/>
        </w:rPr>
      </w:pPr>
      <w:r w:rsidRPr="007D5589">
        <w:rPr>
          <w:rFonts w:ascii="Times New Roman" w:hAnsi="Times New Roman" w:cs="Times New Roman"/>
          <w:sz w:val="25"/>
          <w:szCs w:val="25"/>
          <w:lang w:val="ro-RO"/>
        </w:rPr>
        <w:t>Structura celor trei întâlniri</w:t>
      </w:r>
      <w:r w:rsidR="00956447">
        <w:rPr>
          <w:rFonts w:ascii="Times New Roman" w:hAnsi="Times New Roman" w:cs="Times New Roman"/>
          <w:sz w:val="25"/>
          <w:szCs w:val="25"/>
          <w:lang w:val="ro-RO"/>
        </w:rPr>
        <w:t>:</w:t>
      </w:r>
    </w:p>
    <w:p w14:paraId="5D174866" w14:textId="7740B79C" w:rsidR="009B5A3E" w:rsidRDefault="00543B87" w:rsidP="00DA6FE5">
      <w:pPr>
        <w:spacing w:after="0"/>
        <w:ind w:firstLine="720"/>
        <w:jc w:val="both"/>
        <w:rPr>
          <w:rFonts w:ascii="Times New Roman" w:hAnsi="Times New Roman" w:cs="Times New Roman"/>
          <w:sz w:val="25"/>
          <w:szCs w:val="25"/>
          <w:lang w:val="ro-RO"/>
        </w:rPr>
      </w:pPr>
      <w:r w:rsidRPr="007D5589">
        <w:rPr>
          <w:rFonts w:ascii="Times New Roman" w:hAnsi="Times New Roman" w:cs="Times New Roman"/>
          <w:sz w:val="25"/>
          <w:szCs w:val="25"/>
          <w:lang w:val="ro-RO"/>
        </w:rPr>
        <w:t>(1) Introducerea grupului de lucru, obiectivelor, regulilor de bază și definirea termenilor importanți</w:t>
      </w:r>
      <w:r w:rsidR="00956447">
        <w:rPr>
          <w:rFonts w:ascii="Times New Roman" w:hAnsi="Times New Roman" w:cs="Times New Roman"/>
          <w:sz w:val="25"/>
          <w:szCs w:val="25"/>
          <w:lang w:val="ro-RO"/>
        </w:rPr>
        <w:t>;</w:t>
      </w:r>
      <w:r w:rsidRPr="007D5589">
        <w:rPr>
          <w:rFonts w:ascii="Times New Roman" w:hAnsi="Times New Roman" w:cs="Times New Roman"/>
          <w:sz w:val="25"/>
          <w:szCs w:val="25"/>
          <w:lang w:val="ro-RO"/>
        </w:rPr>
        <w:t xml:space="preserve"> </w:t>
      </w:r>
    </w:p>
    <w:p w14:paraId="2380C6BB" w14:textId="753925CE" w:rsidR="009B5A3E" w:rsidRDefault="00543B87" w:rsidP="00DA6FE5">
      <w:pPr>
        <w:spacing w:after="0"/>
        <w:ind w:firstLine="720"/>
        <w:jc w:val="both"/>
        <w:rPr>
          <w:rFonts w:ascii="Times New Roman" w:hAnsi="Times New Roman" w:cs="Times New Roman"/>
          <w:sz w:val="25"/>
          <w:szCs w:val="25"/>
          <w:lang w:val="ro-RO"/>
        </w:rPr>
      </w:pPr>
      <w:r w:rsidRPr="007D5589">
        <w:rPr>
          <w:rFonts w:ascii="Times New Roman" w:hAnsi="Times New Roman" w:cs="Times New Roman"/>
          <w:sz w:val="25"/>
          <w:szCs w:val="25"/>
          <w:lang w:val="ro-RO"/>
        </w:rPr>
        <w:t xml:space="preserve">(2) Un scurt rezumat al </w:t>
      </w:r>
      <w:r w:rsidR="009B5A3E">
        <w:rPr>
          <w:rFonts w:ascii="Times New Roman" w:hAnsi="Times New Roman" w:cs="Times New Roman"/>
          <w:sz w:val="25"/>
          <w:szCs w:val="25"/>
          <w:lang w:val="ro-RO"/>
        </w:rPr>
        <w:t xml:space="preserve">ideilor </w:t>
      </w:r>
      <w:r w:rsidR="009A2A3E">
        <w:rPr>
          <w:rFonts w:ascii="Times New Roman" w:hAnsi="Times New Roman" w:cs="Times New Roman"/>
          <w:sz w:val="25"/>
          <w:szCs w:val="25"/>
          <w:lang w:val="ro-RO"/>
        </w:rPr>
        <w:t xml:space="preserve">de bază ale </w:t>
      </w:r>
      <w:r w:rsidRPr="007D5589">
        <w:rPr>
          <w:rFonts w:ascii="Times New Roman" w:hAnsi="Times New Roman" w:cs="Times New Roman"/>
          <w:sz w:val="25"/>
          <w:szCs w:val="25"/>
          <w:lang w:val="ro-RO"/>
        </w:rPr>
        <w:t>participanților</w:t>
      </w:r>
      <w:r w:rsidR="00956447">
        <w:rPr>
          <w:rFonts w:ascii="Times New Roman" w:hAnsi="Times New Roman" w:cs="Times New Roman"/>
          <w:sz w:val="25"/>
          <w:szCs w:val="25"/>
          <w:lang w:val="ro-RO"/>
        </w:rPr>
        <w:t>;</w:t>
      </w:r>
      <w:r w:rsidRPr="007D5589">
        <w:rPr>
          <w:rFonts w:ascii="Times New Roman" w:hAnsi="Times New Roman" w:cs="Times New Roman"/>
          <w:sz w:val="25"/>
          <w:szCs w:val="25"/>
          <w:lang w:val="ro-RO"/>
        </w:rPr>
        <w:t xml:space="preserve"> </w:t>
      </w:r>
    </w:p>
    <w:p w14:paraId="362A9951" w14:textId="1A192401" w:rsidR="009B5A3E" w:rsidRDefault="00543B87" w:rsidP="00DA6FE5">
      <w:pPr>
        <w:spacing w:after="0"/>
        <w:ind w:firstLine="720"/>
        <w:jc w:val="both"/>
        <w:rPr>
          <w:rFonts w:ascii="Times New Roman" w:hAnsi="Times New Roman" w:cs="Times New Roman"/>
          <w:sz w:val="25"/>
          <w:szCs w:val="25"/>
          <w:lang w:val="ro-RO"/>
        </w:rPr>
      </w:pPr>
      <w:r w:rsidRPr="007D5589">
        <w:rPr>
          <w:rFonts w:ascii="Times New Roman" w:hAnsi="Times New Roman" w:cs="Times New Roman"/>
          <w:sz w:val="25"/>
          <w:szCs w:val="25"/>
          <w:lang w:val="ro-RO"/>
        </w:rPr>
        <w:t>(3)Comentariile participanților și prezentăr</w:t>
      </w:r>
      <w:r w:rsidR="009A2A3E">
        <w:rPr>
          <w:rFonts w:ascii="Times New Roman" w:hAnsi="Times New Roman" w:cs="Times New Roman"/>
          <w:sz w:val="25"/>
          <w:szCs w:val="25"/>
          <w:lang w:val="ro-RO"/>
        </w:rPr>
        <w:t xml:space="preserve">i </w:t>
      </w:r>
      <w:r w:rsidRPr="007D5589">
        <w:rPr>
          <w:rFonts w:ascii="Times New Roman" w:hAnsi="Times New Roman" w:cs="Times New Roman"/>
          <w:sz w:val="25"/>
          <w:szCs w:val="25"/>
          <w:lang w:val="ro-RO"/>
        </w:rPr>
        <w:t>studii de caz</w:t>
      </w:r>
      <w:r w:rsidR="00956447">
        <w:rPr>
          <w:rFonts w:ascii="Times New Roman" w:hAnsi="Times New Roman" w:cs="Times New Roman"/>
          <w:sz w:val="25"/>
          <w:szCs w:val="25"/>
          <w:lang w:val="ro-RO"/>
        </w:rPr>
        <w:t>;</w:t>
      </w:r>
      <w:r w:rsidRPr="007D5589">
        <w:rPr>
          <w:rFonts w:ascii="Times New Roman" w:hAnsi="Times New Roman" w:cs="Times New Roman"/>
          <w:sz w:val="25"/>
          <w:szCs w:val="25"/>
          <w:lang w:val="ro-RO"/>
        </w:rPr>
        <w:t xml:space="preserve"> </w:t>
      </w:r>
    </w:p>
    <w:p w14:paraId="141B3761" w14:textId="7612AB4B" w:rsidR="00956447" w:rsidRDefault="00543B87" w:rsidP="00DA6FE5">
      <w:pPr>
        <w:spacing w:after="0"/>
        <w:ind w:firstLine="720"/>
        <w:jc w:val="both"/>
        <w:rPr>
          <w:rFonts w:ascii="Times New Roman" w:hAnsi="Times New Roman" w:cs="Times New Roman"/>
          <w:sz w:val="25"/>
          <w:szCs w:val="25"/>
          <w:lang w:val="ro-RO"/>
        </w:rPr>
      </w:pPr>
      <w:r w:rsidRPr="007D5589">
        <w:rPr>
          <w:rFonts w:ascii="Times New Roman" w:hAnsi="Times New Roman" w:cs="Times New Roman"/>
          <w:sz w:val="25"/>
          <w:szCs w:val="25"/>
          <w:lang w:val="ro-RO"/>
        </w:rPr>
        <w:t xml:space="preserve">(4) </w:t>
      </w:r>
      <w:r w:rsidR="005A2F59">
        <w:rPr>
          <w:rFonts w:ascii="Times New Roman" w:hAnsi="Times New Roman" w:cs="Times New Roman"/>
          <w:sz w:val="25"/>
          <w:szCs w:val="25"/>
          <w:lang w:val="ro-RO"/>
        </w:rPr>
        <w:t>Întrebări, răspunsuri și d</w:t>
      </w:r>
      <w:r w:rsidR="00956447">
        <w:rPr>
          <w:rFonts w:ascii="Times New Roman" w:hAnsi="Times New Roman" w:cs="Times New Roman"/>
          <w:sz w:val="25"/>
          <w:szCs w:val="25"/>
          <w:lang w:val="ro-RO"/>
        </w:rPr>
        <w:t>ezbateri ale</w:t>
      </w:r>
      <w:r w:rsidRPr="007D5589">
        <w:rPr>
          <w:rFonts w:ascii="Times New Roman" w:hAnsi="Times New Roman" w:cs="Times New Roman"/>
          <w:sz w:val="25"/>
          <w:szCs w:val="25"/>
          <w:lang w:val="ro-RO"/>
        </w:rPr>
        <w:t xml:space="preserve"> participanților</w:t>
      </w:r>
      <w:r w:rsidR="00956447">
        <w:rPr>
          <w:rFonts w:ascii="Times New Roman" w:hAnsi="Times New Roman" w:cs="Times New Roman"/>
          <w:sz w:val="25"/>
          <w:szCs w:val="25"/>
          <w:lang w:val="ro-RO"/>
        </w:rPr>
        <w:t>;</w:t>
      </w:r>
      <w:r w:rsidRPr="007D5589">
        <w:rPr>
          <w:rFonts w:ascii="Times New Roman" w:hAnsi="Times New Roman" w:cs="Times New Roman"/>
          <w:sz w:val="25"/>
          <w:szCs w:val="25"/>
          <w:lang w:val="ro-RO"/>
        </w:rPr>
        <w:t xml:space="preserve"> </w:t>
      </w:r>
    </w:p>
    <w:p w14:paraId="17B52A52" w14:textId="77777777" w:rsidR="00592576" w:rsidRDefault="00592576" w:rsidP="00592576">
      <w:pPr>
        <w:spacing w:line="240" w:lineRule="auto"/>
        <w:ind w:firstLine="720"/>
        <w:jc w:val="both"/>
        <w:rPr>
          <w:rFonts w:ascii="Times New Roman" w:hAnsi="Times New Roman" w:cs="Times New Roman"/>
          <w:i/>
          <w:iCs/>
          <w:sz w:val="25"/>
          <w:szCs w:val="25"/>
          <w:lang w:val="ro-RO"/>
        </w:rPr>
      </w:pPr>
    </w:p>
    <w:p w14:paraId="373CD71F" w14:textId="5B1A36CD" w:rsidR="00956447" w:rsidRDefault="00543B87" w:rsidP="005275B7">
      <w:pPr>
        <w:spacing w:after="0" w:line="360" w:lineRule="auto"/>
        <w:ind w:firstLine="720"/>
        <w:jc w:val="both"/>
        <w:rPr>
          <w:rFonts w:ascii="Times New Roman" w:hAnsi="Times New Roman" w:cs="Times New Roman"/>
          <w:sz w:val="24"/>
          <w:szCs w:val="24"/>
          <w:lang w:val="ro-RO"/>
        </w:rPr>
      </w:pPr>
      <w:r w:rsidRPr="002A303A">
        <w:rPr>
          <w:rFonts w:ascii="Times New Roman" w:hAnsi="Times New Roman" w:cs="Times New Roman"/>
          <w:b/>
          <w:bCs/>
          <w:i/>
          <w:iCs/>
          <w:sz w:val="25"/>
          <w:szCs w:val="25"/>
          <w:lang w:val="ro-RO"/>
        </w:rPr>
        <w:t xml:space="preserve">În data de </w:t>
      </w:r>
      <w:r w:rsidR="00003AEF" w:rsidRPr="002A303A">
        <w:rPr>
          <w:rFonts w:ascii="Times New Roman" w:hAnsi="Times New Roman" w:cs="Times New Roman"/>
          <w:b/>
          <w:bCs/>
          <w:i/>
          <w:iCs/>
          <w:sz w:val="25"/>
          <w:szCs w:val="25"/>
          <w:shd w:val="clear" w:color="auto" w:fill="FFFFFF"/>
          <w:lang w:val="ro-RO"/>
        </w:rPr>
        <w:t>15 sept.</w:t>
      </w:r>
      <w:r w:rsidR="00003AEF" w:rsidRPr="00956447">
        <w:rPr>
          <w:rFonts w:ascii="Times New Roman" w:hAnsi="Times New Roman" w:cs="Times New Roman"/>
          <w:i/>
          <w:iCs/>
          <w:sz w:val="25"/>
          <w:szCs w:val="25"/>
          <w:shd w:val="clear" w:color="auto" w:fill="FFFFFF"/>
          <w:lang w:val="ro-RO"/>
        </w:rPr>
        <w:t>, a.c.</w:t>
      </w:r>
      <w:r w:rsidR="007D5589" w:rsidRPr="00956447">
        <w:rPr>
          <w:rFonts w:ascii="Times New Roman" w:hAnsi="Times New Roman" w:cs="Times New Roman"/>
          <w:i/>
          <w:iCs/>
          <w:sz w:val="25"/>
          <w:szCs w:val="25"/>
          <w:shd w:val="clear" w:color="auto" w:fill="FFFFFF"/>
          <w:lang w:val="ro-RO"/>
        </w:rPr>
        <w:t xml:space="preserve"> </w:t>
      </w:r>
      <w:r w:rsidRPr="007D5589">
        <w:rPr>
          <w:rFonts w:ascii="Times New Roman" w:hAnsi="Times New Roman" w:cs="Times New Roman"/>
          <w:sz w:val="25"/>
          <w:szCs w:val="25"/>
          <w:lang w:val="ro-RO"/>
        </w:rPr>
        <w:t xml:space="preserve">a avut loc </w:t>
      </w:r>
      <w:r w:rsidR="00956447">
        <w:rPr>
          <w:rFonts w:ascii="Times New Roman" w:hAnsi="Times New Roman" w:cs="Times New Roman"/>
          <w:sz w:val="25"/>
          <w:szCs w:val="25"/>
          <w:lang w:val="ro-RO"/>
        </w:rPr>
        <w:t>p</w:t>
      </w:r>
      <w:r w:rsidR="007D5589" w:rsidRPr="00956447">
        <w:rPr>
          <w:rFonts w:ascii="Times New Roman" w:hAnsi="Times New Roman" w:cs="Times New Roman"/>
          <w:sz w:val="24"/>
          <w:szCs w:val="24"/>
          <w:lang w:val="ro-RO"/>
        </w:rPr>
        <w:t xml:space="preserve">rima sesiune a Grupului de lucru 3 Prima sesiune a Grupului de lucru 3: „Cele mai bune practici pentru gestionarea alegerilor în timpul pandemiei COVID-19” a avut loc la 15 septembrie 2021, cu participarea oficialilor electorali și a oficialilor OSC și a organizațiilor internaționale. </w:t>
      </w:r>
    </w:p>
    <w:p w14:paraId="3CF65B69" w14:textId="29CC525E" w:rsidR="00956447" w:rsidRPr="005A2F59" w:rsidRDefault="007D5589" w:rsidP="005275B7">
      <w:pPr>
        <w:spacing w:after="0" w:line="360" w:lineRule="auto"/>
        <w:ind w:firstLine="720"/>
        <w:jc w:val="both"/>
        <w:rPr>
          <w:rFonts w:ascii="Times New Roman" w:hAnsi="Times New Roman" w:cs="Times New Roman"/>
          <w:sz w:val="25"/>
          <w:szCs w:val="25"/>
          <w:lang w:val="ro-RO"/>
        </w:rPr>
      </w:pPr>
      <w:r w:rsidRPr="005A2F59">
        <w:rPr>
          <w:rFonts w:ascii="Times New Roman" w:hAnsi="Times New Roman" w:cs="Times New Roman"/>
          <w:sz w:val="25"/>
          <w:szCs w:val="25"/>
          <w:lang w:val="ro-RO"/>
        </w:rPr>
        <w:t xml:space="preserve">Sesiunea de discuții s-a axat pe provocările cu care se confruntă COVID-19 în furnizarea de servicii electorale eficiente </w:t>
      </w:r>
      <w:r w:rsidR="009A2A3E">
        <w:rPr>
          <w:rFonts w:ascii="Times New Roman" w:hAnsi="Times New Roman" w:cs="Times New Roman"/>
          <w:sz w:val="25"/>
          <w:szCs w:val="25"/>
          <w:lang w:val="ro-RO"/>
        </w:rPr>
        <w:t xml:space="preserve">alegătorilor </w:t>
      </w:r>
      <w:r w:rsidRPr="005A2F59">
        <w:rPr>
          <w:rFonts w:ascii="Times New Roman" w:hAnsi="Times New Roman" w:cs="Times New Roman"/>
          <w:sz w:val="25"/>
          <w:szCs w:val="25"/>
          <w:lang w:val="ro-RO"/>
        </w:rPr>
        <w:t xml:space="preserve">și pregătirea pentru alegeri. </w:t>
      </w:r>
    </w:p>
    <w:p w14:paraId="5404C39A" w14:textId="77777777" w:rsidR="00956447" w:rsidRPr="005A2F59" w:rsidRDefault="007D5589" w:rsidP="00592576">
      <w:pPr>
        <w:spacing w:after="0" w:line="360" w:lineRule="auto"/>
        <w:ind w:firstLine="720"/>
        <w:jc w:val="both"/>
        <w:rPr>
          <w:rFonts w:ascii="Times New Roman" w:hAnsi="Times New Roman" w:cs="Times New Roman"/>
          <w:sz w:val="25"/>
          <w:szCs w:val="25"/>
          <w:lang w:val="it-IT"/>
        </w:rPr>
      </w:pPr>
      <w:r w:rsidRPr="005A2F59">
        <w:rPr>
          <w:rFonts w:ascii="Times New Roman" w:hAnsi="Times New Roman" w:cs="Times New Roman"/>
          <w:sz w:val="25"/>
          <w:szCs w:val="25"/>
          <w:lang w:val="it-IT"/>
        </w:rPr>
        <w:t xml:space="preserve">Facilitatorul a furnizat trei întrebări pentru a ghida discuția. </w:t>
      </w:r>
    </w:p>
    <w:p w14:paraId="45CAADC4" w14:textId="4695507E" w:rsidR="00956447" w:rsidRPr="009A2A3E" w:rsidRDefault="00956447" w:rsidP="00592576">
      <w:pPr>
        <w:spacing w:after="0" w:line="360" w:lineRule="auto"/>
        <w:ind w:firstLine="720"/>
        <w:jc w:val="both"/>
        <w:rPr>
          <w:rFonts w:ascii="Times New Roman" w:hAnsi="Times New Roman" w:cs="Times New Roman"/>
          <w:sz w:val="25"/>
          <w:szCs w:val="25"/>
          <w:lang w:val="it-IT"/>
        </w:rPr>
      </w:pPr>
      <w:r w:rsidRPr="005A2F59">
        <w:rPr>
          <w:rFonts w:ascii="Times New Roman" w:hAnsi="Times New Roman" w:cs="Times New Roman"/>
          <w:sz w:val="25"/>
          <w:szCs w:val="25"/>
          <w:lang w:val="it-IT"/>
        </w:rPr>
        <w:t>a)</w:t>
      </w:r>
      <w:r w:rsidR="007D5589" w:rsidRPr="005A2F59">
        <w:rPr>
          <w:rFonts w:ascii="Times New Roman" w:hAnsi="Times New Roman" w:cs="Times New Roman"/>
          <w:sz w:val="25"/>
          <w:szCs w:val="25"/>
          <w:lang w:val="it-IT"/>
        </w:rPr>
        <w:t xml:space="preserve"> Care sunt unele dintre provocările generale cu care se confruntă </w:t>
      </w:r>
      <w:r w:rsidR="009A2A3E">
        <w:rPr>
          <w:rFonts w:ascii="Times New Roman" w:hAnsi="Times New Roman" w:cs="Times New Roman"/>
          <w:sz w:val="25"/>
          <w:szCs w:val="25"/>
          <w:lang w:val="it-IT"/>
        </w:rPr>
        <w:t>organismele de management elctoral (</w:t>
      </w:r>
      <w:r w:rsidR="007D5589" w:rsidRPr="005A2F59">
        <w:rPr>
          <w:rFonts w:ascii="Times New Roman" w:hAnsi="Times New Roman" w:cs="Times New Roman"/>
          <w:sz w:val="25"/>
          <w:szCs w:val="25"/>
          <w:lang w:val="it-IT"/>
        </w:rPr>
        <w:t>EMB-urile</w:t>
      </w:r>
      <w:r w:rsidR="009A2A3E">
        <w:rPr>
          <w:rFonts w:ascii="Times New Roman" w:hAnsi="Times New Roman" w:cs="Times New Roman"/>
          <w:sz w:val="25"/>
          <w:szCs w:val="25"/>
          <w:lang w:val="it-IT"/>
        </w:rPr>
        <w:t>)</w:t>
      </w:r>
      <w:r w:rsidR="007D5589" w:rsidRPr="005A2F59">
        <w:rPr>
          <w:rFonts w:ascii="Times New Roman" w:hAnsi="Times New Roman" w:cs="Times New Roman"/>
          <w:sz w:val="25"/>
          <w:szCs w:val="25"/>
          <w:lang w:val="it-IT"/>
        </w:rPr>
        <w:t xml:space="preserve"> din întreaga lume? </w:t>
      </w:r>
      <w:r w:rsidR="007D5589" w:rsidRPr="009A2A3E">
        <w:rPr>
          <w:rFonts w:ascii="Times New Roman" w:hAnsi="Times New Roman" w:cs="Times New Roman"/>
          <w:sz w:val="25"/>
          <w:szCs w:val="25"/>
          <w:lang w:val="it-IT"/>
        </w:rPr>
        <w:t xml:space="preserve">Ați spune că provocările întâmpinate sunt specifice fiecărei țări și / sau regiuni? Dacă da, în ce moduri? </w:t>
      </w:r>
    </w:p>
    <w:p w14:paraId="555AD30D" w14:textId="77777777" w:rsidR="00956447" w:rsidRPr="009A2A3E" w:rsidRDefault="007D5589" w:rsidP="00592576">
      <w:pPr>
        <w:spacing w:after="0" w:line="360" w:lineRule="auto"/>
        <w:ind w:firstLine="720"/>
        <w:jc w:val="both"/>
        <w:rPr>
          <w:rFonts w:ascii="Times New Roman" w:hAnsi="Times New Roman" w:cs="Times New Roman"/>
          <w:sz w:val="25"/>
          <w:szCs w:val="25"/>
          <w:lang w:val="it-IT"/>
        </w:rPr>
      </w:pPr>
      <w:r w:rsidRPr="009A2A3E">
        <w:rPr>
          <w:rFonts w:ascii="Times New Roman" w:hAnsi="Times New Roman" w:cs="Times New Roman"/>
          <w:sz w:val="25"/>
          <w:szCs w:val="25"/>
          <w:lang w:val="it-IT"/>
        </w:rPr>
        <w:t>b</w:t>
      </w:r>
      <w:r w:rsidR="00956447" w:rsidRPr="009A2A3E">
        <w:rPr>
          <w:rFonts w:ascii="Times New Roman" w:hAnsi="Times New Roman" w:cs="Times New Roman"/>
          <w:sz w:val="25"/>
          <w:szCs w:val="25"/>
          <w:lang w:val="it-IT"/>
        </w:rPr>
        <w:t>)</w:t>
      </w:r>
      <w:r w:rsidRPr="009A2A3E">
        <w:rPr>
          <w:rFonts w:ascii="Times New Roman" w:hAnsi="Times New Roman" w:cs="Times New Roman"/>
          <w:sz w:val="25"/>
          <w:szCs w:val="25"/>
          <w:lang w:val="it-IT"/>
        </w:rPr>
        <w:t xml:space="preserve"> Ce provocări s-au confruntat la adaptarea alegerilor la COVID-19? </w:t>
      </w:r>
    </w:p>
    <w:p w14:paraId="3BDAE376" w14:textId="77777777" w:rsidR="00956447" w:rsidRPr="009A2A3E" w:rsidRDefault="007D5589" w:rsidP="00592576">
      <w:pPr>
        <w:spacing w:after="0" w:line="360" w:lineRule="auto"/>
        <w:ind w:firstLine="720"/>
        <w:jc w:val="both"/>
        <w:rPr>
          <w:rFonts w:ascii="Times New Roman" w:hAnsi="Times New Roman" w:cs="Times New Roman"/>
          <w:sz w:val="25"/>
          <w:szCs w:val="25"/>
          <w:lang w:val="it-IT"/>
        </w:rPr>
      </w:pPr>
      <w:r w:rsidRPr="009A2A3E">
        <w:rPr>
          <w:rFonts w:ascii="Times New Roman" w:hAnsi="Times New Roman" w:cs="Times New Roman"/>
          <w:sz w:val="25"/>
          <w:szCs w:val="25"/>
          <w:lang w:val="it-IT"/>
        </w:rPr>
        <w:t>c</w:t>
      </w:r>
      <w:r w:rsidR="00956447" w:rsidRPr="009A2A3E">
        <w:rPr>
          <w:rFonts w:ascii="Times New Roman" w:hAnsi="Times New Roman" w:cs="Times New Roman"/>
          <w:sz w:val="25"/>
          <w:szCs w:val="25"/>
          <w:lang w:val="it-IT"/>
        </w:rPr>
        <w:t>)</w:t>
      </w:r>
      <w:r w:rsidRPr="009A2A3E">
        <w:rPr>
          <w:rFonts w:ascii="Times New Roman" w:hAnsi="Times New Roman" w:cs="Times New Roman"/>
          <w:sz w:val="25"/>
          <w:szCs w:val="25"/>
          <w:lang w:val="it-IT"/>
        </w:rPr>
        <w:t xml:space="preserve"> Cât timp credeți că va continua pandemia și cum va perturba acest lucru alegerile? </w:t>
      </w:r>
    </w:p>
    <w:p w14:paraId="1E97A223" w14:textId="77777777" w:rsidR="00956447" w:rsidRPr="005A2F59" w:rsidRDefault="007D5589" w:rsidP="00592576">
      <w:pPr>
        <w:spacing w:after="0" w:line="360" w:lineRule="auto"/>
        <w:ind w:firstLine="720"/>
        <w:jc w:val="both"/>
        <w:rPr>
          <w:rFonts w:ascii="Times New Roman" w:hAnsi="Times New Roman" w:cs="Times New Roman"/>
          <w:sz w:val="25"/>
          <w:szCs w:val="25"/>
          <w:lang w:val="it-IT"/>
        </w:rPr>
      </w:pPr>
      <w:r w:rsidRPr="005A2F59">
        <w:rPr>
          <w:rFonts w:ascii="Times New Roman" w:hAnsi="Times New Roman" w:cs="Times New Roman"/>
          <w:sz w:val="25"/>
          <w:szCs w:val="25"/>
          <w:lang w:val="it-IT"/>
        </w:rPr>
        <w:t>d</w:t>
      </w:r>
      <w:r w:rsidR="00956447" w:rsidRPr="005A2F59">
        <w:rPr>
          <w:rFonts w:ascii="Times New Roman" w:hAnsi="Times New Roman" w:cs="Times New Roman"/>
          <w:sz w:val="25"/>
          <w:szCs w:val="25"/>
          <w:lang w:val="it-IT"/>
        </w:rPr>
        <w:t>)</w:t>
      </w:r>
      <w:r w:rsidRPr="005A2F59">
        <w:rPr>
          <w:rFonts w:ascii="Times New Roman" w:hAnsi="Times New Roman" w:cs="Times New Roman"/>
          <w:sz w:val="25"/>
          <w:szCs w:val="25"/>
          <w:lang w:val="it-IT"/>
        </w:rPr>
        <w:t xml:space="preserve"> În ce moduri pandemia a creat limitări sau perturbări în implicarea și participarea civică, precum și interesul public general? </w:t>
      </w:r>
    </w:p>
    <w:p w14:paraId="6D9B3050" w14:textId="73A5ACC4" w:rsidR="00956447" w:rsidRDefault="00592576" w:rsidP="009A2A3E">
      <w:pPr>
        <w:spacing w:after="0" w:line="360" w:lineRule="auto"/>
        <w:jc w:val="both"/>
        <w:rPr>
          <w:rFonts w:ascii="Times New Roman" w:hAnsi="Times New Roman" w:cs="Times New Roman"/>
          <w:sz w:val="25"/>
          <w:szCs w:val="25"/>
          <w:lang w:val="it-IT"/>
        </w:rPr>
      </w:pPr>
      <w:r>
        <w:rPr>
          <w:rFonts w:ascii="Times New Roman" w:hAnsi="Times New Roman" w:cs="Times New Roman"/>
          <w:sz w:val="25"/>
          <w:szCs w:val="25"/>
          <w:lang w:val="it-IT"/>
        </w:rPr>
        <w:t xml:space="preserve">          </w:t>
      </w:r>
      <w:r w:rsidR="007D5589" w:rsidRPr="005A2F59">
        <w:rPr>
          <w:rFonts w:ascii="Times New Roman" w:hAnsi="Times New Roman" w:cs="Times New Roman"/>
          <w:sz w:val="25"/>
          <w:szCs w:val="25"/>
          <w:lang w:val="it-IT"/>
        </w:rPr>
        <w:t>Printr-o serie de prezentări și comentarii, participanții au identificat următoarele provocări:</w:t>
      </w:r>
    </w:p>
    <w:p w14:paraId="73742243" w14:textId="77777777" w:rsidR="00592576" w:rsidRPr="009A2A3E" w:rsidRDefault="00956447" w:rsidP="00592576">
      <w:pPr>
        <w:spacing w:after="0" w:line="360" w:lineRule="auto"/>
        <w:jc w:val="both"/>
        <w:rPr>
          <w:rFonts w:ascii="Times New Roman" w:hAnsi="Times New Roman" w:cs="Times New Roman"/>
          <w:sz w:val="25"/>
          <w:szCs w:val="25"/>
          <w:lang w:val="es-ES"/>
        </w:rPr>
      </w:pPr>
      <w:r w:rsidRPr="00D675DD">
        <w:rPr>
          <w:rFonts w:ascii="Times New Roman" w:hAnsi="Times New Roman" w:cs="Times New Roman"/>
          <w:sz w:val="25"/>
          <w:szCs w:val="25"/>
          <w:lang w:val="it-IT"/>
        </w:rPr>
        <w:t xml:space="preserve">             </w:t>
      </w:r>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Respectarea</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și</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aplicarea</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măsurilor</w:t>
      </w:r>
      <w:proofErr w:type="spellEnd"/>
      <w:r w:rsidR="007D5589" w:rsidRPr="009A2A3E">
        <w:rPr>
          <w:rFonts w:ascii="Times New Roman" w:hAnsi="Times New Roman" w:cs="Times New Roman"/>
          <w:sz w:val="25"/>
          <w:szCs w:val="25"/>
          <w:lang w:val="es-ES"/>
        </w:rPr>
        <w:t xml:space="preserve"> de </w:t>
      </w:r>
      <w:proofErr w:type="spellStart"/>
      <w:r w:rsidR="007D5589" w:rsidRPr="009A2A3E">
        <w:rPr>
          <w:rFonts w:ascii="Times New Roman" w:hAnsi="Times New Roman" w:cs="Times New Roman"/>
          <w:sz w:val="25"/>
          <w:szCs w:val="25"/>
          <w:lang w:val="es-ES"/>
        </w:rPr>
        <w:t>securitate</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și</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sănătate</w:t>
      </w:r>
      <w:proofErr w:type="spellEnd"/>
      <w:r w:rsidR="007D5589" w:rsidRPr="009A2A3E">
        <w:rPr>
          <w:rFonts w:ascii="Times New Roman" w:hAnsi="Times New Roman" w:cs="Times New Roman"/>
          <w:sz w:val="25"/>
          <w:szCs w:val="25"/>
          <w:lang w:val="es-ES"/>
        </w:rPr>
        <w:t xml:space="preserve"> </w:t>
      </w:r>
    </w:p>
    <w:p w14:paraId="4629FA8B" w14:textId="6E568F0E" w:rsidR="00956447" w:rsidRPr="00DA6FE5" w:rsidRDefault="00592576" w:rsidP="00592576">
      <w:pPr>
        <w:spacing w:line="360" w:lineRule="auto"/>
        <w:ind w:firstLine="720"/>
        <w:jc w:val="both"/>
        <w:rPr>
          <w:rFonts w:ascii="Times New Roman" w:hAnsi="Times New Roman" w:cs="Times New Roman"/>
          <w:sz w:val="25"/>
          <w:szCs w:val="25"/>
          <w:lang w:val="es-ES"/>
        </w:rPr>
      </w:pPr>
      <w:r w:rsidRPr="009A2A3E">
        <w:rPr>
          <w:rFonts w:ascii="Times New Roman" w:hAnsi="Times New Roman" w:cs="Times New Roman"/>
          <w:sz w:val="25"/>
          <w:szCs w:val="25"/>
          <w:lang w:val="es-ES"/>
        </w:rPr>
        <w:t xml:space="preserve">    </w:t>
      </w:r>
      <w:r w:rsidR="007D5589" w:rsidRPr="00DA6FE5">
        <w:rPr>
          <w:rFonts w:ascii="Times New Roman" w:hAnsi="Times New Roman" w:cs="Times New Roman"/>
          <w:sz w:val="25"/>
          <w:szCs w:val="25"/>
          <w:lang w:val="es-ES"/>
        </w:rPr>
        <w:t xml:space="preserve">S-a </w:t>
      </w:r>
      <w:proofErr w:type="spellStart"/>
      <w:r w:rsidR="007D5589" w:rsidRPr="00DA6FE5">
        <w:rPr>
          <w:rFonts w:ascii="Times New Roman" w:hAnsi="Times New Roman" w:cs="Times New Roman"/>
          <w:sz w:val="25"/>
          <w:szCs w:val="25"/>
          <w:lang w:val="es-ES"/>
        </w:rPr>
        <w:t>observat</w:t>
      </w:r>
      <w:proofErr w:type="spellEnd"/>
      <w:r w:rsidR="007D5589" w:rsidRPr="00DA6FE5">
        <w:rPr>
          <w:rFonts w:ascii="Times New Roman" w:hAnsi="Times New Roman" w:cs="Times New Roman"/>
          <w:sz w:val="25"/>
          <w:szCs w:val="25"/>
          <w:lang w:val="es-ES"/>
        </w:rPr>
        <w:t xml:space="preserve"> de la multe </w:t>
      </w:r>
      <w:proofErr w:type="spellStart"/>
      <w:r w:rsidR="007D5589" w:rsidRPr="00DA6FE5">
        <w:rPr>
          <w:rFonts w:ascii="Times New Roman" w:hAnsi="Times New Roman" w:cs="Times New Roman"/>
          <w:sz w:val="25"/>
          <w:szCs w:val="25"/>
          <w:lang w:val="es-ES"/>
        </w:rPr>
        <w:t>alegeri</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că</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aplicarea</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restricțiilor</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în</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afara</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secțiilor</w:t>
      </w:r>
      <w:proofErr w:type="spellEnd"/>
      <w:r w:rsidR="007D5589" w:rsidRPr="00DA6FE5">
        <w:rPr>
          <w:rFonts w:ascii="Times New Roman" w:hAnsi="Times New Roman" w:cs="Times New Roman"/>
          <w:sz w:val="25"/>
          <w:szCs w:val="25"/>
          <w:lang w:val="es-ES"/>
        </w:rPr>
        <w:t xml:space="preserve"> de votare a </w:t>
      </w:r>
      <w:proofErr w:type="spellStart"/>
      <w:r w:rsidR="007D5589" w:rsidRPr="00DA6FE5">
        <w:rPr>
          <w:rFonts w:ascii="Times New Roman" w:hAnsi="Times New Roman" w:cs="Times New Roman"/>
          <w:sz w:val="25"/>
          <w:szCs w:val="25"/>
          <w:lang w:val="es-ES"/>
        </w:rPr>
        <w:t>fost</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dificilă</w:t>
      </w:r>
      <w:proofErr w:type="spellEnd"/>
      <w:r w:rsidR="007D5589" w:rsidRPr="00DA6FE5">
        <w:rPr>
          <w:rFonts w:ascii="Times New Roman" w:hAnsi="Times New Roman" w:cs="Times New Roman"/>
          <w:sz w:val="25"/>
          <w:szCs w:val="25"/>
          <w:lang w:val="es-ES"/>
        </w:rPr>
        <w:t xml:space="preserve"> de cele </w:t>
      </w:r>
      <w:proofErr w:type="spellStart"/>
      <w:r w:rsidR="007D5589" w:rsidRPr="00DA6FE5">
        <w:rPr>
          <w:rFonts w:ascii="Times New Roman" w:hAnsi="Times New Roman" w:cs="Times New Roman"/>
          <w:sz w:val="25"/>
          <w:szCs w:val="25"/>
          <w:lang w:val="es-ES"/>
        </w:rPr>
        <w:t>mai</w:t>
      </w:r>
      <w:proofErr w:type="spellEnd"/>
      <w:r w:rsidR="007D5589" w:rsidRPr="00DA6FE5">
        <w:rPr>
          <w:rFonts w:ascii="Times New Roman" w:hAnsi="Times New Roman" w:cs="Times New Roman"/>
          <w:sz w:val="25"/>
          <w:szCs w:val="25"/>
          <w:lang w:val="es-ES"/>
        </w:rPr>
        <w:t xml:space="preserve"> multe ori. De </w:t>
      </w:r>
      <w:proofErr w:type="spellStart"/>
      <w:r w:rsidR="007D5589" w:rsidRPr="00DA6FE5">
        <w:rPr>
          <w:rFonts w:ascii="Times New Roman" w:hAnsi="Times New Roman" w:cs="Times New Roman"/>
          <w:sz w:val="25"/>
          <w:szCs w:val="25"/>
          <w:lang w:val="es-ES"/>
        </w:rPr>
        <w:t>asemenea</w:t>
      </w:r>
      <w:proofErr w:type="spellEnd"/>
      <w:r w:rsidR="007D5589" w:rsidRPr="00DA6FE5">
        <w:rPr>
          <w:rFonts w:ascii="Times New Roman" w:hAnsi="Times New Roman" w:cs="Times New Roman"/>
          <w:sz w:val="25"/>
          <w:szCs w:val="25"/>
          <w:lang w:val="es-ES"/>
        </w:rPr>
        <w:t xml:space="preserve">, a </w:t>
      </w:r>
      <w:proofErr w:type="spellStart"/>
      <w:r w:rsidR="007D5589" w:rsidRPr="00DA6FE5">
        <w:rPr>
          <w:rFonts w:ascii="Times New Roman" w:hAnsi="Times New Roman" w:cs="Times New Roman"/>
          <w:sz w:val="25"/>
          <w:szCs w:val="25"/>
          <w:lang w:val="es-ES"/>
        </w:rPr>
        <w:t>fost</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destul</w:t>
      </w:r>
      <w:proofErr w:type="spellEnd"/>
      <w:r w:rsidR="007D5589" w:rsidRPr="00DA6FE5">
        <w:rPr>
          <w:rFonts w:ascii="Times New Roman" w:hAnsi="Times New Roman" w:cs="Times New Roman"/>
          <w:sz w:val="25"/>
          <w:szCs w:val="25"/>
          <w:lang w:val="es-ES"/>
        </w:rPr>
        <w:t xml:space="preserve"> de </w:t>
      </w:r>
      <w:proofErr w:type="spellStart"/>
      <w:r w:rsidR="007D5589" w:rsidRPr="00DA6FE5">
        <w:rPr>
          <w:rFonts w:ascii="Times New Roman" w:hAnsi="Times New Roman" w:cs="Times New Roman"/>
          <w:sz w:val="25"/>
          <w:szCs w:val="25"/>
          <w:lang w:val="es-ES"/>
        </w:rPr>
        <w:t>dificil</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pentru</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oameni</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să</w:t>
      </w:r>
      <w:proofErr w:type="spellEnd"/>
      <w:r w:rsidR="007D5589" w:rsidRPr="00DA6FE5">
        <w:rPr>
          <w:rFonts w:ascii="Times New Roman" w:hAnsi="Times New Roman" w:cs="Times New Roman"/>
          <w:sz w:val="25"/>
          <w:szCs w:val="25"/>
          <w:lang w:val="es-ES"/>
        </w:rPr>
        <w:t xml:space="preserve"> </w:t>
      </w:r>
      <w:r w:rsidR="007D5589" w:rsidRPr="00DA6FE5">
        <w:rPr>
          <w:rFonts w:ascii="Times New Roman" w:hAnsi="Times New Roman" w:cs="Times New Roman"/>
          <w:sz w:val="25"/>
          <w:szCs w:val="25"/>
          <w:lang w:val="es-ES"/>
        </w:rPr>
        <w:lastRenderedPageBreak/>
        <w:t xml:space="preserve">respecte </w:t>
      </w:r>
      <w:proofErr w:type="spellStart"/>
      <w:r w:rsidR="007D5589" w:rsidRPr="00DA6FE5">
        <w:rPr>
          <w:rFonts w:ascii="Times New Roman" w:hAnsi="Times New Roman" w:cs="Times New Roman"/>
          <w:sz w:val="25"/>
          <w:szCs w:val="25"/>
          <w:lang w:val="es-ES"/>
        </w:rPr>
        <w:t>distanțarea</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socială</w:t>
      </w:r>
      <w:proofErr w:type="spellEnd"/>
      <w:r w:rsidR="007D5589" w:rsidRPr="00DA6FE5">
        <w:rPr>
          <w:rFonts w:ascii="Times New Roman" w:hAnsi="Times New Roman" w:cs="Times New Roman"/>
          <w:sz w:val="25"/>
          <w:szCs w:val="25"/>
          <w:lang w:val="es-ES"/>
        </w:rPr>
        <w:t xml:space="preserve"> din </w:t>
      </w:r>
      <w:proofErr w:type="spellStart"/>
      <w:r w:rsidR="007D5589" w:rsidRPr="00DA6FE5">
        <w:rPr>
          <w:rFonts w:ascii="Times New Roman" w:hAnsi="Times New Roman" w:cs="Times New Roman"/>
          <w:sz w:val="25"/>
          <w:szCs w:val="25"/>
          <w:lang w:val="es-ES"/>
        </w:rPr>
        <w:t>cauza</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spațiului</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insuficient</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în</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secțiile</w:t>
      </w:r>
      <w:proofErr w:type="spellEnd"/>
      <w:r w:rsidR="007D5589" w:rsidRPr="00DA6FE5">
        <w:rPr>
          <w:rFonts w:ascii="Times New Roman" w:hAnsi="Times New Roman" w:cs="Times New Roman"/>
          <w:sz w:val="25"/>
          <w:szCs w:val="25"/>
          <w:lang w:val="es-ES"/>
        </w:rPr>
        <w:t xml:space="preserve"> de votare. </w:t>
      </w:r>
      <w:proofErr w:type="spellStart"/>
      <w:r w:rsidR="007D5589" w:rsidRPr="00DA6FE5">
        <w:rPr>
          <w:rFonts w:ascii="Times New Roman" w:hAnsi="Times New Roman" w:cs="Times New Roman"/>
          <w:sz w:val="25"/>
          <w:szCs w:val="25"/>
          <w:lang w:val="es-ES"/>
        </w:rPr>
        <w:t>Acest</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lucru</w:t>
      </w:r>
      <w:proofErr w:type="spellEnd"/>
      <w:r w:rsidR="007D5589" w:rsidRPr="00DA6FE5">
        <w:rPr>
          <w:rFonts w:ascii="Times New Roman" w:hAnsi="Times New Roman" w:cs="Times New Roman"/>
          <w:sz w:val="25"/>
          <w:szCs w:val="25"/>
          <w:lang w:val="es-ES"/>
        </w:rPr>
        <w:t xml:space="preserve"> a </w:t>
      </w:r>
      <w:proofErr w:type="spellStart"/>
      <w:r w:rsidR="007D5589" w:rsidRPr="00DA6FE5">
        <w:rPr>
          <w:rFonts w:ascii="Times New Roman" w:hAnsi="Times New Roman" w:cs="Times New Roman"/>
          <w:sz w:val="25"/>
          <w:szCs w:val="25"/>
          <w:lang w:val="es-ES"/>
        </w:rPr>
        <w:t>afectat</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și</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actualizările</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înregistrării</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alegătorilor</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întrucât</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în</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circumstanțe</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normale</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unele</w:t>
      </w:r>
      <w:proofErr w:type="spellEnd"/>
      <w:r w:rsidR="007D5589" w:rsidRPr="00DA6FE5">
        <w:rPr>
          <w:rFonts w:ascii="Times New Roman" w:hAnsi="Times New Roman" w:cs="Times New Roman"/>
          <w:sz w:val="25"/>
          <w:szCs w:val="25"/>
          <w:lang w:val="es-ES"/>
        </w:rPr>
        <w:t xml:space="preserve"> EM</w:t>
      </w:r>
      <w:r w:rsidR="009A2A3E" w:rsidRPr="00DA6FE5">
        <w:rPr>
          <w:rFonts w:ascii="Times New Roman" w:hAnsi="Times New Roman" w:cs="Times New Roman"/>
          <w:sz w:val="25"/>
          <w:szCs w:val="25"/>
          <w:lang w:val="es-ES"/>
        </w:rPr>
        <w:t>B-</w:t>
      </w:r>
      <w:proofErr w:type="spellStart"/>
      <w:r w:rsidR="009A2A3E" w:rsidRPr="00DA6FE5">
        <w:rPr>
          <w:rFonts w:ascii="Times New Roman" w:hAnsi="Times New Roman" w:cs="Times New Roman"/>
          <w:sz w:val="25"/>
          <w:szCs w:val="25"/>
          <w:lang w:val="es-ES"/>
        </w:rPr>
        <w:t>uri</w:t>
      </w:r>
      <w:proofErr w:type="spellEnd"/>
      <w:r w:rsidR="007D5589" w:rsidRPr="00DA6FE5">
        <w:rPr>
          <w:rFonts w:ascii="Times New Roman" w:hAnsi="Times New Roman" w:cs="Times New Roman"/>
          <w:sz w:val="25"/>
          <w:szCs w:val="25"/>
          <w:lang w:val="es-ES"/>
        </w:rPr>
        <w:t xml:space="preserve"> </w:t>
      </w:r>
      <w:proofErr w:type="spellStart"/>
      <w:r w:rsidR="009A2A3E" w:rsidRPr="00DA6FE5">
        <w:rPr>
          <w:rFonts w:ascii="Times New Roman" w:hAnsi="Times New Roman" w:cs="Times New Roman"/>
          <w:sz w:val="25"/>
          <w:szCs w:val="25"/>
          <w:lang w:val="es-ES"/>
        </w:rPr>
        <w:t>fiind</w:t>
      </w:r>
      <w:proofErr w:type="spellEnd"/>
      <w:r w:rsidR="009A2A3E"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obligate</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să</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viziteze</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casele</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oamenilor</w:t>
      </w:r>
      <w:proofErr w:type="spellEnd"/>
      <w:r w:rsidR="007D5589" w:rsidRPr="00DA6FE5">
        <w:rPr>
          <w:rFonts w:ascii="Times New Roman" w:hAnsi="Times New Roman" w:cs="Times New Roman"/>
          <w:sz w:val="25"/>
          <w:szCs w:val="25"/>
          <w:lang w:val="es-ES"/>
        </w:rPr>
        <w:t>.</w:t>
      </w:r>
    </w:p>
    <w:p w14:paraId="3275B001" w14:textId="690D4A52" w:rsidR="00592576" w:rsidRPr="00DA6FE5" w:rsidRDefault="00956447" w:rsidP="00592576">
      <w:pPr>
        <w:spacing w:after="0" w:line="360" w:lineRule="auto"/>
        <w:jc w:val="both"/>
        <w:rPr>
          <w:rFonts w:ascii="Times New Roman" w:hAnsi="Times New Roman" w:cs="Times New Roman"/>
          <w:sz w:val="25"/>
          <w:szCs w:val="25"/>
          <w:lang w:val="es-ES"/>
        </w:rPr>
      </w:pPr>
      <w:r w:rsidRPr="00DA6FE5">
        <w:rPr>
          <w:rFonts w:ascii="Times New Roman" w:hAnsi="Times New Roman" w:cs="Times New Roman"/>
          <w:sz w:val="25"/>
          <w:szCs w:val="25"/>
          <w:lang w:val="es-ES"/>
        </w:rPr>
        <w:t xml:space="preserve">         </w:t>
      </w:r>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Evitarea</w:t>
      </w:r>
      <w:proofErr w:type="spellEnd"/>
      <w:r w:rsidR="007D5589" w:rsidRPr="00DA6FE5">
        <w:rPr>
          <w:rFonts w:ascii="Times New Roman" w:hAnsi="Times New Roman" w:cs="Times New Roman"/>
          <w:sz w:val="25"/>
          <w:szCs w:val="25"/>
          <w:lang w:val="es-ES"/>
        </w:rPr>
        <w:t xml:space="preserve"> </w:t>
      </w:r>
      <w:proofErr w:type="spellStart"/>
      <w:r w:rsidR="009A2A3E" w:rsidRPr="00DA6FE5">
        <w:rPr>
          <w:rFonts w:ascii="Times New Roman" w:hAnsi="Times New Roman" w:cs="Times New Roman"/>
          <w:sz w:val="25"/>
          <w:szCs w:val="25"/>
          <w:lang w:val="es-ES"/>
        </w:rPr>
        <w:t>aglomerărilor</w:t>
      </w:r>
      <w:proofErr w:type="spellEnd"/>
      <w:r w:rsidR="009A2A3E"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prin</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adoptarea</w:t>
      </w:r>
      <w:proofErr w:type="spellEnd"/>
      <w:r w:rsidR="007D5589" w:rsidRPr="00DA6FE5">
        <w:rPr>
          <w:rFonts w:ascii="Times New Roman" w:hAnsi="Times New Roman" w:cs="Times New Roman"/>
          <w:sz w:val="25"/>
          <w:szCs w:val="25"/>
          <w:lang w:val="es-ES"/>
        </w:rPr>
        <w:t xml:space="preserve"> de </w:t>
      </w:r>
      <w:proofErr w:type="spellStart"/>
      <w:r w:rsidR="007D5589" w:rsidRPr="00DA6FE5">
        <w:rPr>
          <w:rFonts w:ascii="Times New Roman" w:hAnsi="Times New Roman" w:cs="Times New Roman"/>
          <w:sz w:val="25"/>
          <w:szCs w:val="25"/>
          <w:lang w:val="es-ES"/>
        </w:rPr>
        <w:t>noi</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metode</w:t>
      </w:r>
      <w:proofErr w:type="spellEnd"/>
      <w:r w:rsidR="007D5589" w:rsidRPr="00DA6FE5">
        <w:rPr>
          <w:rFonts w:ascii="Times New Roman" w:hAnsi="Times New Roman" w:cs="Times New Roman"/>
          <w:sz w:val="25"/>
          <w:szCs w:val="25"/>
          <w:lang w:val="es-ES"/>
        </w:rPr>
        <w:t xml:space="preserve"> de votare </w:t>
      </w:r>
      <w:proofErr w:type="spellStart"/>
      <w:r w:rsidR="007D5589" w:rsidRPr="00DA6FE5">
        <w:rPr>
          <w:rFonts w:ascii="Times New Roman" w:hAnsi="Times New Roman" w:cs="Times New Roman"/>
          <w:sz w:val="25"/>
          <w:szCs w:val="25"/>
          <w:lang w:val="es-ES"/>
        </w:rPr>
        <w:t>și</w:t>
      </w:r>
      <w:proofErr w:type="spellEnd"/>
      <w:r w:rsidR="007D5589" w:rsidRPr="00DA6FE5">
        <w:rPr>
          <w:rFonts w:ascii="Times New Roman" w:hAnsi="Times New Roman" w:cs="Times New Roman"/>
          <w:sz w:val="25"/>
          <w:szCs w:val="25"/>
          <w:lang w:val="es-ES"/>
        </w:rPr>
        <w:t xml:space="preserve"> </w:t>
      </w:r>
      <w:r w:rsidR="009A2A3E" w:rsidRPr="00DA6FE5">
        <w:rPr>
          <w:rFonts w:ascii="Times New Roman" w:hAnsi="Times New Roman" w:cs="Times New Roman"/>
          <w:sz w:val="25"/>
          <w:szCs w:val="25"/>
          <w:lang w:val="es-ES"/>
        </w:rPr>
        <w:t xml:space="preserve">de </w:t>
      </w:r>
      <w:proofErr w:type="spellStart"/>
      <w:r w:rsidR="007D5589" w:rsidRPr="00DA6FE5">
        <w:rPr>
          <w:rFonts w:ascii="Times New Roman" w:hAnsi="Times New Roman" w:cs="Times New Roman"/>
          <w:sz w:val="25"/>
          <w:szCs w:val="25"/>
          <w:lang w:val="es-ES"/>
        </w:rPr>
        <w:t>campanie</w:t>
      </w:r>
      <w:proofErr w:type="spellEnd"/>
      <w:r w:rsidR="009A2A3E" w:rsidRPr="00DA6FE5">
        <w:rPr>
          <w:rFonts w:ascii="Times New Roman" w:hAnsi="Times New Roman" w:cs="Times New Roman"/>
          <w:sz w:val="25"/>
          <w:szCs w:val="25"/>
          <w:lang w:val="es-ES"/>
        </w:rPr>
        <w:t xml:space="preserve"> </w:t>
      </w:r>
      <w:proofErr w:type="spellStart"/>
      <w:r w:rsidR="009A2A3E" w:rsidRPr="00DA6FE5">
        <w:rPr>
          <w:rFonts w:ascii="Times New Roman" w:hAnsi="Times New Roman" w:cs="Times New Roman"/>
          <w:sz w:val="25"/>
          <w:szCs w:val="25"/>
          <w:lang w:val="es-ES"/>
        </w:rPr>
        <w:t>electorală</w:t>
      </w:r>
      <w:proofErr w:type="spellEnd"/>
      <w:r w:rsidR="007D5589" w:rsidRPr="00DA6FE5">
        <w:rPr>
          <w:rFonts w:ascii="Times New Roman" w:hAnsi="Times New Roman" w:cs="Times New Roman"/>
          <w:sz w:val="25"/>
          <w:szCs w:val="25"/>
          <w:lang w:val="es-ES"/>
        </w:rPr>
        <w:t xml:space="preserve"> </w:t>
      </w:r>
    </w:p>
    <w:p w14:paraId="05FF095C" w14:textId="36567523" w:rsidR="00956447" w:rsidRPr="00DA6FE5" w:rsidRDefault="00592576" w:rsidP="005A2F59">
      <w:pPr>
        <w:spacing w:line="360" w:lineRule="auto"/>
        <w:jc w:val="both"/>
        <w:rPr>
          <w:rFonts w:ascii="Times New Roman" w:hAnsi="Times New Roman" w:cs="Times New Roman"/>
          <w:sz w:val="25"/>
          <w:szCs w:val="25"/>
          <w:lang w:val="es-ES"/>
        </w:rPr>
      </w:pPr>
      <w:r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Deoarece</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votul</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convențional</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în</w:t>
      </w:r>
      <w:proofErr w:type="spellEnd"/>
      <w:r w:rsidR="007D5589" w:rsidRPr="00DA6FE5">
        <w:rPr>
          <w:rFonts w:ascii="Times New Roman" w:hAnsi="Times New Roman" w:cs="Times New Roman"/>
          <w:sz w:val="25"/>
          <w:szCs w:val="25"/>
          <w:lang w:val="es-ES"/>
        </w:rPr>
        <w:t xml:space="preserve"> </w:t>
      </w:r>
      <w:proofErr w:type="spellStart"/>
      <w:r w:rsidR="009A2A3E" w:rsidRPr="00DA6FE5">
        <w:rPr>
          <w:rFonts w:ascii="Times New Roman" w:hAnsi="Times New Roman" w:cs="Times New Roman"/>
          <w:sz w:val="25"/>
          <w:szCs w:val="25"/>
          <w:lang w:val="es-ES"/>
        </w:rPr>
        <w:t>secțiile</w:t>
      </w:r>
      <w:proofErr w:type="spellEnd"/>
      <w:r w:rsidR="009A2A3E" w:rsidRPr="00DA6FE5">
        <w:rPr>
          <w:rFonts w:ascii="Times New Roman" w:hAnsi="Times New Roman" w:cs="Times New Roman"/>
          <w:sz w:val="25"/>
          <w:szCs w:val="25"/>
          <w:lang w:val="es-ES"/>
        </w:rPr>
        <w:t xml:space="preserve"> </w:t>
      </w:r>
      <w:r w:rsidR="007D5589" w:rsidRPr="00DA6FE5">
        <w:rPr>
          <w:rFonts w:ascii="Times New Roman" w:hAnsi="Times New Roman" w:cs="Times New Roman"/>
          <w:sz w:val="25"/>
          <w:szCs w:val="25"/>
          <w:lang w:val="es-ES"/>
        </w:rPr>
        <w:t xml:space="preserve">de votare ar </w:t>
      </w:r>
      <w:proofErr w:type="spellStart"/>
      <w:r w:rsidR="007D5589" w:rsidRPr="00DA6FE5">
        <w:rPr>
          <w:rFonts w:ascii="Times New Roman" w:hAnsi="Times New Roman" w:cs="Times New Roman"/>
          <w:sz w:val="25"/>
          <w:szCs w:val="25"/>
          <w:lang w:val="es-ES"/>
        </w:rPr>
        <w:t>însemna</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că</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există</w:t>
      </w:r>
      <w:proofErr w:type="spellEnd"/>
      <w:r w:rsidR="007D5589" w:rsidRPr="00DA6FE5">
        <w:rPr>
          <w:rFonts w:ascii="Times New Roman" w:hAnsi="Times New Roman" w:cs="Times New Roman"/>
          <w:sz w:val="25"/>
          <w:szCs w:val="25"/>
          <w:lang w:val="es-ES"/>
        </w:rPr>
        <w:t xml:space="preserve"> </w:t>
      </w:r>
      <w:proofErr w:type="spellStart"/>
      <w:r w:rsidR="009A2A3E" w:rsidRPr="00DA6FE5">
        <w:rPr>
          <w:rFonts w:ascii="Times New Roman" w:hAnsi="Times New Roman" w:cs="Times New Roman"/>
          <w:sz w:val="25"/>
          <w:szCs w:val="25"/>
          <w:lang w:val="es-ES"/>
        </w:rPr>
        <w:t>aglomerație</w:t>
      </w:r>
      <w:proofErr w:type="spellEnd"/>
      <w:r w:rsidR="009A2A3E" w:rsidRPr="00DA6FE5">
        <w:rPr>
          <w:rFonts w:ascii="Times New Roman" w:hAnsi="Times New Roman" w:cs="Times New Roman"/>
          <w:sz w:val="25"/>
          <w:szCs w:val="25"/>
          <w:lang w:val="es-ES"/>
        </w:rPr>
        <w:t xml:space="preserve"> </w:t>
      </w:r>
      <w:r w:rsidR="007D5589" w:rsidRPr="00DA6FE5">
        <w:rPr>
          <w:rFonts w:ascii="Times New Roman" w:hAnsi="Times New Roman" w:cs="Times New Roman"/>
          <w:sz w:val="25"/>
          <w:szCs w:val="25"/>
          <w:lang w:val="es-ES"/>
        </w:rPr>
        <w:t>mar</w:t>
      </w:r>
      <w:r w:rsidR="009A2A3E" w:rsidRPr="00DA6FE5">
        <w:rPr>
          <w:rFonts w:ascii="Times New Roman" w:hAnsi="Times New Roman" w:cs="Times New Roman"/>
          <w:sz w:val="25"/>
          <w:szCs w:val="25"/>
          <w:lang w:val="es-ES"/>
        </w:rPr>
        <w:t>e</w:t>
      </w:r>
      <w:r w:rsidR="007D5589" w:rsidRPr="00DA6FE5">
        <w:rPr>
          <w:rFonts w:ascii="Times New Roman" w:hAnsi="Times New Roman" w:cs="Times New Roman"/>
          <w:sz w:val="25"/>
          <w:szCs w:val="25"/>
          <w:lang w:val="es-ES"/>
        </w:rPr>
        <w:t xml:space="preserve"> de </w:t>
      </w:r>
      <w:proofErr w:type="spellStart"/>
      <w:r w:rsidR="007D5589" w:rsidRPr="00DA6FE5">
        <w:rPr>
          <w:rFonts w:ascii="Times New Roman" w:hAnsi="Times New Roman" w:cs="Times New Roman"/>
          <w:sz w:val="25"/>
          <w:szCs w:val="25"/>
          <w:lang w:val="es-ES"/>
        </w:rPr>
        <w:t>oameni</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trebuie</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luate</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în</w:t>
      </w:r>
      <w:proofErr w:type="spellEnd"/>
      <w:r w:rsidR="007D5589" w:rsidRPr="00DA6FE5">
        <w:rPr>
          <w:rFonts w:ascii="Times New Roman" w:hAnsi="Times New Roman" w:cs="Times New Roman"/>
          <w:sz w:val="25"/>
          <w:szCs w:val="25"/>
          <w:lang w:val="es-ES"/>
        </w:rPr>
        <w:t xml:space="preserve"> considerare </w:t>
      </w:r>
      <w:proofErr w:type="spellStart"/>
      <w:r w:rsidR="007D5589" w:rsidRPr="00DA6FE5">
        <w:rPr>
          <w:rFonts w:ascii="Times New Roman" w:hAnsi="Times New Roman" w:cs="Times New Roman"/>
          <w:sz w:val="25"/>
          <w:szCs w:val="25"/>
          <w:lang w:val="es-ES"/>
        </w:rPr>
        <w:t>metode</w:t>
      </w:r>
      <w:proofErr w:type="spellEnd"/>
      <w:r w:rsidR="007D5589" w:rsidRPr="00DA6FE5">
        <w:rPr>
          <w:rFonts w:ascii="Times New Roman" w:hAnsi="Times New Roman" w:cs="Times New Roman"/>
          <w:sz w:val="25"/>
          <w:szCs w:val="25"/>
          <w:lang w:val="es-ES"/>
        </w:rPr>
        <w:t xml:space="preserve"> de </w:t>
      </w:r>
      <w:proofErr w:type="spellStart"/>
      <w:r w:rsidR="007D5589" w:rsidRPr="00DA6FE5">
        <w:rPr>
          <w:rFonts w:ascii="Times New Roman" w:hAnsi="Times New Roman" w:cs="Times New Roman"/>
          <w:sz w:val="25"/>
          <w:szCs w:val="25"/>
          <w:lang w:val="es-ES"/>
        </w:rPr>
        <w:t>vot</w:t>
      </w:r>
      <w:proofErr w:type="spellEnd"/>
      <w:r w:rsidR="007D5589" w:rsidRPr="00DA6FE5">
        <w:rPr>
          <w:rFonts w:ascii="Times New Roman" w:hAnsi="Times New Roman" w:cs="Times New Roman"/>
          <w:sz w:val="25"/>
          <w:szCs w:val="25"/>
          <w:lang w:val="es-ES"/>
        </w:rPr>
        <w:t xml:space="preserve"> alternative. Cu </w:t>
      </w:r>
      <w:proofErr w:type="spellStart"/>
      <w:r w:rsidR="007D5589" w:rsidRPr="00DA6FE5">
        <w:rPr>
          <w:rFonts w:ascii="Times New Roman" w:hAnsi="Times New Roman" w:cs="Times New Roman"/>
          <w:sz w:val="25"/>
          <w:szCs w:val="25"/>
          <w:lang w:val="es-ES"/>
        </w:rPr>
        <w:t>toate</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acestea</w:t>
      </w:r>
      <w:proofErr w:type="spellEnd"/>
      <w:r w:rsidR="007D5589" w:rsidRPr="00DA6FE5">
        <w:rPr>
          <w:rFonts w:ascii="Times New Roman" w:hAnsi="Times New Roman" w:cs="Times New Roman"/>
          <w:sz w:val="25"/>
          <w:szCs w:val="25"/>
          <w:lang w:val="es-ES"/>
        </w:rPr>
        <w:t xml:space="preserve">, este </w:t>
      </w:r>
      <w:proofErr w:type="spellStart"/>
      <w:r w:rsidR="007D5589" w:rsidRPr="00DA6FE5">
        <w:rPr>
          <w:rFonts w:ascii="Times New Roman" w:hAnsi="Times New Roman" w:cs="Times New Roman"/>
          <w:sz w:val="25"/>
          <w:szCs w:val="25"/>
          <w:lang w:val="es-ES"/>
        </w:rPr>
        <w:t>nevoie</w:t>
      </w:r>
      <w:proofErr w:type="spellEnd"/>
      <w:r w:rsidR="007D5589" w:rsidRPr="00DA6FE5">
        <w:rPr>
          <w:rFonts w:ascii="Times New Roman" w:hAnsi="Times New Roman" w:cs="Times New Roman"/>
          <w:sz w:val="25"/>
          <w:szCs w:val="25"/>
          <w:lang w:val="es-ES"/>
        </w:rPr>
        <w:t xml:space="preserve"> de 19 - 24 de </w:t>
      </w:r>
      <w:proofErr w:type="spellStart"/>
      <w:r w:rsidR="007D5589" w:rsidRPr="00DA6FE5">
        <w:rPr>
          <w:rFonts w:ascii="Times New Roman" w:hAnsi="Times New Roman" w:cs="Times New Roman"/>
          <w:sz w:val="25"/>
          <w:szCs w:val="25"/>
          <w:lang w:val="es-ES"/>
        </w:rPr>
        <w:t>luni</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pentru</w:t>
      </w:r>
      <w:proofErr w:type="spellEnd"/>
      <w:r w:rsidR="007D5589" w:rsidRPr="00DA6FE5">
        <w:rPr>
          <w:rFonts w:ascii="Times New Roman" w:hAnsi="Times New Roman" w:cs="Times New Roman"/>
          <w:sz w:val="25"/>
          <w:szCs w:val="25"/>
          <w:lang w:val="es-ES"/>
        </w:rPr>
        <w:t xml:space="preserve"> a </w:t>
      </w:r>
      <w:proofErr w:type="spellStart"/>
      <w:r w:rsidR="007D5589" w:rsidRPr="00DA6FE5">
        <w:rPr>
          <w:rFonts w:ascii="Times New Roman" w:hAnsi="Times New Roman" w:cs="Times New Roman"/>
          <w:sz w:val="25"/>
          <w:szCs w:val="25"/>
          <w:lang w:val="es-ES"/>
        </w:rPr>
        <w:t>dezvolta</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și</w:t>
      </w:r>
      <w:proofErr w:type="spellEnd"/>
      <w:r w:rsidR="007D5589" w:rsidRPr="00DA6FE5">
        <w:rPr>
          <w:rFonts w:ascii="Times New Roman" w:hAnsi="Times New Roman" w:cs="Times New Roman"/>
          <w:sz w:val="25"/>
          <w:szCs w:val="25"/>
          <w:lang w:val="es-ES"/>
        </w:rPr>
        <w:t xml:space="preserve"> testa </w:t>
      </w:r>
      <w:proofErr w:type="spellStart"/>
      <w:r w:rsidR="007D5589" w:rsidRPr="00DA6FE5">
        <w:rPr>
          <w:rFonts w:ascii="Times New Roman" w:hAnsi="Times New Roman" w:cs="Times New Roman"/>
          <w:sz w:val="25"/>
          <w:szCs w:val="25"/>
          <w:lang w:val="es-ES"/>
        </w:rPr>
        <w:t>noi</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aranjamente</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speciale</w:t>
      </w:r>
      <w:proofErr w:type="spellEnd"/>
      <w:r w:rsidR="007D5589" w:rsidRPr="00DA6FE5">
        <w:rPr>
          <w:rFonts w:ascii="Times New Roman" w:hAnsi="Times New Roman" w:cs="Times New Roman"/>
          <w:sz w:val="25"/>
          <w:szCs w:val="25"/>
          <w:lang w:val="es-ES"/>
        </w:rPr>
        <w:t xml:space="preserve"> de </w:t>
      </w:r>
      <w:proofErr w:type="spellStart"/>
      <w:r w:rsidR="007D5589" w:rsidRPr="00DA6FE5">
        <w:rPr>
          <w:rFonts w:ascii="Times New Roman" w:hAnsi="Times New Roman" w:cs="Times New Roman"/>
          <w:sz w:val="25"/>
          <w:szCs w:val="25"/>
          <w:lang w:val="es-ES"/>
        </w:rPr>
        <w:t>vot</w:t>
      </w:r>
      <w:proofErr w:type="spellEnd"/>
      <w:r w:rsidR="007D5589" w:rsidRPr="00DA6FE5">
        <w:rPr>
          <w:rFonts w:ascii="Times New Roman" w:hAnsi="Times New Roman" w:cs="Times New Roman"/>
          <w:sz w:val="25"/>
          <w:szCs w:val="25"/>
          <w:lang w:val="es-ES"/>
        </w:rPr>
        <w:t xml:space="preserve"> (SVA), cum ar fi </w:t>
      </w:r>
      <w:proofErr w:type="spellStart"/>
      <w:r w:rsidR="007D5589" w:rsidRPr="00DA6FE5">
        <w:rPr>
          <w:rFonts w:ascii="Times New Roman" w:hAnsi="Times New Roman" w:cs="Times New Roman"/>
          <w:sz w:val="25"/>
          <w:szCs w:val="25"/>
          <w:lang w:val="es-ES"/>
        </w:rPr>
        <w:t>votul</w:t>
      </w:r>
      <w:proofErr w:type="spellEnd"/>
      <w:r w:rsidR="007D5589" w:rsidRPr="00DA6FE5">
        <w:rPr>
          <w:rFonts w:ascii="Times New Roman" w:hAnsi="Times New Roman" w:cs="Times New Roman"/>
          <w:sz w:val="25"/>
          <w:szCs w:val="25"/>
          <w:lang w:val="es-ES"/>
        </w:rPr>
        <w:t xml:space="preserve"> online </w:t>
      </w:r>
      <w:proofErr w:type="spellStart"/>
      <w:r w:rsidR="007D5589" w:rsidRPr="00DA6FE5">
        <w:rPr>
          <w:rFonts w:ascii="Times New Roman" w:hAnsi="Times New Roman" w:cs="Times New Roman"/>
          <w:sz w:val="25"/>
          <w:szCs w:val="25"/>
          <w:lang w:val="es-ES"/>
        </w:rPr>
        <w:t>sau</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votul</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prin</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poștă</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Noile</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inovații</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vin</w:t>
      </w:r>
      <w:proofErr w:type="spellEnd"/>
      <w:r w:rsidR="007D5589" w:rsidRPr="00DA6FE5">
        <w:rPr>
          <w:rFonts w:ascii="Times New Roman" w:hAnsi="Times New Roman" w:cs="Times New Roman"/>
          <w:sz w:val="25"/>
          <w:szCs w:val="25"/>
          <w:lang w:val="es-ES"/>
        </w:rPr>
        <w:t xml:space="preserve">, de </w:t>
      </w:r>
      <w:proofErr w:type="spellStart"/>
      <w:r w:rsidR="007D5589" w:rsidRPr="00DA6FE5">
        <w:rPr>
          <w:rFonts w:ascii="Times New Roman" w:hAnsi="Times New Roman" w:cs="Times New Roman"/>
          <w:sz w:val="25"/>
          <w:szCs w:val="25"/>
          <w:lang w:val="es-ES"/>
        </w:rPr>
        <w:t>asemenea</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cu</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costuri</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neașteptate</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Metodele</w:t>
      </w:r>
      <w:proofErr w:type="spellEnd"/>
      <w:r w:rsidR="007D5589" w:rsidRPr="00DA6FE5">
        <w:rPr>
          <w:rFonts w:ascii="Times New Roman" w:hAnsi="Times New Roman" w:cs="Times New Roman"/>
          <w:sz w:val="25"/>
          <w:szCs w:val="25"/>
          <w:lang w:val="es-ES"/>
        </w:rPr>
        <w:t xml:space="preserve"> de </w:t>
      </w:r>
      <w:proofErr w:type="spellStart"/>
      <w:r w:rsidR="007D5589" w:rsidRPr="00DA6FE5">
        <w:rPr>
          <w:rFonts w:ascii="Times New Roman" w:hAnsi="Times New Roman" w:cs="Times New Roman"/>
          <w:sz w:val="25"/>
          <w:szCs w:val="25"/>
          <w:lang w:val="es-ES"/>
        </w:rPr>
        <w:t>campanie</w:t>
      </w:r>
      <w:proofErr w:type="spellEnd"/>
      <w:r w:rsidR="007D5589" w:rsidRPr="00DA6FE5">
        <w:rPr>
          <w:rFonts w:ascii="Times New Roman" w:hAnsi="Times New Roman" w:cs="Times New Roman"/>
          <w:sz w:val="25"/>
          <w:szCs w:val="25"/>
          <w:lang w:val="es-ES"/>
        </w:rPr>
        <w:t xml:space="preserve"> online </w:t>
      </w:r>
      <w:proofErr w:type="spellStart"/>
      <w:r w:rsidR="007D5589" w:rsidRPr="00DA6FE5">
        <w:rPr>
          <w:rFonts w:ascii="Times New Roman" w:hAnsi="Times New Roman" w:cs="Times New Roman"/>
          <w:sz w:val="25"/>
          <w:szCs w:val="25"/>
          <w:lang w:val="es-ES"/>
        </w:rPr>
        <w:t>necesită</w:t>
      </w:r>
      <w:proofErr w:type="spellEnd"/>
      <w:r w:rsidR="007D5589" w:rsidRPr="00DA6FE5">
        <w:rPr>
          <w:rFonts w:ascii="Times New Roman" w:hAnsi="Times New Roman" w:cs="Times New Roman"/>
          <w:sz w:val="25"/>
          <w:szCs w:val="25"/>
          <w:lang w:val="es-ES"/>
        </w:rPr>
        <w:t xml:space="preserve">, de </w:t>
      </w:r>
      <w:proofErr w:type="spellStart"/>
      <w:r w:rsidR="007D5589" w:rsidRPr="00DA6FE5">
        <w:rPr>
          <w:rFonts w:ascii="Times New Roman" w:hAnsi="Times New Roman" w:cs="Times New Roman"/>
          <w:sz w:val="25"/>
          <w:szCs w:val="25"/>
          <w:lang w:val="es-ES"/>
        </w:rPr>
        <w:t>asemenea</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timp</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pentru</w:t>
      </w:r>
      <w:proofErr w:type="spellEnd"/>
      <w:r w:rsidR="007D5589" w:rsidRPr="00DA6FE5">
        <w:rPr>
          <w:rFonts w:ascii="Times New Roman" w:hAnsi="Times New Roman" w:cs="Times New Roman"/>
          <w:sz w:val="25"/>
          <w:szCs w:val="25"/>
          <w:lang w:val="es-ES"/>
        </w:rPr>
        <w:t xml:space="preserve"> a </w:t>
      </w:r>
      <w:proofErr w:type="spellStart"/>
      <w:r w:rsidR="007D5589" w:rsidRPr="00DA6FE5">
        <w:rPr>
          <w:rFonts w:ascii="Times New Roman" w:hAnsi="Times New Roman" w:cs="Times New Roman"/>
          <w:sz w:val="25"/>
          <w:szCs w:val="25"/>
          <w:lang w:val="es-ES"/>
        </w:rPr>
        <w:t>obișnui</w:t>
      </w:r>
      <w:proofErr w:type="spellEnd"/>
      <w:r w:rsidR="009A2A3E" w:rsidRPr="00DA6FE5">
        <w:rPr>
          <w:rFonts w:ascii="Times New Roman" w:hAnsi="Times New Roman" w:cs="Times New Roman"/>
          <w:sz w:val="25"/>
          <w:szCs w:val="25"/>
          <w:lang w:val="es-ES"/>
        </w:rPr>
        <w:t xml:space="preserve"> </w:t>
      </w:r>
      <w:proofErr w:type="spellStart"/>
      <w:r w:rsidR="009A2A3E" w:rsidRPr="00DA6FE5">
        <w:rPr>
          <w:rFonts w:ascii="Times New Roman" w:hAnsi="Times New Roman" w:cs="Times New Roman"/>
          <w:sz w:val="25"/>
          <w:szCs w:val="25"/>
          <w:lang w:val="es-ES"/>
        </w:rPr>
        <w:t>toți</w:t>
      </w:r>
      <w:proofErr w:type="spellEnd"/>
      <w:r w:rsidR="009A2A3E" w:rsidRPr="00DA6FE5">
        <w:rPr>
          <w:rFonts w:ascii="Times New Roman" w:hAnsi="Times New Roman" w:cs="Times New Roman"/>
          <w:sz w:val="25"/>
          <w:szCs w:val="25"/>
          <w:lang w:val="es-ES"/>
        </w:rPr>
        <w:t xml:space="preserve"> </w:t>
      </w:r>
      <w:proofErr w:type="spellStart"/>
      <w:r w:rsidR="009A2A3E" w:rsidRPr="00DA6FE5">
        <w:rPr>
          <w:rFonts w:ascii="Times New Roman" w:hAnsi="Times New Roman" w:cs="Times New Roman"/>
          <w:sz w:val="25"/>
          <w:szCs w:val="25"/>
          <w:lang w:val="es-ES"/>
        </w:rPr>
        <w:t>alegătorii</w:t>
      </w:r>
      <w:proofErr w:type="spellEnd"/>
      <w:r w:rsidR="007D5589" w:rsidRPr="00DA6FE5">
        <w:rPr>
          <w:rFonts w:ascii="Times New Roman" w:hAnsi="Times New Roman" w:cs="Times New Roman"/>
          <w:sz w:val="25"/>
          <w:szCs w:val="25"/>
          <w:lang w:val="es-ES"/>
        </w:rPr>
        <w:t xml:space="preserve">. </w:t>
      </w:r>
    </w:p>
    <w:p w14:paraId="13717E86" w14:textId="7BDDDFCC" w:rsidR="00592576" w:rsidRPr="00DA6FE5" w:rsidRDefault="00956447" w:rsidP="00592576">
      <w:pPr>
        <w:spacing w:after="0" w:line="360" w:lineRule="auto"/>
        <w:jc w:val="both"/>
        <w:rPr>
          <w:rFonts w:ascii="Times New Roman" w:hAnsi="Times New Roman" w:cs="Times New Roman"/>
          <w:sz w:val="25"/>
          <w:szCs w:val="25"/>
          <w:lang w:val="es-ES"/>
        </w:rPr>
      </w:pPr>
      <w:r w:rsidRPr="00DA6FE5">
        <w:rPr>
          <w:rFonts w:ascii="Times New Roman" w:hAnsi="Times New Roman" w:cs="Times New Roman"/>
          <w:sz w:val="25"/>
          <w:szCs w:val="25"/>
          <w:lang w:val="es-ES"/>
        </w:rPr>
        <w:t xml:space="preserve">        </w:t>
      </w:r>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Libertatea</w:t>
      </w:r>
      <w:proofErr w:type="spellEnd"/>
      <w:r w:rsidR="007D5589" w:rsidRPr="00DA6FE5">
        <w:rPr>
          <w:rFonts w:ascii="Times New Roman" w:hAnsi="Times New Roman" w:cs="Times New Roman"/>
          <w:sz w:val="25"/>
          <w:szCs w:val="25"/>
          <w:lang w:val="es-ES"/>
        </w:rPr>
        <w:t xml:space="preserve"> de </w:t>
      </w:r>
      <w:proofErr w:type="spellStart"/>
      <w:r w:rsidR="007D5589" w:rsidRPr="00DA6FE5">
        <w:rPr>
          <w:rFonts w:ascii="Times New Roman" w:hAnsi="Times New Roman" w:cs="Times New Roman"/>
          <w:sz w:val="25"/>
          <w:szCs w:val="25"/>
          <w:lang w:val="es-ES"/>
        </w:rPr>
        <w:t>întrunire</w:t>
      </w:r>
      <w:proofErr w:type="spellEnd"/>
      <w:r w:rsidR="007D5589" w:rsidRPr="00DA6FE5">
        <w:rPr>
          <w:rFonts w:ascii="Times New Roman" w:hAnsi="Times New Roman" w:cs="Times New Roman"/>
          <w:sz w:val="25"/>
          <w:szCs w:val="25"/>
          <w:lang w:val="es-ES"/>
        </w:rPr>
        <w:t xml:space="preserve"> </w:t>
      </w:r>
      <w:proofErr w:type="spellStart"/>
      <w:r w:rsidR="009A2A3E" w:rsidRPr="00DA6FE5">
        <w:rPr>
          <w:rFonts w:ascii="Times New Roman" w:hAnsi="Times New Roman" w:cs="Times New Roman"/>
          <w:sz w:val="25"/>
          <w:szCs w:val="25"/>
          <w:lang w:val="es-ES"/>
        </w:rPr>
        <w:t>redusă</w:t>
      </w:r>
      <w:proofErr w:type="spellEnd"/>
      <w:r w:rsidR="007D5589" w:rsidRPr="00DA6FE5">
        <w:rPr>
          <w:rFonts w:ascii="Times New Roman" w:hAnsi="Times New Roman" w:cs="Times New Roman"/>
          <w:sz w:val="25"/>
          <w:szCs w:val="25"/>
          <w:lang w:val="es-ES"/>
        </w:rPr>
        <w:t xml:space="preserve"> </w:t>
      </w:r>
    </w:p>
    <w:p w14:paraId="13FB9BB9" w14:textId="18EE1980" w:rsidR="00956447" w:rsidRPr="00DA6FE5" w:rsidRDefault="00592576" w:rsidP="005A2F59">
      <w:pPr>
        <w:spacing w:line="360" w:lineRule="auto"/>
        <w:jc w:val="both"/>
        <w:rPr>
          <w:rFonts w:ascii="Times New Roman" w:hAnsi="Times New Roman" w:cs="Times New Roman"/>
          <w:sz w:val="25"/>
          <w:szCs w:val="25"/>
          <w:lang w:val="es-ES"/>
        </w:rPr>
      </w:pPr>
      <w:r w:rsidRPr="00DA6FE5">
        <w:rPr>
          <w:rFonts w:ascii="Times New Roman" w:hAnsi="Times New Roman" w:cs="Times New Roman"/>
          <w:sz w:val="25"/>
          <w:szCs w:val="25"/>
          <w:lang w:val="es-ES"/>
        </w:rPr>
        <w:t xml:space="preserve">           </w:t>
      </w:r>
      <w:r w:rsidR="007D5589" w:rsidRPr="00DA6FE5">
        <w:rPr>
          <w:rFonts w:ascii="Times New Roman" w:hAnsi="Times New Roman" w:cs="Times New Roman"/>
          <w:sz w:val="25"/>
          <w:szCs w:val="25"/>
          <w:lang w:val="es-ES"/>
        </w:rPr>
        <w:t xml:space="preserve">Din motive de </w:t>
      </w:r>
      <w:proofErr w:type="spellStart"/>
      <w:r w:rsidR="007D5589" w:rsidRPr="00DA6FE5">
        <w:rPr>
          <w:rFonts w:ascii="Times New Roman" w:hAnsi="Times New Roman" w:cs="Times New Roman"/>
          <w:sz w:val="25"/>
          <w:szCs w:val="25"/>
          <w:lang w:val="es-ES"/>
        </w:rPr>
        <w:t>siguranță</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campaniile</w:t>
      </w:r>
      <w:proofErr w:type="spellEnd"/>
      <w:r w:rsidR="007D5589" w:rsidRPr="00DA6FE5">
        <w:rPr>
          <w:rFonts w:ascii="Times New Roman" w:hAnsi="Times New Roman" w:cs="Times New Roman"/>
          <w:sz w:val="25"/>
          <w:szCs w:val="25"/>
          <w:lang w:val="es-ES"/>
        </w:rPr>
        <w:t xml:space="preserve"> </w:t>
      </w:r>
      <w:proofErr w:type="spellStart"/>
      <w:r w:rsidR="009A2A3E" w:rsidRPr="00DA6FE5">
        <w:rPr>
          <w:rFonts w:ascii="Times New Roman" w:hAnsi="Times New Roman" w:cs="Times New Roman"/>
          <w:sz w:val="25"/>
          <w:szCs w:val="25"/>
          <w:lang w:val="es-ES"/>
        </w:rPr>
        <w:t>electorale</w:t>
      </w:r>
      <w:proofErr w:type="spellEnd"/>
      <w:r w:rsidR="009A2A3E" w:rsidRPr="00DA6FE5">
        <w:rPr>
          <w:rFonts w:ascii="Times New Roman" w:hAnsi="Times New Roman" w:cs="Times New Roman"/>
          <w:sz w:val="25"/>
          <w:szCs w:val="25"/>
          <w:lang w:val="es-ES"/>
        </w:rPr>
        <w:t xml:space="preserve"> </w:t>
      </w:r>
      <w:r w:rsidR="007D5589" w:rsidRPr="00DA6FE5">
        <w:rPr>
          <w:rFonts w:ascii="Times New Roman" w:hAnsi="Times New Roman" w:cs="Times New Roman"/>
          <w:sz w:val="25"/>
          <w:szCs w:val="25"/>
          <w:lang w:val="es-ES"/>
        </w:rPr>
        <w:t xml:space="preserve">sunt </w:t>
      </w:r>
      <w:proofErr w:type="spellStart"/>
      <w:r w:rsidR="007D5589" w:rsidRPr="00DA6FE5">
        <w:rPr>
          <w:rFonts w:ascii="Times New Roman" w:hAnsi="Times New Roman" w:cs="Times New Roman"/>
          <w:sz w:val="25"/>
          <w:szCs w:val="25"/>
          <w:lang w:val="es-ES"/>
        </w:rPr>
        <w:t>limitate</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Acest</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lucru</w:t>
      </w:r>
      <w:proofErr w:type="spellEnd"/>
      <w:r w:rsidR="007D5589" w:rsidRPr="00DA6FE5">
        <w:rPr>
          <w:rFonts w:ascii="Times New Roman" w:hAnsi="Times New Roman" w:cs="Times New Roman"/>
          <w:sz w:val="25"/>
          <w:szCs w:val="25"/>
          <w:lang w:val="es-ES"/>
        </w:rPr>
        <w:t xml:space="preserve"> este </w:t>
      </w:r>
      <w:proofErr w:type="spellStart"/>
      <w:r w:rsidR="007D5589" w:rsidRPr="00DA6FE5">
        <w:rPr>
          <w:rFonts w:ascii="Times New Roman" w:hAnsi="Times New Roman" w:cs="Times New Roman"/>
          <w:sz w:val="25"/>
          <w:szCs w:val="25"/>
          <w:lang w:val="es-ES"/>
        </w:rPr>
        <w:t>împotriva</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principiului</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libertății</w:t>
      </w:r>
      <w:proofErr w:type="spellEnd"/>
      <w:r w:rsidR="007D5589" w:rsidRPr="00DA6FE5">
        <w:rPr>
          <w:rFonts w:ascii="Times New Roman" w:hAnsi="Times New Roman" w:cs="Times New Roman"/>
          <w:sz w:val="25"/>
          <w:szCs w:val="25"/>
          <w:lang w:val="es-ES"/>
        </w:rPr>
        <w:t xml:space="preserve"> de </w:t>
      </w:r>
      <w:proofErr w:type="spellStart"/>
      <w:r w:rsidR="007D5589" w:rsidRPr="00DA6FE5">
        <w:rPr>
          <w:rFonts w:ascii="Times New Roman" w:hAnsi="Times New Roman" w:cs="Times New Roman"/>
          <w:sz w:val="25"/>
          <w:szCs w:val="25"/>
          <w:lang w:val="es-ES"/>
        </w:rPr>
        <w:t>asociere</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și</w:t>
      </w:r>
      <w:proofErr w:type="spellEnd"/>
      <w:r w:rsidR="007D5589" w:rsidRPr="00DA6FE5">
        <w:rPr>
          <w:rFonts w:ascii="Times New Roman" w:hAnsi="Times New Roman" w:cs="Times New Roman"/>
          <w:sz w:val="25"/>
          <w:szCs w:val="25"/>
          <w:lang w:val="es-ES"/>
        </w:rPr>
        <w:t xml:space="preserve"> de </w:t>
      </w:r>
      <w:proofErr w:type="spellStart"/>
      <w:r w:rsidR="007D5589" w:rsidRPr="00DA6FE5">
        <w:rPr>
          <w:rFonts w:ascii="Times New Roman" w:hAnsi="Times New Roman" w:cs="Times New Roman"/>
          <w:sz w:val="25"/>
          <w:szCs w:val="25"/>
          <w:lang w:val="es-ES"/>
        </w:rPr>
        <w:t>întrunire</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în</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perioada</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electorală</w:t>
      </w:r>
      <w:proofErr w:type="spellEnd"/>
      <w:r w:rsidR="007D5589" w:rsidRPr="00DA6FE5">
        <w:rPr>
          <w:rFonts w:ascii="Times New Roman" w:hAnsi="Times New Roman" w:cs="Times New Roman"/>
          <w:sz w:val="25"/>
          <w:szCs w:val="25"/>
          <w:lang w:val="es-ES"/>
        </w:rPr>
        <w:t xml:space="preserve">, care este, de </w:t>
      </w:r>
      <w:proofErr w:type="spellStart"/>
      <w:r w:rsidR="007D5589" w:rsidRPr="00DA6FE5">
        <w:rPr>
          <w:rFonts w:ascii="Times New Roman" w:hAnsi="Times New Roman" w:cs="Times New Roman"/>
          <w:sz w:val="25"/>
          <w:szCs w:val="25"/>
          <w:lang w:val="es-ES"/>
        </w:rPr>
        <w:t>asemenea</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evident</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foarte</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problematic</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pentru</w:t>
      </w:r>
      <w:proofErr w:type="spellEnd"/>
      <w:r w:rsidR="007D5589" w:rsidRPr="00DA6FE5">
        <w:rPr>
          <w:rFonts w:ascii="Times New Roman" w:hAnsi="Times New Roman" w:cs="Times New Roman"/>
          <w:sz w:val="25"/>
          <w:szCs w:val="25"/>
          <w:lang w:val="es-ES"/>
        </w:rPr>
        <w:t xml:space="preserve"> ca </w:t>
      </w:r>
      <w:proofErr w:type="spellStart"/>
      <w:r w:rsidR="007D5589" w:rsidRPr="00DA6FE5">
        <w:rPr>
          <w:rFonts w:ascii="Times New Roman" w:hAnsi="Times New Roman" w:cs="Times New Roman"/>
          <w:sz w:val="25"/>
          <w:szCs w:val="25"/>
          <w:lang w:val="es-ES"/>
        </w:rPr>
        <w:t>alegerile</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să</w:t>
      </w:r>
      <w:proofErr w:type="spellEnd"/>
      <w:r w:rsidR="007D5589" w:rsidRPr="00DA6FE5">
        <w:rPr>
          <w:rFonts w:ascii="Times New Roman" w:hAnsi="Times New Roman" w:cs="Times New Roman"/>
          <w:sz w:val="25"/>
          <w:szCs w:val="25"/>
          <w:lang w:val="es-ES"/>
        </w:rPr>
        <w:t xml:space="preserve"> fie </w:t>
      </w:r>
      <w:proofErr w:type="spellStart"/>
      <w:r w:rsidR="009A2A3E" w:rsidRPr="00DA6FE5">
        <w:rPr>
          <w:rFonts w:ascii="Times New Roman" w:hAnsi="Times New Roman" w:cs="Times New Roman"/>
          <w:sz w:val="25"/>
          <w:szCs w:val="25"/>
          <w:lang w:val="es-ES"/>
        </w:rPr>
        <w:t>considerate</w:t>
      </w:r>
      <w:proofErr w:type="spellEnd"/>
      <w:r w:rsidR="009A2A3E" w:rsidRPr="00DA6FE5">
        <w:rPr>
          <w:rFonts w:ascii="Times New Roman" w:hAnsi="Times New Roman" w:cs="Times New Roman"/>
          <w:sz w:val="25"/>
          <w:szCs w:val="25"/>
          <w:lang w:val="es-ES"/>
        </w:rPr>
        <w:t xml:space="preserve"> </w:t>
      </w:r>
      <w:proofErr w:type="gramStart"/>
      <w:r w:rsidR="007D5589" w:rsidRPr="00DA6FE5">
        <w:rPr>
          <w:rFonts w:ascii="Times New Roman" w:hAnsi="Times New Roman" w:cs="Times New Roman"/>
          <w:sz w:val="25"/>
          <w:szCs w:val="25"/>
          <w:lang w:val="es-ES"/>
        </w:rPr>
        <w:t>libere</w:t>
      </w:r>
      <w:proofErr w:type="gram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și</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corecte</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Introducerea</w:t>
      </w:r>
      <w:proofErr w:type="spellEnd"/>
      <w:r w:rsidR="007D5589" w:rsidRPr="00DA6FE5">
        <w:rPr>
          <w:rFonts w:ascii="Times New Roman" w:hAnsi="Times New Roman" w:cs="Times New Roman"/>
          <w:sz w:val="25"/>
          <w:szCs w:val="25"/>
          <w:lang w:val="es-ES"/>
        </w:rPr>
        <w:t xml:space="preserve"> de </w:t>
      </w:r>
      <w:proofErr w:type="spellStart"/>
      <w:r w:rsidR="007D5589" w:rsidRPr="00DA6FE5">
        <w:rPr>
          <w:rFonts w:ascii="Times New Roman" w:hAnsi="Times New Roman" w:cs="Times New Roman"/>
          <w:sz w:val="25"/>
          <w:szCs w:val="25"/>
          <w:lang w:val="es-ES"/>
        </w:rPr>
        <w:t>noi</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măsuri</w:t>
      </w:r>
      <w:proofErr w:type="spellEnd"/>
      <w:r w:rsidR="007D5589" w:rsidRPr="00DA6FE5">
        <w:rPr>
          <w:rFonts w:ascii="Times New Roman" w:hAnsi="Times New Roman" w:cs="Times New Roman"/>
          <w:sz w:val="25"/>
          <w:szCs w:val="25"/>
          <w:lang w:val="es-ES"/>
        </w:rPr>
        <w:t xml:space="preserve"> de </w:t>
      </w:r>
      <w:proofErr w:type="spellStart"/>
      <w:r w:rsidR="007D5589" w:rsidRPr="00DA6FE5">
        <w:rPr>
          <w:rFonts w:ascii="Times New Roman" w:hAnsi="Times New Roman" w:cs="Times New Roman"/>
          <w:sz w:val="25"/>
          <w:szCs w:val="25"/>
          <w:lang w:val="es-ES"/>
        </w:rPr>
        <w:t>siguranță</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și</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restricții</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poate</w:t>
      </w:r>
      <w:proofErr w:type="spellEnd"/>
      <w:r w:rsidR="007D5589" w:rsidRPr="00DA6FE5">
        <w:rPr>
          <w:rFonts w:ascii="Times New Roman" w:hAnsi="Times New Roman" w:cs="Times New Roman"/>
          <w:sz w:val="25"/>
          <w:szCs w:val="25"/>
          <w:lang w:val="es-ES"/>
        </w:rPr>
        <w:t xml:space="preserve"> afecta </w:t>
      </w:r>
      <w:proofErr w:type="spellStart"/>
      <w:r w:rsidR="007D5589" w:rsidRPr="00DA6FE5">
        <w:rPr>
          <w:rFonts w:ascii="Times New Roman" w:hAnsi="Times New Roman" w:cs="Times New Roman"/>
          <w:sz w:val="25"/>
          <w:szCs w:val="25"/>
          <w:lang w:val="es-ES"/>
        </w:rPr>
        <w:t>drepturile</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omului</w:t>
      </w:r>
      <w:proofErr w:type="spellEnd"/>
      <w:r w:rsidR="007D5589" w:rsidRPr="00DA6FE5">
        <w:rPr>
          <w:rFonts w:ascii="Times New Roman" w:hAnsi="Times New Roman" w:cs="Times New Roman"/>
          <w:sz w:val="25"/>
          <w:szCs w:val="25"/>
          <w:lang w:val="es-ES"/>
        </w:rPr>
        <w:t>.</w:t>
      </w:r>
    </w:p>
    <w:p w14:paraId="374D2D29" w14:textId="0C6CCF84" w:rsidR="00592576" w:rsidRPr="00DA6FE5" w:rsidRDefault="00956447" w:rsidP="00592576">
      <w:pPr>
        <w:spacing w:after="0" w:line="360" w:lineRule="auto"/>
        <w:jc w:val="both"/>
        <w:rPr>
          <w:rFonts w:ascii="Times New Roman" w:hAnsi="Times New Roman" w:cs="Times New Roman"/>
          <w:sz w:val="25"/>
          <w:szCs w:val="25"/>
          <w:lang w:val="es-ES"/>
        </w:rPr>
      </w:pPr>
      <w:r w:rsidRPr="00DA6FE5">
        <w:rPr>
          <w:rFonts w:ascii="Times New Roman" w:hAnsi="Times New Roman" w:cs="Times New Roman"/>
          <w:sz w:val="25"/>
          <w:szCs w:val="25"/>
          <w:lang w:val="es-ES"/>
        </w:rPr>
        <w:t xml:space="preserve">        </w:t>
      </w:r>
      <w:r w:rsidR="007D5589" w:rsidRPr="00DA6FE5">
        <w:rPr>
          <w:rFonts w:ascii="Times New Roman" w:hAnsi="Times New Roman" w:cs="Times New Roman"/>
          <w:sz w:val="25"/>
          <w:szCs w:val="25"/>
          <w:lang w:val="es-ES"/>
        </w:rPr>
        <w:t xml:space="preserve"> ○ </w:t>
      </w:r>
      <w:proofErr w:type="spellStart"/>
      <w:r w:rsidR="007D5589" w:rsidRPr="00DA6FE5">
        <w:rPr>
          <w:rFonts w:ascii="Times New Roman" w:hAnsi="Times New Roman" w:cs="Times New Roman"/>
          <w:sz w:val="25"/>
          <w:szCs w:val="25"/>
          <w:lang w:val="es-ES"/>
        </w:rPr>
        <w:t>Recrutarea</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lucrătorilor</w:t>
      </w:r>
      <w:proofErr w:type="spellEnd"/>
      <w:r w:rsidR="007D5589" w:rsidRPr="00DA6FE5">
        <w:rPr>
          <w:rFonts w:ascii="Times New Roman" w:hAnsi="Times New Roman" w:cs="Times New Roman"/>
          <w:sz w:val="25"/>
          <w:szCs w:val="25"/>
          <w:lang w:val="es-ES"/>
        </w:rPr>
        <w:t xml:space="preserve"> </w:t>
      </w:r>
      <w:proofErr w:type="spellStart"/>
      <w:r w:rsidR="007D5589" w:rsidRPr="00DA6FE5">
        <w:rPr>
          <w:rFonts w:ascii="Times New Roman" w:hAnsi="Times New Roman" w:cs="Times New Roman"/>
          <w:sz w:val="25"/>
          <w:szCs w:val="25"/>
          <w:lang w:val="es-ES"/>
        </w:rPr>
        <w:t>secțiilor</w:t>
      </w:r>
      <w:proofErr w:type="spellEnd"/>
      <w:r w:rsidR="007D5589" w:rsidRPr="00DA6FE5">
        <w:rPr>
          <w:rFonts w:ascii="Times New Roman" w:hAnsi="Times New Roman" w:cs="Times New Roman"/>
          <w:sz w:val="25"/>
          <w:szCs w:val="25"/>
          <w:lang w:val="es-ES"/>
        </w:rPr>
        <w:t xml:space="preserve"> de votare </w:t>
      </w:r>
    </w:p>
    <w:p w14:paraId="1B892B0F" w14:textId="27E79A06" w:rsidR="00997074" w:rsidRPr="00DA6FE5" w:rsidRDefault="007D5589" w:rsidP="00841CF7">
      <w:pPr>
        <w:spacing w:line="360" w:lineRule="auto"/>
        <w:ind w:firstLine="720"/>
        <w:jc w:val="both"/>
        <w:rPr>
          <w:rFonts w:ascii="Times New Roman" w:hAnsi="Times New Roman" w:cs="Times New Roman"/>
          <w:sz w:val="25"/>
          <w:szCs w:val="25"/>
          <w:lang w:val="es-ES"/>
        </w:rPr>
      </w:pPr>
      <w:proofErr w:type="spellStart"/>
      <w:r w:rsidRPr="00DA6FE5">
        <w:rPr>
          <w:rFonts w:ascii="Times New Roman" w:hAnsi="Times New Roman" w:cs="Times New Roman"/>
          <w:sz w:val="25"/>
          <w:szCs w:val="25"/>
          <w:lang w:val="es-ES"/>
        </w:rPr>
        <w:t>Funcționarii</w:t>
      </w:r>
      <w:proofErr w:type="spellEnd"/>
      <w:r w:rsidRPr="00DA6FE5">
        <w:rPr>
          <w:rFonts w:ascii="Times New Roman" w:hAnsi="Times New Roman" w:cs="Times New Roman"/>
          <w:sz w:val="25"/>
          <w:szCs w:val="25"/>
          <w:lang w:val="es-ES"/>
        </w:rPr>
        <w:t xml:space="preserve"> </w:t>
      </w:r>
      <w:r w:rsidR="009A2A3E" w:rsidRPr="00DA6FE5">
        <w:rPr>
          <w:rFonts w:ascii="Times New Roman" w:hAnsi="Times New Roman" w:cs="Times New Roman"/>
          <w:sz w:val="25"/>
          <w:szCs w:val="25"/>
          <w:lang w:val="es-ES"/>
        </w:rPr>
        <w:t xml:space="preserve">care </w:t>
      </w:r>
      <w:proofErr w:type="spellStart"/>
      <w:proofErr w:type="gramStart"/>
      <w:r w:rsidR="009A2A3E" w:rsidRPr="00DA6FE5">
        <w:rPr>
          <w:rFonts w:ascii="Times New Roman" w:hAnsi="Times New Roman" w:cs="Times New Roman"/>
          <w:sz w:val="25"/>
          <w:szCs w:val="25"/>
          <w:lang w:val="es-ES"/>
        </w:rPr>
        <w:t>lcurează</w:t>
      </w:r>
      <w:proofErr w:type="spellEnd"/>
      <w:r w:rsidR="009A2A3E" w:rsidRPr="00DA6FE5">
        <w:rPr>
          <w:rFonts w:ascii="Times New Roman" w:hAnsi="Times New Roman" w:cs="Times New Roman"/>
          <w:sz w:val="25"/>
          <w:szCs w:val="25"/>
          <w:lang w:val="es-ES"/>
        </w:rPr>
        <w:t xml:space="preserve">  </w:t>
      </w:r>
      <w:proofErr w:type="spellStart"/>
      <w:r w:rsidR="009A2A3E" w:rsidRPr="00DA6FE5">
        <w:rPr>
          <w:rFonts w:ascii="Times New Roman" w:hAnsi="Times New Roman" w:cs="Times New Roman"/>
          <w:sz w:val="25"/>
          <w:szCs w:val="25"/>
          <w:lang w:val="es-ES"/>
        </w:rPr>
        <w:t>temporar</w:t>
      </w:r>
      <w:proofErr w:type="spellEnd"/>
      <w:proofErr w:type="gramEnd"/>
      <w:r w:rsidR="009A2A3E" w:rsidRPr="00DA6FE5">
        <w:rPr>
          <w:rFonts w:ascii="Times New Roman" w:hAnsi="Times New Roman" w:cs="Times New Roman"/>
          <w:sz w:val="25"/>
          <w:szCs w:val="25"/>
          <w:lang w:val="es-ES"/>
        </w:rPr>
        <w:t xml:space="preserve"> </w:t>
      </w:r>
      <w:proofErr w:type="spellStart"/>
      <w:r w:rsidR="009A2A3E" w:rsidRPr="00DA6FE5">
        <w:rPr>
          <w:rFonts w:ascii="Times New Roman" w:hAnsi="Times New Roman" w:cs="Times New Roman"/>
          <w:sz w:val="25"/>
          <w:szCs w:val="25"/>
          <w:lang w:val="es-ES"/>
        </w:rPr>
        <w:t>în</w:t>
      </w:r>
      <w:proofErr w:type="spellEnd"/>
      <w:r w:rsidR="009A2A3E" w:rsidRPr="00DA6FE5">
        <w:rPr>
          <w:rFonts w:ascii="Times New Roman" w:hAnsi="Times New Roman" w:cs="Times New Roman"/>
          <w:sz w:val="25"/>
          <w:szCs w:val="25"/>
          <w:lang w:val="es-ES"/>
        </w:rPr>
        <w:t xml:space="preserve"> </w:t>
      </w:r>
      <w:proofErr w:type="spellStart"/>
      <w:r w:rsidR="009A2A3E" w:rsidRPr="00DA6FE5">
        <w:rPr>
          <w:rFonts w:ascii="Times New Roman" w:hAnsi="Times New Roman" w:cs="Times New Roman"/>
          <w:sz w:val="25"/>
          <w:szCs w:val="25"/>
          <w:lang w:val="es-ES"/>
        </w:rPr>
        <w:t>secțiile</w:t>
      </w:r>
      <w:proofErr w:type="spellEnd"/>
      <w:r w:rsidR="009A2A3E" w:rsidRPr="00DA6FE5">
        <w:rPr>
          <w:rFonts w:ascii="Times New Roman" w:hAnsi="Times New Roman" w:cs="Times New Roman"/>
          <w:sz w:val="25"/>
          <w:szCs w:val="25"/>
          <w:lang w:val="es-ES"/>
        </w:rPr>
        <w:t xml:space="preserve"> de </w:t>
      </w:r>
      <w:r w:rsidRPr="00DA6FE5">
        <w:rPr>
          <w:rFonts w:ascii="Times New Roman" w:hAnsi="Times New Roman" w:cs="Times New Roman"/>
          <w:sz w:val="25"/>
          <w:szCs w:val="25"/>
          <w:lang w:val="es-ES"/>
        </w:rPr>
        <w:t xml:space="preserve">votare </w:t>
      </w:r>
      <w:r w:rsidR="009A2A3E" w:rsidRPr="00DA6FE5">
        <w:rPr>
          <w:rFonts w:ascii="Times New Roman" w:hAnsi="Times New Roman" w:cs="Times New Roman"/>
          <w:sz w:val="25"/>
          <w:szCs w:val="25"/>
          <w:lang w:val="es-ES"/>
        </w:rPr>
        <w:t>s</w:t>
      </w:r>
      <w:r w:rsidRPr="00DA6FE5">
        <w:rPr>
          <w:rFonts w:ascii="Times New Roman" w:hAnsi="Times New Roman" w:cs="Times New Roman"/>
          <w:sz w:val="25"/>
          <w:szCs w:val="25"/>
          <w:lang w:val="es-ES"/>
        </w:rPr>
        <w:t xml:space="preserve">unt </w:t>
      </w:r>
      <w:proofErr w:type="spellStart"/>
      <w:r w:rsidRPr="00DA6FE5">
        <w:rPr>
          <w:rFonts w:ascii="Times New Roman" w:hAnsi="Times New Roman" w:cs="Times New Roman"/>
          <w:sz w:val="25"/>
          <w:szCs w:val="25"/>
          <w:lang w:val="es-ES"/>
        </w:rPr>
        <w:t>mai</w:t>
      </w:r>
      <w:proofErr w:type="spellEnd"/>
      <w:r w:rsidRPr="00DA6FE5">
        <w:rPr>
          <w:rFonts w:ascii="Times New Roman" w:hAnsi="Times New Roman" w:cs="Times New Roman"/>
          <w:sz w:val="25"/>
          <w:szCs w:val="25"/>
          <w:lang w:val="es-ES"/>
        </w:rPr>
        <w:t xml:space="preserve"> </w:t>
      </w:r>
      <w:proofErr w:type="spellStart"/>
      <w:r w:rsidRPr="00DA6FE5">
        <w:rPr>
          <w:rFonts w:ascii="Times New Roman" w:hAnsi="Times New Roman" w:cs="Times New Roman"/>
          <w:sz w:val="25"/>
          <w:szCs w:val="25"/>
          <w:lang w:val="es-ES"/>
        </w:rPr>
        <w:t>în</w:t>
      </w:r>
      <w:proofErr w:type="spellEnd"/>
      <w:r w:rsidRPr="00DA6FE5">
        <w:rPr>
          <w:rFonts w:ascii="Times New Roman" w:hAnsi="Times New Roman" w:cs="Times New Roman"/>
          <w:sz w:val="25"/>
          <w:szCs w:val="25"/>
          <w:lang w:val="es-ES"/>
        </w:rPr>
        <w:t xml:space="preserve"> </w:t>
      </w:r>
      <w:proofErr w:type="spellStart"/>
      <w:r w:rsidRPr="00DA6FE5">
        <w:rPr>
          <w:rFonts w:ascii="Times New Roman" w:hAnsi="Times New Roman" w:cs="Times New Roman"/>
          <w:sz w:val="25"/>
          <w:szCs w:val="25"/>
          <w:lang w:val="es-ES"/>
        </w:rPr>
        <w:t>vârstă</w:t>
      </w:r>
      <w:proofErr w:type="spellEnd"/>
      <w:r w:rsidRPr="00DA6FE5">
        <w:rPr>
          <w:rFonts w:ascii="Times New Roman" w:hAnsi="Times New Roman" w:cs="Times New Roman"/>
          <w:sz w:val="25"/>
          <w:szCs w:val="25"/>
          <w:lang w:val="es-ES"/>
        </w:rPr>
        <w:t xml:space="preserve"> </w:t>
      </w:r>
      <w:proofErr w:type="spellStart"/>
      <w:r w:rsidRPr="00DA6FE5">
        <w:rPr>
          <w:rFonts w:ascii="Times New Roman" w:hAnsi="Times New Roman" w:cs="Times New Roman"/>
          <w:sz w:val="25"/>
          <w:szCs w:val="25"/>
          <w:lang w:val="es-ES"/>
        </w:rPr>
        <w:t>și</w:t>
      </w:r>
      <w:proofErr w:type="spellEnd"/>
      <w:r w:rsidRPr="00DA6FE5">
        <w:rPr>
          <w:rFonts w:ascii="Times New Roman" w:hAnsi="Times New Roman" w:cs="Times New Roman"/>
          <w:sz w:val="25"/>
          <w:szCs w:val="25"/>
          <w:lang w:val="es-ES"/>
        </w:rPr>
        <w:t xml:space="preserve"> sunt </w:t>
      </w:r>
      <w:proofErr w:type="spellStart"/>
      <w:r w:rsidRPr="00DA6FE5">
        <w:rPr>
          <w:rFonts w:ascii="Times New Roman" w:hAnsi="Times New Roman" w:cs="Times New Roman"/>
          <w:sz w:val="25"/>
          <w:szCs w:val="25"/>
          <w:lang w:val="es-ES"/>
        </w:rPr>
        <w:t>mai</w:t>
      </w:r>
      <w:proofErr w:type="spellEnd"/>
      <w:r w:rsidRPr="00DA6FE5">
        <w:rPr>
          <w:rFonts w:ascii="Times New Roman" w:hAnsi="Times New Roman" w:cs="Times New Roman"/>
          <w:sz w:val="25"/>
          <w:szCs w:val="25"/>
          <w:lang w:val="es-ES"/>
        </w:rPr>
        <w:t xml:space="preserve"> </w:t>
      </w:r>
      <w:proofErr w:type="spellStart"/>
      <w:r w:rsidRPr="00DA6FE5">
        <w:rPr>
          <w:rFonts w:ascii="Times New Roman" w:hAnsi="Times New Roman" w:cs="Times New Roman"/>
          <w:sz w:val="25"/>
          <w:szCs w:val="25"/>
          <w:lang w:val="es-ES"/>
        </w:rPr>
        <w:t>predispuși</w:t>
      </w:r>
      <w:proofErr w:type="spellEnd"/>
      <w:r w:rsidRPr="00DA6FE5">
        <w:rPr>
          <w:rFonts w:ascii="Times New Roman" w:hAnsi="Times New Roman" w:cs="Times New Roman"/>
          <w:sz w:val="25"/>
          <w:szCs w:val="25"/>
          <w:lang w:val="es-ES"/>
        </w:rPr>
        <w:t xml:space="preserve"> </w:t>
      </w:r>
      <w:r w:rsidR="009A2A3E" w:rsidRPr="00DA6FE5">
        <w:rPr>
          <w:rFonts w:ascii="Times New Roman" w:hAnsi="Times New Roman" w:cs="Times New Roman"/>
          <w:sz w:val="25"/>
          <w:szCs w:val="25"/>
          <w:lang w:val="es-ES"/>
        </w:rPr>
        <w:t xml:space="preserve">la </w:t>
      </w:r>
      <w:proofErr w:type="spellStart"/>
      <w:r w:rsidRPr="00DA6FE5">
        <w:rPr>
          <w:rFonts w:ascii="Times New Roman" w:hAnsi="Times New Roman" w:cs="Times New Roman"/>
          <w:sz w:val="25"/>
          <w:szCs w:val="25"/>
          <w:lang w:val="es-ES"/>
        </w:rPr>
        <w:t>îmbolnăv</w:t>
      </w:r>
      <w:r w:rsidR="009A2A3E" w:rsidRPr="00DA6FE5">
        <w:rPr>
          <w:rFonts w:ascii="Times New Roman" w:hAnsi="Times New Roman" w:cs="Times New Roman"/>
          <w:sz w:val="25"/>
          <w:szCs w:val="25"/>
          <w:lang w:val="es-ES"/>
        </w:rPr>
        <w:t>ire</w:t>
      </w:r>
      <w:proofErr w:type="spellEnd"/>
      <w:r w:rsidRPr="00DA6FE5">
        <w:rPr>
          <w:rFonts w:ascii="Times New Roman" w:hAnsi="Times New Roman" w:cs="Times New Roman"/>
          <w:sz w:val="25"/>
          <w:szCs w:val="25"/>
          <w:lang w:val="es-ES"/>
        </w:rPr>
        <w:t xml:space="preserve">. Este </w:t>
      </w:r>
      <w:proofErr w:type="spellStart"/>
      <w:r w:rsidRPr="00DA6FE5">
        <w:rPr>
          <w:rFonts w:ascii="Times New Roman" w:hAnsi="Times New Roman" w:cs="Times New Roman"/>
          <w:sz w:val="25"/>
          <w:szCs w:val="25"/>
          <w:lang w:val="es-ES"/>
        </w:rPr>
        <w:t>necesar</w:t>
      </w:r>
      <w:proofErr w:type="spellEnd"/>
      <w:r w:rsidRPr="00DA6FE5">
        <w:rPr>
          <w:rFonts w:ascii="Times New Roman" w:hAnsi="Times New Roman" w:cs="Times New Roman"/>
          <w:sz w:val="25"/>
          <w:szCs w:val="25"/>
          <w:lang w:val="es-ES"/>
        </w:rPr>
        <w:t xml:space="preserve"> </w:t>
      </w:r>
      <w:proofErr w:type="spellStart"/>
      <w:r w:rsidRPr="00DA6FE5">
        <w:rPr>
          <w:rFonts w:ascii="Times New Roman" w:hAnsi="Times New Roman" w:cs="Times New Roman"/>
          <w:sz w:val="25"/>
          <w:szCs w:val="25"/>
          <w:lang w:val="es-ES"/>
        </w:rPr>
        <w:t>să</w:t>
      </w:r>
      <w:proofErr w:type="spellEnd"/>
      <w:r w:rsidRPr="00DA6FE5">
        <w:rPr>
          <w:rFonts w:ascii="Times New Roman" w:hAnsi="Times New Roman" w:cs="Times New Roman"/>
          <w:sz w:val="25"/>
          <w:szCs w:val="25"/>
          <w:lang w:val="es-ES"/>
        </w:rPr>
        <w:t xml:space="preserve"> se </w:t>
      </w:r>
      <w:proofErr w:type="spellStart"/>
      <w:r w:rsidRPr="00DA6FE5">
        <w:rPr>
          <w:rFonts w:ascii="Times New Roman" w:hAnsi="Times New Roman" w:cs="Times New Roman"/>
          <w:sz w:val="25"/>
          <w:szCs w:val="25"/>
          <w:lang w:val="es-ES"/>
        </w:rPr>
        <w:t>încurajeze</w:t>
      </w:r>
      <w:proofErr w:type="spellEnd"/>
      <w:r w:rsidRPr="00DA6FE5">
        <w:rPr>
          <w:rFonts w:ascii="Times New Roman" w:hAnsi="Times New Roman" w:cs="Times New Roman"/>
          <w:sz w:val="25"/>
          <w:szCs w:val="25"/>
          <w:lang w:val="es-ES"/>
        </w:rPr>
        <w:t xml:space="preserve"> </w:t>
      </w:r>
      <w:proofErr w:type="spellStart"/>
      <w:r w:rsidRPr="00DA6FE5">
        <w:rPr>
          <w:rFonts w:ascii="Times New Roman" w:hAnsi="Times New Roman" w:cs="Times New Roman"/>
          <w:sz w:val="25"/>
          <w:szCs w:val="25"/>
          <w:lang w:val="es-ES"/>
        </w:rPr>
        <w:t>participarea</w:t>
      </w:r>
      <w:proofErr w:type="spellEnd"/>
      <w:r w:rsidRPr="00DA6FE5">
        <w:rPr>
          <w:rFonts w:ascii="Times New Roman" w:hAnsi="Times New Roman" w:cs="Times New Roman"/>
          <w:sz w:val="25"/>
          <w:szCs w:val="25"/>
          <w:lang w:val="es-ES"/>
        </w:rPr>
        <w:t xml:space="preserve"> </w:t>
      </w:r>
      <w:proofErr w:type="spellStart"/>
      <w:r w:rsidRPr="00DA6FE5">
        <w:rPr>
          <w:rFonts w:ascii="Times New Roman" w:hAnsi="Times New Roman" w:cs="Times New Roman"/>
          <w:sz w:val="25"/>
          <w:szCs w:val="25"/>
          <w:lang w:val="es-ES"/>
        </w:rPr>
        <w:t>cetățenilor</w:t>
      </w:r>
      <w:proofErr w:type="spellEnd"/>
      <w:r w:rsidRPr="00DA6FE5">
        <w:rPr>
          <w:rFonts w:ascii="Times New Roman" w:hAnsi="Times New Roman" w:cs="Times New Roman"/>
          <w:sz w:val="25"/>
          <w:szCs w:val="25"/>
          <w:lang w:val="es-ES"/>
        </w:rPr>
        <w:t xml:space="preserve"> </w:t>
      </w:r>
      <w:proofErr w:type="spellStart"/>
      <w:r w:rsidRPr="00DA6FE5">
        <w:rPr>
          <w:rFonts w:ascii="Times New Roman" w:hAnsi="Times New Roman" w:cs="Times New Roman"/>
          <w:sz w:val="25"/>
          <w:szCs w:val="25"/>
          <w:lang w:val="es-ES"/>
        </w:rPr>
        <w:t>mai</w:t>
      </w:r>
      <w:proofErr w:type="spellEnd"/>
      <w:r w:rsidRPr="00DA6FE5">
        <w:rPr>
          <w:rFonts w:ascii="Times New Roman" w:hAnsi="Times New Roman" w:cs="Times New Roman"/>
          <w:sz w:val="25"/>
          <w:szCs w:val="25"/>
          <w:lang w:val="es-ES"/>
        </w:rPr>
        <w:t xml:space="preserve"> </w:t>
      </w:r>
      <w:proofErr w:type="spellStart"/>
      <w:r w:rsidRPr="00DA6FE5">
        <w:rPr>
          <w:rFonts w:ascii="Times New Roman" w:hAnsi="Times New Roman" w:cs="Times New Roman"/>
          <w:sz w:val="25"/>
          <w:szCs w:val="25"/>
          <w:lang w:val="es-ES"/>
        </w:rPr>
        <w:t>tineri</w:t>
      </w:r>
      <w:proofErr w:type="spellEnd"/>
      <w:r w:rsidRPr="00DA6FE5">
        <w:rPr>
          <w:rFonts w:ascii="Times New Roman" w:hAnsi="Times New Roman" w:cs="Times New Roman"/>
          <w:sz w:val="25"/>
          <w:szCs w:val="25"/>
          <w:lang w:val="es-ES"/>
        </w:rPr>
        <w:t xml:space="preserve"> </w:t>
      </w:r>
      <w:proofErr w:type="spellStart"/>
      <w:r w:rsidRPr="00DA6FE5">
        <w:rPr>
          <w:rFonts w:ascii="Times New Roman" w:hAnsi="Times New Roman" w:cs="Times New Roman"/>
          <w:sz w:val="25"/>
          <w:szCs w:val="25"/>
          <w:lang w:val="es-ES"/>
        </w:rPr>
        <w:t>pentru</w:t>
      </w:r>
      <w:proofErr w:type="spellEnd"/>
      <w:r w:rsidRPr="00DA6FE5">
        <w:rPr>
          <w:rFonts w:ascii="Times New Roman" w:hAnsi="Times New Roman" w:cs="Times New Roman"/>
          <w:sz w:val="25"/>
          <w:szCs w:val="25"/>
          <w:lang w:val="es-ES"/>
        </w:rPr>
        <w:t xml:space="preserve"> a evita </w:t>
      </w:r>
      <w:proofErr w:type="spellStart"/>
      <w:r w:rsidR="009A2A3E" w:rsidRPr="00DA6FE5">
        <w:rPr>
          <w:rFonts w:ascii="Times New Roman" w:hAnsi="Times New Roman" w:cs="Times New Roman"/>
          <w:sz w:val="25"/>
          <w:szCs w:val="25"/>
          <w:lang w:val="es-ES"/>
        </w:rPr>
        <w:t>lipsa</w:t>
      </w:r>
      <w:proofErr w:type="spellEnd"/>
      <w:r w:rsidR="009A2A3E" w:rsidRPr="00DA6FE5">
        <w:rPr>
          <w:rFonts w:ascii="Times New Roman" w:hAnsi="Times New Roman" w:cs="Times New Roman"/>
          <w:sz w:val="25"/>
          <w:szCs w:val="25"/>
          <w:lang w:val="es-ES"/>
        </w:rPr>
        <w:t xml:space="preserve"> </w:t>
      </w:r>
      <w:proofErr w:type="spellStart"/>
      <w:r w:rsidR="009A2A3E" w:rsidRPr="00DA6FE5">
        <w:rPr>
          <w:rFonts w:ascii="Times New Roman" w:hAnsi="Times New Roman" w:cs="Times New Roman"/>
          <w:sz w:val="25"/>
          <w:szCs w:val="25"/>
          <w:lang w:val="es-ES"/>
        </w:rPr>
        <w:t>sau</w:t>
      </w:r>
      <w:proofErr w:type="spellEnd"/>
      <w:r w:rsidR="009A2A3E" w:rsidRPr="00DA6FE5">
        <w:rPr>
          <w:rFonts w:ascii="Times New Roman" w:hAnsi="Times New Roman" w:cs="Times New Roman"/>
          <w:sz w:val="25"/>
          <w:szCs w:val="25"/>
          <w:lang w:val="es-ES"/>
        </w:rPr>
        <w:t xml:space="preserve"> </w:t>
      </w:r>
      <w:proofErr w:type="spellStart"/>
      <w:r w:rsidR="009A2A3E" w:rsidRPr="00DA6FE5">
        <w:rPr>
          <w:rFonts w:ascii="Times New Roman" w:hAnsi="Times New Roman" w:cs="Times New Roman"/>
          <w:sz w:val="25"/>
          <w:szCs w:val="25"/>
          <w:lang w:val="es-ES"/>
        </w:rPr>
        <w:t>retragerea</w:t>
      </w:r>
      <w:proofErr w:type="spellEnd"/>
      <w:r w:rsidRPr="00DA6FE5">
        <w:rPr>
          <w:rFonts w:ascii="Times New Roman" w:hAnsi="Times New Roman" w:cs="Times New Roman"/>
          <w:sz w:val="25"/>
          <w:szCs w:val="25"/>
          <w:lang w:val="es-ES"/>
        </w:rPr>
        <w:t xml:space="preserve"> </w:t>
      </w:r>
      <w:proofErr w:type="spellStart"/>
      <w:r w:rsidRPr="00DA6FE5">
        <w:rPr>
          <w:rFonts w:ascii="Times New Roman" w:hAnsi="Times New Roman" w:cs="Times New Roman"/>
          <w:sz w:val="25"/>
          <w:szCs w:val="25"/>
          <w:lang w:val="es-ES"/>
        </w:rPr>
        <w:t>funcționarilor</w:t>
      </w:r>
      <w:proofErr w:type="spellEnd"/>
      <w:r w:rsidRPr="00DA6FE5">
        <w:rPr>
          <w:rFonts w:ascii="Times New Roman" w:hAnsi="Times New Roman" w:cs="Times New Roman"/>
          <w:sz w:val="25"/>
          <w:szCs w:val="25"/>
          <w:lang w:val="es-ES"/>
        </w:rPr>
        <w:t xml:space="preserve"> / </w:t>
      </w:r>
      <w:proofErr w:type="spellStart"/>
      <w:r w:rsidRPr="00DA6FE5">
        <w:rPr>
          <w:rFonts w:ascii="Times New Roman" w:hAnsi="Times New Roman" w:cs="Times New Roman"/>
          <w:sz w:val="25"/>
          <w:szCs w:val="25"/>
          <w:lang w:val="es-ES"/>
        </w:rPr>
        <w:t>personalului</w:t>
      </w:r>
      <w:proofErr w:type="spellEnd"/>
      <w:r w:rsidRPr="00DA6FE5">
        <w:rPr>
          <w:rFonts w:ascii="Times New Roman" w:hAnsi="Times New Roman" w:cs="Times New Roman"/>
          <w:sz w:val="25"/>
          <w:szCs w:val="25"/>
          <w:lang w:val="es-ES"/>
        </w:rPr>
        <w:t xml:space="preserve"> </w:t>
      </w:r>
      <w:proofErr w:type="spellStart"/>
      <w:r w:rsidRPr="00DA6FE5">
        <w:rPr>
          <w:rFonts w:ascii="Times New Roman" w:hAnsi="Times New Roman" w:cs="Times New Roman"/>
          <w:sz w:val="25"/>
          <w:szCs w:val="25"/>
          <w:lang w:val="es-ES"/>
        </w:rPr>
        <w:t>secțiilor</w:t>
      </w:r>
      <w:proofErr w:type="spellEnd"/>
      <w:r w:rsidRPr="00DA6FE5">
        <w:rPr>
          <w:rFonts w:ascii="Times New Roman" w:hAnsi="Times New Roman" w:cs="Times New Roman"/>
          <w:sz w:val="25"/>
          <w:szCs w:val="25"/>
          <w:lang w:val="es-ES"/>
        </w:rPr>
        <w:t xml:space="preserve"> de votare.</w:t>
      </w:r>
      <w:r w:rsidR="00956447" w:rsidRPr="00DA6FE5">
        <w:rPr>
          <w:rFonts w:ascii="Times New Roman" w:hAnsi="Times New Roman" w:cs="Times New Roman"/>
          <w:sz w:val="25"/>
          <w:szCs w:val="25"/>
          <w:lang w:val="es-ES"/>
        </w:rPr>
        <w:t xml:space="preserve">                          </w:t>
      </w:r>
      <w:r w:rsidRPr="00DA6FE5">
        <w:rPr>
          <w:rFonts w:ascii="Times New Roman" w:hAnsi="Times New Roman" w:cs="Times New Roman"/>
          <w:sz w:val="25"/>
          <w:szCs w:val="25"/>
          <w:lang w:val="es-ES"/>
        </w:rPr>
        <w:t xml:space="preserve"> </w:t>
      </w:r>
      <w:r w:rsidR="00956447" w:rsidRPr="00DA6FE5">
        <w:rPr>
          <w:rFonts w:ascii="Times New Roman" w:hAnsi="Times New Roman" w:cs="Times New Roman"/>
          <w:sz w:val="25"/>
          <w:szCs w:val="25"/>
          <w:lang w:val="es-ES"/>
        </w:rPr>
        <w:t xml:space="preserve">    </w:t>
      </w:r>
    </w:p>
    <w:p w14:paraId="54DFFD0E" w14:textId="50B06E6D" w:rsidR="00592576" w:rsidRPr="009A2A3E" w:rsidRDefault="00956447" w:rsidP="00592576">
      <w:pPr>
        <w:spacing w:after="0" w:line="360" w:lineRule="auto"/>
        <w:jc w:val="both"/>
        <w:rPr>
          <w:rFonts w:ascii="Times New Roman" w:hAnsi="Times New Roman" w:cs="Times New Roman"/>
          <w:sz w:val="25"/>
          <w:szCs w:val="25"/>
          <w:lang w:val="it-IT"/>
        </w:rPr>
      </w:pPr>
      <w:r w:rsidRPr="00DA6FE5">
        <w:rPr>
          <w:rFonts w:ascii="Times New Roman" w:hAnsi="Times New Roman" w:cs="Times New Roman"/>
          <w:sz w:val="25"/>
          <w:szCs w:val="25"/>
          <w:lang w:val="es-ES"/>
        </w:rPr>
        <w:t xml:space="preserve">           </w:t>
      </w:r>
      <w:r w:rsidR="007D5589" w:rsidRPr="009A2A3E">
        <w:rPr>
          <w:rFonts w:ascii="Times New Roman" w:hAnsi="Times New Roman" w:cs="Times New Roman"/>
          <w:sz w:val="25"/>
          <w:szCs w:val="25"/>
          <w:lang w:val="it-IT"/>
        </w:rPr>
        <w:t xml:space="preserve">○ Dezinformare și știri false </w:t>
      </w:r>
    </w:p>
    <w:p w14:paraId="79881BDA" w14:textId="77777777" w:rsidR="009A2A3E" w:rsidRDefault="00592576" w:rsidP="00592576">
      <w:pPr>
        <w:spacing w:line="360" w:lineRule="auto"/>
        <w:ind w:firstLine="720"/>
        <w:jc w:val="both"/>
        <w:rPr>
          <w:rFonts w:ascii="Times New Roman" w:hAnsi="Times New Roman" w:cs="Times New Roman"/>
          <w:sz w:val="25"/>
          <w:szCs w:val="25"/>
          <w:lang w:val="es-ES"/>
        </w:rPr>
      </w:pPr>
      <w:r w:rsidRPr="009A2A3E">
        <w:rPr>
          <w:rFonts w:ascii="Times New Roman" w:hAnsi="Times New Roman" w:cs="Times New Roman"/>
          <w:sz w:val="25"/>
          <w:szCs w:val="25"/>
          <w:lang w:val="it-IT"/>
        </w:rPr>
        <w:t xml:space="preserve">  </w:t>
      </w:r>
      <w:r w:rsidR="007D5589" w:rsidRPr="009A2A3E">
        <w:rPr>
          <w:rFonts w:ascii="Times New Roman" w:hAnsi="Times New Roman" w:cs="Times New Roman"/>
          <w:sz w:val="25"/>
          <w:szCs w:val="25"/>
          <w:lang w:val="it-IT"/>
        </w:rPr>
        <w:t xml:space="preserve">Pandemia COVID-19 a escaladat ceea ce a fost diagnosticat anterior ca tulburare informațională, ceea ce a făcut din ce în ce mai dificilă </w:t>
      </w:r>
      <w:r w:rsidR="009A2A3E">
        <w:rPr>
          <w:rFonts w:ascii="Times New Roman" w:hAnsi="Times New Roman" w:cs="Times New Roman"/>
          <w:sz w:val="25"/>
          <w:szCs w:val="25"/>
          <w:lang w:val="it-IT"/>
        </w:rPr>
        <w:t xml:space="preserve">percepția asupra </w:t>
      </w:r>
      <w:r w:rsidR="007D5589" w:rsidRPr="009A2A3E">
        <w:rPr>
          <w:rFonts w:ascii="Times New Roman" w:hAnsi="Times New Roman" w:cs="Times New Roman"/>
          <w:sz w:val="25"/>
          <w:szCs w:val="25"/>
          <w:lang w:val="it-IT"/>
        </w:rPr>
        <w:t xml:space="preserve">faptelor </w:t>
      </w:r>
      <w:r w:rsidR="009A2A3E">
        <w:rPr>
          <w:rFonts w:ascii="Times New Roman" w:hAnsi="Times New Roman" w:cs="Times New Roman"/>
          <w:sz w:val="25"/>
          <w:szCs w:val="25"/>
          <w:lang w:val="it-IT"/>
        </w:rPr>
        <w:t xml:space="preserve">reale </w:t>
      </w:r>
      <w:r w:rsidR="007D5589" w:rsidRPr="009A2A3E">
        <w:rPr>
          <w:rFonts w:ascii="Times New Roman" w:hAnsi="Times New Roman" w:cs="Times New Roman"/>
          <w:sz w:val="25"/>
          <w:szCs w:val="25"/>
          <w:lang w:val="it-IT"/>
        </w:rPr>
        <w:t xml:space="preserve">și răspândirea intenționată </w:t>
      </w:r>
      <w:r w:rsidR="009A2A3E">
        <w:rPr>
          <w:rFonts w:ascii="Times New Roman" w:hAnsi="Times New Roman" w:cs="Times New Roman"/>
          <w:sz w:val="25"/>
          <w:szCs w:val="25"/>
          <w:lang w:val="it-IT"/>
        </w:rPr>
        <w:t xml:space="preserve">sau </w:t>
      </w:r>
      <w:r w:rsidR="007D5589" w:rsidRPr="009A2A3E">
        <w:rPr>
          <w:rFonts w:ascii="Times New Roman" w:hAnsi="Times New Roman" w:cs="Times New Roman"/>
          <w:sz w:val="25"/>
          <w:szCs w:val="25"/>
          <w:lang w:val="it-IT"/>
        </w:rPr>
        <w:t xml:space="preserve">neintenționată a informațiilor false. </w:t>
      </w:r>
      <w:proofErr w:type="spellStart"/>
      <w:r w:rsidR="007D5589" w:rsidRPr="009A2A3E">
        <w:rPr>
          <w:rFonts w:ascii="Times New Roman" w:hAnsi="Times New Roman" w:cs="Times New Roman"/>
          <w:sz w:val="25"/>
          <w:szCs w:val="25"/>
          <w:lang w:val="es-ES"/>
        </w:rPr>
        <w:t>Nivelul</w:t>
      </w:r>
      <w:proofErr w:type="spellEnd"/>
      <w:r w:rsidR="007D5589" w:rsidRPr="009A2A3E">
        <w:rPr>
          <w:rFonts w:ascii="Times New Roman" w:hAnsi="Times New Roman" w:cs="Times New Roman"/>
          <w:sz w:val="25"/>
          <w:szCs w:val="25"/>
          <w:lang w:val="es-ES"/>
        </w:rPr>
        <w:t xml:space="preserve"> de alfabetizare </w:t>
      </w:r>
      <w:proofErr w:type="gramStart"/>
      <w:r w:rsidR="009A2A3E" w:rsidRPr="009A2A3E">
        <w:rPr>
          <w:rFonts w:ascii="Times New Roman" w:hAnsi="Times New Roman" w:cs="Times New Roman"/>
          <w:sz w:val="25"/>
          <w:szCs w:val="25"/>
          <w:lang w:val="es-ES"/>
        </w:rPr>
        <w:t>desp</w:t>
      </w:r>
      <w:r w:rsidR="009A2A3E">
        <w:rPr>
          <w:rFonts w:ascii="Times New Roman" w:hAnsi="Times New Roman" w:cs="Times New Roman"/>
          <w:sz w:val="25"/>
          <w:szCs w:val="25"/>
          <w:lang w:val="es-ES"/>
        </w:rPr>
        <w:t xml:space="preserve">re </w:t>
      </w:r>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noil</w:t>
      </w:r>
      <w:r w:rsidR="009A2A3E">
        <w:rPr>
          <w:rFonts w:ascii="Times New Roman" w:hAnsi="Times New Roman" w:cs="Times New Roman"/>
          <w:sz w:val="25"/>
          <w:szCs w:val="25"/>
          <w:lang w:val="es-ES"/>
        </w:rPr>
        <w:t>e</w:t>
      </w:r>
      <w:proofErr w:type="spellEnd"/>
      <w:proofErr w:type="gramEnd"/>
      <w:r w:rsidR="009A2A3E">
        <w:rPr>
          <w:rFonts w:ascii="Times New Roman" w:hAnsi="Times New Roman" w:cs="Times New Roman"/>
          <w:sz w:val="25"/>
          <w:szCs w:val="25"/>
          <w:lang w:val="es-ES"/>
        </w:rPr>
        <w:t xml:space="preserve"> instrumente </w:t>
      </w:r>
      <w:r w:rsidR="007D5589" w:rsidRPr="009A2A3E">
        <w:rPr>
          <w:rFonts w:ascii="Times New Roman" w:hAnsi="Times New Roman" w:cs="Times New Roman"/>
          <w:sz w:val="25"/>
          <w:szCs w:val="25"/>
          <w:lang w:val="es-ES"/>
        </w:rPr>
        <w:t xml:space="preserve">media </w:t>
      </w:r>
      <w:proofErr w:type="spellStart"/>
      <w:r w:rsidR="007D5589" w:rsidRPr="009A2A3E">
        <w:rPr>
          <w:rFonts w:ascii="Times New Roman" w:hAnsi="Times New Roman" w:cs="Times New Roman"/>
          <w:sz w:val="25"/>
          <w:szCs w:val="25"/>
          <w:lang w:val="es-ES"/>
        </w:rPr>
        <w:t>diferă</w:t>
      </w:r>
      <w:proofErr w:type="spellEnd"/>
      <w:r w:rsidR="007D5589" w:rsidRPr="009A2A3E">
        <w:rPr>
          <w:rFonts w:ascii="Times New Roman" w:hAnsi="Times New Roman" w:cs="Times New Roman"/>
          <w:sz w:val="25"/>
          <w:szCs w:val="25"/>
          <w:lang w:val="es-ES"/>
        </w:rPr>
        <w:t xml:space="preserve"> de la </w:t>
      </w:r>
      <w:proofErr w:type="spellStart"/>
      <w:r w:rsidR="007D5589" w:rsidRPr="009A2A3E">
        <w:rPr>
          <w:rFonts w:ascii="Times New Roman" w:hAnsi="Times New Roman" w:cs="Times New Roman"/>
          <w:sz w:val="25"/>
          <w:szCs w:val="25"/>
          <w:lang w:val="es-ES"/>
        </w:rPr>
        <w:t>alegător</w:t>
      </w:r>
      <w:proofErr w:type="spellEnd"/>
      <w:r w:rsidR="007D5589" w:rsidRPr="009A2A3E">
        <w:rPr>
          <w:rFonts w:ascii="Times New Roman" w:hAnsi="Times New Roman" w:cs="Times New Roman"/>
          <w:sz w:val="25"/>
          <w:szCs w:val="25"/>
          <w:lang w:val="es-ES"/>
        </w:rPr>
        <w:t xml:space="preserve"> la </w:t>
      </w:r>
      <w:proofErr w:type="spellStart"/>
      <w:r w:rsidR="007D5589" w:rsidRPr="009A2A3E">
        <w:rPr>
          <w:rFonts w:ascii="Times New Roman" w:hAnsi="Times New Roman" w:cs="Times New Roman"/>
          <w:sz w:val="25"/>
          <w:szCs w:val="25"/>
          <w:lang w:val="es-ES"/>
        </w:rPr>
        <w:t>alegător</w:t>
      </w:r>
      <w:proofErr w:type="spellEnd"/>
      <w:r w:rsidR="007D5589" w:rsidRPr="009A2A3E">
        <w:rPr>
          <w:rFonts w:ascii="Times New Roman" w:hAnsi="Times New Roman" w:cs="Times New Roman"/>
          <w:sz w:val="25"/>
          <w:szCs w:val="25"/>
          <w:lang w:val="es-ES"/>
        </w:rPr>
        <w:t xml:space="preserve">. </w:t>
      </w:r>
    </w:p>
    <w:p w14:paraId="0CCFF8D1" w14:textId="426C1BF4" w:rsidR="008802B6" w:rsidRPr="008802B6" w:rsidRDefault="007D5589" w:rsidP="00997074">
      <w:pPr>
        <w:spacing w:after="0" w:line="360" w:lineRule="auto"/>
        <w:ind w:firstLine="720"/>
        <w:jc w:val="both"/>
        <w:rPr>
          <w:rFonts w:ascii="Times New Roman" w:hAnsi="Times New Roman" w:cs="Times New Roman"/>
          <w:sz w:val="25"/>
          <w:szCs w:val="25"/>
          <w:lang w:val="it-IT"/>
        </w:rPr>
      </w:pPr>
      <w:r w:rsidRPr="008802B6">
        <w:rPr>
          <w:rFonts w:ascii="Times New Roman" w:hAnsi="Times New Roman" w:cs="Times New Roman"/>
          <w:sz w:val="25"/>
          <w:szCs w:val="25"/>
          <w:lang w:val="it-IT"/>
        </w:rPr>
        <w:t xml:space="preserve">○ </w:t>
      </w:r>
      <w:r w:rsidR="008802B6" w:rsidRPr="008802B6">
        <w:rPr>
          <w:rFonts w:ascii="Times New Roman" w:hAnsi="Times New Roman" w:cs="Times New Roman"/>
          <w:sz w:val="25"/>
          <w:szCs w:val="25"/>
          <w:lang w:val="it-IT"/>
        </w:rPr>
        <w:t>Rata de p</w:t>
      </w:r>
      <w:r w:rsidRPr="008802B6">
        <w:rPr>
          <w:rFonts w:ascii="Times New Roman" w:hAnsi="Times New Roman" w:cs="Times New Roman"/>
          <w:sz w:val="25"/>
          <w:szCs w:val="25"/>
          <w:lang w:val="it-IT"/>
        </w:rPr>
        <w:t>articipare la vot posibil mai</w:t>
      </w:r>
      <w:r w:rsidR="008802B6" w:rsidRPr="008802B6">
        <w:rPr>
          <w:rFonts w:ascii="Times New Roman" w:hAnsi="Times New Roman" w:cs="Times New Roman"/>
          <w:sz w:val="25"/>
          <w:szCs w:val="25"/>
          <w:lang w:val="it-IT"/>
        </w:rPr>
        <w:t xml:space="preserve"> redusă</w:t>
      </w:r>
      <w:r w:rsidRPr="008802B6">
        <w:rPr>
          <w:rFonts w:ascii="Times New Roman" w:hAnsi="Times New Roman" w:cs="Times New Roman"/>
          <w:sz w:val="25"/>
          <w:szCs w:val="25"/>
          <w:lang w:val="it-IT"/>
        </w:rPr>
        <w:t xml:space="preserve"> </w:t>
      </w:r>
    </w:p>
    <w:p w14:paraId="55DAFD86" w14:textId="1EE08396" w:rsidR="00956447" w:rsidRPr="00DA6FE5" w:rsidRDefault="007D5589" w:rsidP="00592576">
      <w:pPr>
        <w:spacing w:line="360" w:lineRule="auto"/>
        <w:ind w:firstLine="720"/>
        <w:jc w:val="both"/>
        <w:rPr>
          <w:rFonts w:ascii="Times New Roman" w:hAnsi="Times New Roman" w:cs="Times New Roman"/>
          <w:sz w:val="25"/>
          <w:szCs w:val="25"/>
          <w:lang w:val="it-IT"/>
        </w:rPr>
      </w:pPr>
      <w:r w:rsidRPr="008802B6">
        <w:rPr>
          <w:rFonts w:ascii="Times New Roman" w:hAnsi="Times New Roman" w:cs="Times New Roman"/>
          <w:sz w:val="25"/>
          <w:szCs w:val="25"/>
          <w:lang w:val="it-IT"/>
        </w:rPr>
        <w:lastRenderedPageBreak/>
        <w:t>Persoanele în vârstă au</w:t>
      </w:r>
      <w:r w:rsidR="008802B6" w:rsidRPr="008802B6">
        <w:rPr>
          <w:rFonts w:ascii="Times New Roman" w:hAnsi="Times New Roman" w:cs="Times New Roman"/>
          <w:sz w:val="25"/>
          <w:szCs w:val="25"/>
          <w:lang w:val="it-IT"/>
        </w:rPr>
        <w:t xml:space="preserve"> o dorință mai mare </w:t>
      </w:r>
      <w:r w:rsidRPr="008802B6">
        <w:rPr>
          <w:rFonts w:ascii="Times New Roman" w:hAnsi="Times New Roman" w:cs="Times New Roman"/>
          <w:sz w:val="25"/>
          <w:szCs w:val="25"/>
          <w:lang w:val="it-IT"/>
        </w:rPr>
        <w:t xml:space="preserve">să voteze. Cu toate acestea, COVID-19 a determinat o schimbare de paradigmă către această parte a riscului cu pandemia prezentă </w:t>
      </w:r>
      <w:r w:rsidR="008802B6" w:rsidRPr="008802B6">
        <w:rPr>
          <w:rFonts w:ascii="Times New Roman" w:hAnsi="Times New Roman" w:cs="Times New Roman"/>
          <w:sz w:val="25"/>
          <w:szCs w:val="25"/>
          <w:lang w:val="it-IT"/>
        </w:rPr>
        <w:t xml:space="preserve">la </w:t>
      </w:r>
      <w:r w:rsidRPr="008802B6">
        <w:rPr>
          <w:rFonts w:ascii="Times New Roman" w:hAnsi="Times New Roman" w:cs="Times New Roman"/>
          <w:sz w:val="25"/>
          <w:szCs w:val="25"/>
          <w:lang w:val="it-IT"/>
        </w:rPr>
        <w:t>persoanel</w:t>
      </w:r>
      <w:r w:rsidR="008802B6">
        <w:rPr>
          <w:rFonts w:ascii="Times New Roman" w:hAnsi="Times New Roman" w:cs="Times New Roman"/>
          <w:sz w:val="25"/>
          <w:szCs w:val="25"/>
          <w:lang w:val="it-IT"/>
        </w:rPr>
        <w:t>e</w:t>
      </w:r>
      <w:r w:rsidRPr="008802B6">
        <w:rPr>
          <w:rFonts w:ascii="Times New Roman" w:hAnsi="Times New Roman" w:cs="Times New Roman"/>
          <w:sz w:val="25"/>
          <w:szCs w:val="25"/>
          <w:lang w:val="it-IT"/>
        </w:rPr>
        <w:t xml:space="preserve"> în vârstă. </w:t>
      </w:r>
      <w:r w:rsidRPr="00DA6FE5">
        <w:rPr>
          <w:rFonts w:ascii="Times New Roman" w:hAnsi="Times New Roman" w:cs="Times New Roman"/>
          <w:sz w:val="25"/>
          <w:szCs w:val="25"/>
          <w:lang w:val="it-IT"/>
        </w:rPr>
        <w:t xml:space="preserve">Teama de pandemie poate afecta participarea la vot. </w:t>
      </w:r>
    </w:p>
    <w:p w14:paraId="7F908B8C" w14:textId="77777777" w:rsidR="00592576" w:rsidRPr="00DA6FE5" w:rsidRDefault="00956447" w:rsidP="00592576">
      <w:pPr>
        <w:spacing w:after="0" w:line="360" w:lineRule="auto"/>
        <w:jc w:val="both"/>
        <w:rPr>
          <w:rFonts w:ascii="Times New Roman" w:hAnsi="Times New Roman" w:cs="Times New Roman"/>
          <w:sz w:val="25"/>
          <w:szCs w:val="25"/>
          <w:lang w:val="it-IT"/>
        </w:rPr>
      </w:pPr>
      <w:r w:rsidRPr="00DA6FE5">
        <w:rPr>
          <w:rFonts w:ascii="Times New Roman" w:hAnsi="Times New Roman" w:cs="Times New Roman"/>
          <w:sz w:val="25"/>
          <w:szCs w:val="25"/>
          <w:lang w:val="it-IT"/>
        </w:rPr>
        <w:t xml:space="preserve">          </w:t>
      </w:r>
      <w:r w:rsidR="007D5589" w:rsidRPr="00DA6FE5">
        <w:rPr>
          <w:rFonts w:ascii="Times New Roman" w:hAnsi="Times New Roman" w:cs="Times New Roman"/>
          <w:sz w:val="25"/>
          <w:szCs w:val="25"/>
          <w:lang w:val="it-IT"/>
        </w:rPr>
        <w:t>○ Supravegherea cheltuielilor campaniei</w:t>
      </w:r>
      <w:r w:rsidR="00592576" w:rsidRPr="00DA6FE5">
        <w:rPr>
          <w:rFonts w:ascii="Times New Roman" w:hAnsi="Times New Roman" w:cs="Times New Roman"/>
          <w:sz w:val="25"/>
          <w:szCs w:val="25"/>
          <w:lang w:val="it-IT"/>
        </w:rPr>
        <w:t xml:space="preserve"> electorale</w:t>
      </w:r>
    </w:p>
    <w:p w14:paraId="73E1FAEC" w14:textId="3BAB01BB" w:rsidR="00956447" w:rsidRPr="008802B6" w:rsidRDefault="00592576" w:rsidP="005A2F59">
      <w:pPr>
        <w:spacing w:line="360" w:lineRule="auto"/>
        <w:jc w:val="both"/>
        <w:rPr>
          <w:rFonts w:ascii="Times New Roman" w:hAnsi="Times New Roman" w:cs="Times New Roman"/>
          <w:sz w:val="25"/>
          <w:szCs w:val="25"/>
          <w:lang w:val="it-IT"/>
        </w:rPr>
      </w:pPr>
      <w:r w:rsidRPr="008802B6">
        <w:rPr>
          <w:rFonts w:ascii="Times New Roman" w:hAnsi="Times New Roman" w:cs="Times New Roman"/>
          <w:sz w:val="25"/>
          <w:szCs w:val="25"/>
          <w:lang w:val="it-IT"/>
        </w:rPr>
        <w:t xml:space="preserve">             </w:t>
      </w:r>
      <w:r w:rsidR="007D5589" w:rsidRPr="008802B6">
        <w:rPr>
          <w:rFonts w:ascii="Times New Roman" w:hAnsi="Times New Roman" w:cs="Times New Roman"/>
          <w:sz w:val="25"/>
          <w:szCs w:val="25"/>
          <w:lang w:val="it-IT"/>
        </w:rPr>
        <w:t xml:space="preserve"> Partidele politice și candidații din multe țări cheltuiesc mai mult pentru campaniile </w:t>
      </w:r>
      <w:r w:rsidR="008802B6" w:rsidRPr="008802B6">
        <w:rPr>
          <w:rFonts w:ascii="Times New Roman" w:hAnsi="Times New Roman" w:cs="Times New Roman"/>
          <w:sz w:val="25"/>
          <w:szCs w:val="25"/>
          <w:lang w:val="it-IT"/>
        </w:rPr>
        <w:t>el</w:t>
      </w:r>
      <w:r w:rsidR="008802B6">
        <w:rPr>
          <w:rFonts w:ascii="Times New Roman" w:hAnsi="Times New Roman" w:cs="Times New Roman"/>
          <w:sz w:val="25"/>
          <w:szCs w:val="25"/>
          <w:lang w:val="it-IT"/>
        </w:rPr>
        <w:t xml:space="preserve">ectorale </w:t>
      </w:r>
      <w:r w:rsidR="007D5589" w:rsidRPr="008802B6">
        <w:rPr>
          <w:rFonts w:ascii="Times New Roman" w:hAnsi="Times New Roman" w:cs="Times New Roman"/>
          <w:sz w:val="25"/>
          <w:szCs w:val="25"/>
          <w:lang w:val="it-IT"/>
        </w:rPr>
        <w:t>online. Cu toate acestea, un procent foarte mic de țări</w:t>
      </w:r>
      <w:r w:rsidR="008802B6">
        <w:rPr>
          <w:rFonts w:ascii="Times New Roman" w:hAnsi="Times New Roman" w:cs="Times New Roman"/>
          <w:sz w:val="25"/>
          <w:szCs w:val="25"/>
          <w:lang w:val="it-IT"/>
        </w:rPr>
        <w:t xml:space="preserve"> </w:t>
      </w:r>
      <w:r w:rsidR="008802B6" w:rsidRPr="008802B6">
        <w:rPr>
          <w:rFonts w:ascii="Times New Roman" w:hAnsi="Times New Roman" w:cs="Times New Roman"/>
          <w:sz w:val="25"/>
          <w:szCs w:val="25"/>
          <w:lang w:val="it-IT"/>
        </w:rPr>
        <w:t>(E</w:t>
      </w:r>
      <w:r w:rsidR="008802B6">
        <w:rPr>
          <w:rFonts w:ascii="Times New Roman" w:hAnsi="Times New Roman" w:cs="Times New Roman"/>
          <w:sz w:val="25"/>
          <w:szCs w:val="25"/>
          <w:lang w:val="it-IT"/>
        </w:rPr>
        <w:t>MB)</w:t>
      </w:r>
      <w:r w:rsidR="007D5589" w:rsidRPr="008802B6">
        <w:rPr>
          <w:rFonts w:ascii="Times New Roman" w:hAnsi="Times New Roman" w:cs="Times New Roman"/>
          <w:sz w:val="25"/>
          <w:szCs w:val="25"/>
          <w:lang w:val="it-IT"/>
        </w:rPr>
        <w:t xml:space="preserve"> din întreaga lume reglementează modul în care acești actori pot cheltui bani online. De exemplu, Malaezia nu are legi specifice privind finanț</w:t>
      </w:r>
      <w:r w:rsidR="008802B6">
        <w:rPr>
          <w:rFonts w:ascii="Times New Roman" w:hAnsi="Times New Roman" w:cs="Times New Roman"/>
          <w:sz w:val="25"/>
          <w:szCs w:val="25"/>
          <w:lang w:val="it-IT"/>
        </w:rPr>
        <w:t xml:space="preserve">area partidelor </w:t>
      </w:r>
      <w:r w:rsidR="007D5589" w:rsidRPr="008802B6">
        <w:rPr>
          <w:rFonts w:ascii="Times New Roman" w:hAnsi="Times New Roman" w:cs="Times New Roman"/>
          <w:sz w:val="25"/>
          <w:szCs w:val="25"/>
          <w:lang w:val="it-IT"/>
        </w:rPr>
        <w:t>politice</w:t>
      </w:r>
      <w:r w:rsidR="008802B6">
        <w:rPr>
          <w:rFonts w:ascii="Times New Roman" w:hAnsi="Times New Roman" w:cs="Times New Roman"/>
          <w:sz w:val="25"/>
          <w:szCs w:val="25"/>
          <w:lang w:val="it-IT"/>
        </w:rPr>
        <w:t xml:space="preserve">, </w:t>
      </w:r>
      <w:r w:rsidR="007D5589" w:rsidRPr="008802B6">
        <w:rPr>
          <w:rFonts w:ascii="Times New Roman" w:hAnsi="Times New Roman" w:cs="Times New Roman"/>
          <w:sz w:val="25"/>
          <w:szCs w:val="25"/>
          <w:lang w:val="it-IT"/>
        </w:rPr>
        <w:t>darămite pentru investigarea</w:t>
      </w:r>
      <w:r w:rsidR="008802B6" w:rsidRPr="008802B6">
        <w:rPr>
          <w:rFonts w:ascii="Times New Roman" w:hAnsi="Times New Roman" w:cs="Times New Roman"/>
          <w:sz w:val="25"/>
          <w:szCs w:val="25"/>
          <w:lang w:val="it-IT"/>
        </w:rPr>
        <w:t>/</w:t>
      </w:r>
      <w:r w:rsidR="008802B6">
        <w:rPr>
          <w:rFonts w:ascii="Times New Roman" w:hAnsi="Times New Roman" w:cs="Times New Roman"/>
          <w:sz w:val="25"/>
          <w:szCs w:val="25"/>
          <w:lang w:val="it-IT"/>
        </w:rPr>
        <w:t>supravegherea</w:t>
      </w:r>
      <w:r w:rsidR="007D5589" w:rsidRPr="008802B6">
        <w:rPr>
          <w:rFonts w:ascii="Times New Roman" w:hAnsi="Times New Roman" w:cs="Times New Roman"/>
          <w:sz w:val="25"/>
          <w:szCs w:val="25"/>
          <w:lang w:val="it-IT"/>
        </w:rPr>
        <w:t xml:space="preserve"> campaniilor online. </w:t>
      </w:r>
    </w:p>
    <w:p w14:paraId="1BAAC634" w14:textId="77777777" w:rsidR="00592576" w:rsidRPr="00DA6FE5" w:rsidRDefault="00956447" w:rsidP="00592576">
      <w:pPr>
        <w:spacing w:after="0" w:line="360" w:lineRule="auto"/>
        <w:jc w:val="both"/>
        <w:rPr>
          <w:rFonts w:ascii="Times New Roman" w:hAnsi="Times New Roman" w:cs="Times New Roman"/>
          <w:sz w:val="25"/>
          <w:szCs w:val="25"/>
          <w:lang w:val="it-IT"/>
        </w:rPr>
      </w:pPr>
      <w:r w:rsidRPr="008802B6">
        <w:rPr>
          <w:rFonts w:ascii="Times New Roman" w:hAnsi="Times New Roman" w:cs="Times New Roman"/>
          <w:sz w:val="25"/>
          <w:szCs w:val="25"/>
          <w:lang w:val="it-IT"/>
        </w:rPr>
        <w:t xml:space="preserve">            </w:t>
      </w:r>
      <w:r w:rsidR="007D5589" w:rsidRPr="00DA6FE5">
        <w:rPr>
          <w:rFonts w:ascii="Times New Roman" w:hAnsi="Times New Roman" w:cs="Times New Roman"/>
          <w:sz w:val="25"/>
          <w:szCs w:val="25"/>
          <w:lang w:val="it-IT"/>
        </w:rPr>
        <w:t xml:space="preserve">○ Teama de situații necunoscute </w:t>
      </w:r>
    </w:p>
    <w:p w14:paraId="2CE81486" w14:textId="6FE03782" w:rsidR="00956447" w:rsidRPr="00DA6FE5" w:rsidRDefault="00592576" w:rsidP="005A2F59">
      <w:pPr>
        <w:spacing w:line="360" w:lineRule="auto"/>
        <w:jc w:val="both"/>
        <w:rPr>
          <w:rFonts w:ascii="Times New Roman" w:hAnsi="Times New Roman" w:cs="Times New Roman"/>
          <w:sz w:val="25"/>
          <w:szCs w:val="25"/>
          <w:lang w:val="it-IT"/>
        </w:rPr>
      </w:pPr>
      <w:r w:rsidRPr="00DA6FE5">
        <w:rPr>
          <w:rFonts w:ascii="Times New Roman" w:hAnsi="Times New Roman" w:cs="Times New Roman"/>
          <w:sz w:val="25"/>
          <w:szCs w:val="25"/>
          <w:lang w:val="it-IT"/>
        </w:rPr>
        <w:t xml:space="preserve">                </w:t>
      </w:r>
      <w:r w:rsidR="007D5589" w:rsidRPr="00DA6FE5">
        <w:rPr>
          <w:rFonts w:ascii="Times New Roman" w:hAnsi="Times New Roman" w:cs="Times New Roman"/>
          <w:sz w:val="25"/>
          <w:szCs w:val="25"/>
          <w:lang w:val="it-IT"/>
        </w:rPr>
        <w:t xml:space="preserve">La începutul pandemiei, toată lumea se temea </w:t>
      </w:r>
      <w:r w:rsidR="008802B6" w:rsidRPr="00DA6FE5">
        <w:rPr>
          <w:rFonts w:ascii="Times New Roman" w:hAnsi="Times New Roman" w:cs="Times New Roman"/>
          <w:sz w:val="25"/>
          <w:szCs w:val="25"/>
          <w:lang w:val="it-IT"/>
        </w:rPr>
        <w:t>pentru viața sa</w:t>
      </w:r>
      <w:r w:rsidR="007D5589" w:rsidRPr="00DA6FE5">
        <w:rPr>
          <w:rFonts w:ascii="Times New Roman" w:hAnsi="Times New Roman" w:cs="Times New Roman"/>
          <w:sz w:val="25"/>
          <w:szCs w:val="25"/>
          <w:lang w:val="it-IT"/>
        </w:rPr>
        <w:t xml:space="preserve">, </w:t>
      </w:r>
      <w:r w:rsidR="008802B6" w:rsidRPr="00DA6FE5">
        <w:rPr>
          <w:rFonts w:ascii="Times New Roman" w:hAnsi="Times New Roman" w:cs="Times New Roman"/>
          <w:sz w:val="25"/>
          <w:szCs w:val="25"/>
          <w:lang w:val="it-IT"/>
        </w:rPr>
        <w:t xml:space="preserve">se temea </w:t>
      </w:r>
      <w:r w:rsidR="007D5589" w:rsidRPr="00DA6FE5">
        <w:rPr>
          <w:rFonts w:ascii="Times New Roman" w:hAnsi="Times New Roman" w:cs="Times New Roman"/>
          <w:sz w:val="25"/>
          <w:szCs w:val="25"/>
          <w:lang w:val="it-IT"/>
        </w:rPr>
        <w:t xml:space="preserve">să se miște și să-și </w:t>
      </w:r>
      <w:r w:rsidR="008802B6" w:rsidRPr="00DA6FE5">
        <w:rPr>
          <w:rFonts w:ascii="Times New Roman" w:hAnsi="Times New Roman" w:cs="Times New Roman"/>
          <w:sz w:val="25"/>
          <w:szCs w:val="25"/>
          <w:lang w:val="it-IT"/>
        </w:rPr>
        <w:t xml:space="preserve">organizeze activitățile </w:t>
      </w:r>
      <w:r w:rsidR="007D5589" w:rsidRPr="00DA6FE5">
        <w:rPr>
          <w:rFonts w:ascii="Times New Roman" w:hAnsi="Times New Roman" w:cs="Times New Roman"/>
          <w:sz w:val="25"/>
          <w:szCs w:val="25"/>
          <w:lang w:val="it-IT"/>
        </w:rPr>
        <w:t xml:space="preserve">la nivel personal. Acest lucru a fost experimentat și la nivel </w:t>
      </w:r>
      <w:r w:rsidR="008802B6" w:rsidRPr="00DA6FE5">
        <w:rPr>
          <w:rFonts w:ascii="Times New Roman" w:hAnsi="Times New Roman" w:cs="Times New Roman"/>
          <w:sz w:val="25"/>
          <w:szCs w:val="25"/>
          <w:lang w:val="it-IT"/>
        </w:rPr>
        <w:t>institutional/</w:t>
      </w:r>
      <w:r w:rsidR="007D5589" w:rsidRPr="00DA6FE5">
        <w:rPr>
          <w:rFonts w:ascii="Times New Roman" w:hAnsi="Times New Roman" w:cs="Times New Roman"/>
          <w:sz w:val="25"/>
          <w:szCs w:val="25"/>
          <w:lang w:val="it-IT"/>
        </w:rPr>
        <w:t>național din cauza lipsei de cunoștințe necesare pentru abordarea noii situații de urgență</w:t>
      </w:r>
      <w:r w:rsidR="008802B6" w:rsidRPr="00DA6FE5">
        <w:rPr>
          <w:rFonts w:ascii="Times New Roman" w:hAnsi="Times New Roman" w:cs="Times New Roman"/>
          <w:sz w:val="25"/>
          <w:szCs w:val="25"/>
          <w:lang w:val="it-IT"/>
        </w:rPr>
        <w:t xml:space="preserve"> legate de COVID-19</w:t>
      </w:r>
      <w:r w:rsidR="007D5589" w:rsidRPr="00DA6FE5">
        <w:rPr>
          <w:rFonts w:ascii="Times New Roman" w:hAnsi="Times New Roman" w:cs="Times New Roman"/>
          <w:sz w:val="25"/>
          <w:szCs w:val="25"/>
          <w:lang w:val="it-IT"/>
        </w:rPr>
        <w:t xml:space="preserve">. </w:t>
      </w:r>
    </w:p>
    <w:p w14:paraId="3F39E553" w14:textId="6FC52927" w:rsidR="00592576" w:rsidRPr="00DA6FE5" w:rsidRDefault="00956447" w:rsidP="00592576">
      <w:pPr>
        <w:spacing w:after="0" w:line="360" w:lineRule="auto"/>
        <w:ind w:firstLine="720"/>
        <w:jc w:val="both"/>
        <w:rPr>
          <w:rFonts w:ascii="Times New Roman" w:hAnsi="Times New Roman" w:cs="Times New Roman"/>
          <w:sz w:val="25"/>
          <w:szCs w:val="25"/>
          <w:lang w:val="it-IT"/>
        </w:rPr>
      </w:pPr>
      <w:r w:rsidRPr="00DA6FE5">
        <w:rPr>
          <w:rFonts w:ascii="Times New Roman" w:hAnsi="Times New Roman" w:cs="Times New Roman"/>
          <w:sz w:val="25"/>
          <w:szCs w:val="25"/>
          <w:lang w:val="it-IT"/>
        </w:rPr>
        <w:t xml:space="preserve"> </w:t>
      </w:r>
      <w:r w:rsidR="007D5589" w:rsidRPr="00DA6FE5">
        <w:rPr>
          <w:rFonts w:ascii="Times New Roman" w:hAnsi="Times New Roman" w:cs="Times New Roman"/>
          <w:sz w:val="25"/>
          <w:szCs w:val="25"/>
          <w:lang w:val="it-IT"/>
        </w:rPr>
        <w:t>○ Politizarea amânării</w:t>
      </w:r>
      <w:r w:rsidR="00592576" w:rsidRPr="00DA6FE5">
        <w:rPr>
          <w:rFonts w:ascii="Times New Roman" w:hAnsi="Times New Roman" w:cs="Times New Roman"/>
          <w:sz w:val="25"/>
          <w:szCs w:val="25"/>
          <w:lang w:val="it-IT"/>
        </w:rPr>
        <w:t xml:space="preserve"> alegerilor</w:t>
      </w:r>
      <w:r w:rsidR="007D5589" w:rsidRPr="00DA6FE5">
        <w:rPr>
          <w:rFonts w:ascii="Times New Roman" w:hAnsi="Times New Roman" w:cs="Times New Roman"/>
          <w:sz w:val="25"/>
          <w:szCs w:val="25"/>
          <w:lang w:val="it-IT"/>
        </w:rPr>
        <w:t xml:space="preserve"> </w:t>
      </w:r>
    </w:p>
    <w:p w14:paraId="207B07D0" w14:textId="7B0C9D2F" w:rsidR="00997074" w:rsidRPr="00DA6FE5" w:rsidRDefault="00592576" w:rsidP="005A2F59">
      <w:pPr>
        <w:spacing w:line="360" w:lineRule="auto"/>
        <w:jc w:val="both"/>
        <w:rPr>
          <w:rFonts w:ascii="Times New Roman" w:hAnsi="Times New Roman" w:cs="Times New Roman"/>
          <w:sz w:val="25"/>
          <w:szCs w:val="25"/>
          <w:lang w:val="it-IT"/>
        </w:rPr>
      </w:pPr>
      <w:r w:rsidRPr="00DA6FE5">
        <w:rPr>
          <w:rFonts w:ascii="Times New Roman" w:hAnsi="Times New Roman" w:cs="Times New Roman"/>
          <w:sz w:val="25"/>
          <w:szCs w:val="25"/>
          <w:lang w:val="it-IT"/>
        </w:rPr>
        <w:t xml:space="preserve">             </w:t>
      </w:r>
      <w:r w:rsidR="007D5589" w:rsidRPr="00DA6FE5">
        <w:rPr>
          <w:rFonts w:ascii="Times New Roman" w:hAnsi="Times New Roman" w:cs="Times New Roman"/>
          <w:sz w:val="25"/>
          <w:szCs w:val="25"/>
          <w:lang w:val="it-IT"/>
        </w:rPr>
        <w:t xml:space="preserve">Absența sau lipsa legilor referitoare la amânarea alegerilor sau a măsurilor de urgență poate duce la politizare </w:t>
      </w:r>
      <w:r w:rsidR="008802B6" w:rsidRPr="00DA6FE5">
        <w:rPr>
          <w:rFonts w:ascii="Times New Roman" w:hAnsi="Times New Roman" w:cs="Times New Roman"/>
          <w:sz w:val="25"/>
          <w:szCs w:val="25"/>
          <w:lang w:val="it-IT"/>
        </w:rPr>
        <w:t xml:space="preserve">excesivă </w:t>
      </w:r>
      <w:r w:rsidR="007D5589" w:rsidRPr="00DA6FE5">
        <w:rPr>
          <w:rFonts w:ascii="Times New Roman" w:hAnsi="Times New Roman" w:cs="Times New Roman"/>
          <w:sz w:val="25"/>
          <w:szCs w:val="25"/>
          <w:lang w:val="it-IT"/>
        </w:rPr>
        <w:t xml:space="preserve">și poate afecta dorința </w:t>
      </w:r>
      <w:r w:rsidR="008802B6" w:rsidRPr="00DA6FE5">
        <w:rPr>
          <w:rFonts w:ascii="Times New Roman" w:hAnsi="Times New Roman" w:cs="Times New Roman"/>
          <w:sz w:val="25"/>
          <w:szCs w:val="25"/>
          <w:lang w:val="it-IT"/>
        </w:rPr>
        <w:t xml:space="preserve">alegătorilor </w:t>
      </w:r>
      <w:r w:rsidR="007D5589" w:rsidRPr="00DA6FE5">
        <w:rPr>
          <w:rFonts w:ascii="Times New Roman" w:hAnsi="Times New Roman" w:cs="Times New Roman"/>
          <w:sz w:val="25"/>
          <w:szCs w:val="25"/>
          <w:lang w:val="it-IT"/>
        </w:rPr>
        <w:t xml:space="preserve">de a participa efectiv la procesul electoral. </w:t>
      </w:r>
    </w:p>
    <w:p w14:paraId="3DC2D75B" w14:textId="17F3C145" w:rsidR="00592576" w:rsidRPr="00DA6FE5" w:rsidRDefault="00956447" w:rsidP="00592576">
      <w:pPr>
        <w:spacing w:after="0" w:line="360" w:lineRule="auto"/>
        <w:jc w:val="both"/>
        <w:rPr>
          <w:rFonts w:ascii="Times New Roman" w:hAnsi="Times New Roman" w:cs="Times New Roman"/>
          <w:sz w:val="25"/>
          <w:szCs w:val="25"/>
          <w:lang w:val="it-IT"/>
        </w:rPr>
      </w:pPr>
      <w:r w:rsidRPr="00DA6FE5">
        <w:rPr>
          <w:rFonts w:ascii="Times New Roman" w:hAnsi="Times New Roman" w:cs="Times New Roman"/>
          <w:sz w:val="25"/>
          <w:szCs w:val="25"/>
          <w:lang w:val="it-IT"/>
        </w:rPr>
        <w:t xml:space="preserve">           </w:t>
      </w:r>
      <w:r w:rsidR="007D5589" w:rsidRPr="00DA6FE5">
        <w:rPr>
          <w:rFonts w:ascii="Times New Roman" w:hAnsi="Times New Roman" w:cs="Times New Roman"/>
          <w:sz w:val="25"/>
          <w:szCs w:val="25"/>
          <w:lang w:val="it-IT"/>
        </w:rPr>
        <w:t xml:space="preserve">○ </w:t>
      </w:r>
      <w:r w:rsidR="008802B6" w:rsidRPr="00DA6FE5">
        <w:rPr>
          <w:rFonts w:ascii="Times New Roman" w:hAnsi="Times New Roman" w:cs="Times New Roman"/>
          <w:sz w:val="25"/>
          <w:szCs w:val="25"/>
          <w:lang w:val="it-IT"/>
        </w:rPr>
        <w:t>D</w:t>
      </w:r>
      <w:r w:rsidR="007D5589" w:rsidRPr="00DA6FE5">
        <w:rPr>
          <w:rFonts w:ascii="Times New Roman" w:hAnsi="Times New Roman" w:cs="Times New Roman"/>
          <w:sz w:val="25"/>
          <w:szCs w:val="25"/>
          <w:lang w:val="it-IT"/>
        </w:rPr>
        <w:t xml:space="preserve">ificultăți </w:t>
      </w:r>
      <w:r w:rsidR="00592576" w:rsidRPr="00DA6FE5">
        <w:rPr>
          <w:rFonts w:ascii="Times New Roman" w:hAnsi="Times New Roman" w:cs="Times New Roman"/>
          <w:sz w:val="25"/>
          <w:szCs w:val="25"/>
          <w:lang w:val="it-IT"/>
        </w:rPr>
        <w:t xml:space="preserve">la procesul de votare </w:t>
      </w:r>
      <w:r w:rsidR="007D5589" w:rsidRPr="00DA6FE5">
        <w:rPr>
          <w:rFonts w:ascii="Times New Roman" w:hAnsi="Times New Roman" w:cs="Times New Roman"/>
          <w:sz w:val="25"/>
          <w:szCs w:val="25"/>
          <w:lang w:val="it-IT"/>
        </w:rPr>
        <w:t>pentru femei</w:t>
      </w:r>
      <w:r w:rsidR="00592576" w:rsidRPr="00DA6FE5">
        <w:rPr>
          <w:rFonts w:ascii="Times New Roman" w:hAnsi="Times New Roman" w:cs="Times New Roman"/>
          <w:sz w:val="25"/>
          <w:szCs w:val="25"/>
          <w:lang w:val="it-IT"/>
        </w:rPr>
        <w:t xml:space="preserve"> </w:t>
      </w:r>
      <w:r w:rsidR="007D5589" w:rsidRPr="00DA6FE5">
        <w:rPr>
          <w:rFonts w:ascii="Times New Roman" w:hAnsi="Times New Roman" w:cs="Times New Roman"/>
          <w:sz w:val="25"/>
          <w:szCs w:val="25"/>
          <w:lang w:val="it-IT"/>
        </w:rPr>
        <w:t xml:space="preserve"> </w:t>
      </w:r>
    </w:p>
    <w:p w14:paraId="0EBBD16F" w14:textId="507224AE" w:rsidR="00956447" w:rsidRPr="00DA6FE5" w:rsidRDefault="00592576" w:rsidP="00592576">
      <w:pPr>
        <w:spacing w:line="360" w:lineRule="auto"/>
        <w:ind w:firstLine="720"/>
        <w:jc w:val="both"/>
        <w:rPr>
          <w:rFonts w:ascii="Times New Roman" w:hAnsi="Times New Roman" w:cs="Times New Roman"/>
          <w:sz w:val="25"/>
          <w:szCs w:val="25"/>
          <w:lang w:val="it-IT"/>
        </w:rPr>
      </w:pPr>
      <w:r w:rsidRPr="00DA6FE5">
        <w:rPr>
          <w:rFonts w:ascii="Times New Roman" w:hAnsi="Times New Roman" w:cs="Times New Roman"/>
          <w:sz w:val="25"/>
          <w:szCs w:val="25"/>
          <w:lang w:val="it-IT"/>
        </w:rPr>
        <w:t xml:space="preserve">  </w:t>
      </w:r>
      <w:r w:rsidR="008802B6" w:rsidRPr="00DA6FE5">
        <w:rPr>
          <w:rFonts w:ascii="Times New Roman" w:hAnsi="Times New Roman" w:cs="Times New Roman"/>
          <w:sz w:val="25"/>
          <w:szCs w:val="25"/>
          <w:lang w:val="it-IT"/>
        </w:rPr>
        <w:t>Pentru o situație aflată deja într-o relativă evoluție pozitivă</w:t>
      </w:r>
      <w:r w:rsidR="007D5589" w:rsidRPr="00DA6FE5">
        <w:rPr>
          <w:rFonts w:ascii="Times New Roman" w:hAnsi="Times New Roman" w:cs="Times New Roman"/>
          <w:sz w:val="25"/>
          <w:szCs w:val="25"/>
          <w:lang w:val="it-IT"/>
        </w:rPr>
        <w:t>,</w:t>
      </w:r>
      <w:r w:rsidR="008802B6" w:rsidRPr="00DA6FE5">
        <w:rPr>
          <w:rFonts w:ascii="Times New Roman" w:hAnsi="Times New Roman" w:cs="Times New Roman"/>
          <w:sz w:val="25"/>
          <w:szCs w:val="25"/>
          <w:lang w:val="it-IT"/>
        </w:rPr>
        <w:t xml:space="preserve"> candidaturile femeilor,</w:t>
      </w:r>
      <w:r w:rsidR="007D5589" w:rsidRPr="00DA6FE5">
        <w:rPr>
          <w:rFonts w:ascii="Times New Roman" w:hAnsi="Times New Roman" w:cs="Times New Roman"/>
          <w:sz w:val="25"/>
          <w:szCs w:val="25"/>
          <w:lang w:val="it-IT"/>
        </w:rPr>
        <w:t xml:space="preserve"> metodele limitate de campanie cauzate de pandemie au făcut </w:t>
      </w:r>
      <w:r w:rsidR="008802B6" w:rsidRPr="00DA6FE5">
        <w:rPr>
          <w:rFonts w:ascii="Times New Roman" w:hAnsi="Times New Roman" w:cs="Times New Roman"/>
          <w:sz w:val="25"/>
          <w:szCs w:val="25"/>
          <w:lang w:val="it-IT"/>
        </w:rPr>
        <w:t xml:space="preserve">și </w:t>
      </w:r>
      <w:r w:rsidR="007D5589" w:rsidRPr="00DA6FE5">
        <w:rPr>
          <w:rFonts w:ascii="Times New Roman" w:hAnsi="Times New Roman" w:cs="Times New Roman"/>
          <w:sz w:val="25"/>
          <w:szCs w:val="25"/>
          <w:lang w:val="it-IT"/>
        </w:rPr>
        <w:t>mai dificil</w:t>
      </w:r>
      <w:r w:rsidR="008802B6" w:rsidRPr="00DA6FE5">
        <w:rPr>
          <w:rFonts w:ascii="Times New Roman" w:hAnsi="Times New Roman" w:cs="Times New Roman"/>
          <w:sz w:val="25"/>
          <w:szCs w:val="25"/>
          <w:lang w:val="it-IT"/>
        </w:rPr>
        <w:t xml:space="preserve">e </w:t>
      </w:r>
      <w:r w:rsidR="007D5589" w:rsidRPr="00DA6FE5">
        <w:rPr>
          <w:rFonts w:ascii="Times New Roman" w:hAnsi="Times New Roman" w:cs="Times New Roman"/>
          <w:sz w:val="25"/>
          <w:szCs w:val="25"/>
          <w:lang w:val="it-IT"/>
        </w:rPr>
        <w:t xml:space="preserve">campania </w:t>
      </w:r>
      <w:r w:rsidR="008802B6" w:rsidRPr="00DA6FE5">
        <w:rPr>
          <w:rFonts w:ascii="Times New Roman" w:hAnsi="Times New Roman" w:cs="Times New Roman"/>
          <w:sz w:val="25"/>
          <w:szCs w:val="25"/>
          <w:lang w:val="it-IT"/>
        </w:rPr>
        <w:t xml:space="preserve">electotrală a lor și evident, </w:t>
      </w:r>
      <w:r w:rsidR="007D5589" w:rsidRPr="00DA6FE5">
        <w:rPr>
          <w:rFonts w:ascii="Times New Roman" w:hAnsi="Times New Roman" w:cs="Times New Roman"/>
          <w:sz w:val="25"/>
          <w:szCs w:val="25"/>
          <w:lang w:val="it-IT"/>
        </w:rPr>
        <w:t xml:space="preserve">strângerea de fonduri </w:t>
      </w:r>
      <w:r w:rsidR="008802B6" w:rsidRPr="00DA6FE5">
        <w:rPr>
          <w:rFonts w:ascii="Times New Roman" w:hAnsi="Times New Roman" w:cs="Times New Roman"/>
          <w:sz w:val="25"/>
          <w:szCs w:val="25"/>
          <w:lang w:val="it-IT"/>
        </w:rPr>
        <w:t>de către ele</w:t>
      </w:r>
      <w:r w:rsidR="007D5589" w:rsidRPr="00DA6FE5">
        <w:rPr>
          <w:rFonts w:ascii="Times New Roman" w:hAnsi="Times New Roman" w:cs="Times New Roman"/>
          <w:sz w:val="25"/>
          <w:szCs w:val="25"/>
          <w:lang w:val="it-IT"/>
        </w:rPr>
        <w:t xml:space="preserve">. </w:t>
      </w:r>
    </w:p>
    <w:p w14:paraId="0F174BE8" w14:textId="77777777" w:rsidR="00592576" w:rsidRPr="00DA6FE5" w:rsidRDefault="00956447" w:rsidP="00592576">
      <w:pPr>
        <w:spacing w:after="0" w:line="360" w:lineRule="auto"/>
        <w:jc w:val="both"/>
        <w:rPr>
          <w:rFonts w:ascii="Times New Roman" w:hAnsi="Times New Roman" w:cs="Times New Roman"/>
          <w:sz w:val="25"/>
          <w:szCs w:val="25"/>
          <w:lang w:val="it-IT"/>
        </w:rPr>
      </w:pPr>
      <w:r w:rsidRPr="00DA6FE5">
        <w:rPr>
          <w:rFonts w:ascii="Times New Roman" w:hAnsi="Times New Roman" w:cs="Times New Roman"/>
          <w:sz w:val="25"/>
          <w:szCs w:val="25"/>
          <w:lang w:val="it-IT"/>
        </w:rPr>
        <w:t xml:space="preserve">            </w:t>
      </w:r>
      <w:r w:rsidR="007D5589" w:rsidRPr="00DA6FE5">
        <w:rPr>
          <w:rFonts w:ascii="Times New Roman" w:hAnsi="Times New Roman" w:cs="Times New Roman"/>
          <w:sz w:val="25"/>
          <w:szCs w:val="25"/>
          <w:lang w:val="it-IT"/>
        </w:rPr>
        <w:t xml:space="preserve">○ Limitările privind observarea alegerilor </w:t>
      </w:r>
    </w:p>
    <w:p w14:paraId="63B6C998" w14:textId="5131B223" w:rsidR="00956447" w:rsidRPr="00DA6FE5" w:rsidRDefault="00592576" w:rsidP="005A2F59">
      <w:pPr>
        <w:spacing w:line="360" w:lineRule="auto"/>
        <w:jc w:val="both"/>
        <w:rPr>
          <w:rFonts w:ascii="Times New Roman" w:hAnsi="Times New Roman" w:cs="Times New Roman"/>
          <w:sz w:val="25"/>
          <w:szCs w:val="25"/>
          <w:lang w:val="it-IT"/>
        </w:rPr>
      </w:pPr>
      <w:r w:rsidRPr="00DA6FE5">
        <w:rPr>
          <w:rFonts w:ascii="Times New Roman" w:hAnsi="Times New Roman" w:cs="Times New Roman"/>
          <w:sz w:val="25"/>
          <w:szCs w:val="25"/>
          <w:lang w:val="it-IT"/>
        </w:rPr>
        <w:t xml:space="preserve">               </w:t>
      </w:r>
      <w:r w:rsidR="007D5589" w:rsidRPr="00DA6FE5">
        <w:rPr>
          <w:rFonts w:ascii="Times New Roman" w:hAnsi="Times New Roman" w:cs="Times New Roman"/>
          <w:sz w:val="25"/>
          <w:szCs w:val="25"/>
          <w:lang w:val="it-IT"/>
        </w:rPr>
        <w:t>Restricțiile de călătorie au făcut dificilă desfășurarea observatorilor electorali internaționali și interni. Cerințele privind distanțarea în locurile de votare au</w:t>
      </w:r>
      <w:r w:rsidR="008802B6" w:rsidRPr="00DA6FE5">
        <w:rPr>
          <w:rFonts w:ascii="Times New Roman" w:hAnsi="Times New Roman" w:cs="Times New Roman"/>
          <w:sz w:val="25"/>
          <w:szCs w:val="25"/>
          <w:lang w:val="it-IT"/>
        </w:rPr>
        <w:t xml:space="preserve"> </w:t>
      </w:r>
      <w:r w:rsidR="007D5589" w:rsidRPr="00DA6FE5">
        <w:rPr>
          <w:rFonts w:ascii="Times New Roman" w:hAnsi="Times New Roman" w:cs="Times New Roman"/>
          <w:sz w:val="25"/>
          <w:szCs w:val="25"/>
          <w:lang w:val="it-IT"/>
        </w:rPr>
        <w:t>redus, de asemenea, capacitatea de observare</w:t>
      </w:r>
      <w:r w:rsidR="008802B6" w:rsidRPr="00DA6FE5">
        <w:rPr>
          <w:rFonts w:ascii="Times New Roman" w:hAnsi="Times New Roman" w:cs="Times New Roman"/>
          <w:sz w:val="25"/>
          <w:szCs w:val="25"/>
          <w:lang w:val="it-IT"/>
        </w:rPr>
        <w:t xml:space="preserve"> a alegerilor</w:t>
      </w:r>
      <w:r w:rsidR="007D5589" w:rsidRPr="00DA6FE5">
        <w:rPr>
          <w:rFonts w:ascii="Times New Roman" w:hAnsi="Times New Roman" w:cs="Times New Roman"/>
          <w:sz w:val="25"/>
          <w:szCs w:val="25"/>
          <w:lang w:val="it-IT"/>
        </w:rPr>
        <w:t xml:space="preserve">. </w:t>
      </w:r>
    </w:p>
    <w:p w14:paraId="73151A14" w14:textId="74B8E8D6" w:rsidR="00592576" w:rsidRPr="00DA6FE5" w:rsidRDefault="00956447" w:rsidP="00592576">
      <w:pPr>
        <w:spacing w:after="0" w:line="360" w:lineRule="auto"/>
        <w:jc w:val="both"/>
        <w:rPr>
          <w:rFonts w:ascii="Times New Roman" w:hAnsi="Times New Roman" w:cs="Times New Roman"/>
          <w:sz w:val="25"/>
          <w:szCs w:val="25"/>
          <w:lang w:val="it-IT"/>
        </w:rPr>
      </w:pPr>
      <w:r w:rsidRPr="00DA6FE5">
        <w:rPr>
          <w:rFonts w:ascii="Times New Roman" w:hAnsi="Times New Roman" w:cs="Times New Roman"/>
          <w:sz w:val="25"/>
          <w:szCs w:val="25"/>
          <w:lang w:val="it-IT"/>
        </w:rPr>
        <w:lastRenderedPageBreak/>
        <w:t xml:space="preserve">            </w:t>
      </w:r>
      <w:r w:rsidR="007D5589" w:rsidRPr="00DA6FE5">
        <w:rPr>
          <w:rFonts w:ascii="Times New Roman" w:hAnsi="Times New Roman" w:cs="Times New Roman"/>
          <w:sz w:val="25"/>
          <w:szCs w:val="25"/>
          <w:lang w:val="it-IT"/>
        </w:rPr>
        <w:t>○ Asigurarea un</w:t>
      </w:r>
      <w:r w:rsidR="008802B6" w:rsidRPr="00DA6FE5">
        <w:rPr>
          <w:rFonts w:ascii="Times New Roman" w:hAnsi="Times New Roman" w:cs="Times New Roman"/>
          <w:sz w:val="25"/>
          <w:szCs w:val="25"/>
          <w:lang w:val="it-IT"/>
        </w:rPr>
        <w:t xml:space="preserve">ui cadru legal </w:t>
      </w:r>
      <w:r w:rsidR="007D5589" w:rsidRPr="00DA6FE5">
        <w:rPr>
          <w:rFonts w:ascii="Times New Roman" w:hAnsi="Times New Roman" w:cs="Times New Roman"/>
          <w:sz w:val="25"/>
          <w:szCs w:val="25"/>
          <w:lang w:val="it-IT"/>
        </w:rPr>
        <w:t xml:space="preserve">suficient </w:t>
      </w:r>
    </w:p>
    <w:p w14:paraId="756B99BC" w14:textId="45F93194" w:rsidR="00956447" w:rsidRPr="00DA6FE5" w:rsidRDefault="00592576" w:rsidP="005A2F59">
      <w:pPr>
        <w:spacing w:line="360" w:lineRule="auto"/>
        <w:jc w:val="both"/>
        <w:rPr>
          <w:rFonts w:ascii="Times New Roman" w:hAnsi="Times New Roman" w:cs="Times New Roman"/>
          <w:sz w:val="25"/>
          <w:szCs w:val="25"/>
          <w:lang w:val="it-IT"/>
        </w:rPr>
      </w:pPr>
      <w:r w:rsidRPr="00DA6FE5">
        <w:rPr>
          <w:rFonts w:ascii="Times New Roman" w:hAnsi="Times New Roman" w:cs="Times New Roman"/>
          <w:sz w:val="25"/>
          <w:szCs w:val="25"/>
          <w:lang w:val="it-IT"/>
        </w:rPr>
        <w:t xml:space="preserve">               </w:t>
      </w:r>
      <w:r w:rsidR="007D5589" w:rsidRPr="00DA6FE5">
        <w:rPr>
          <w:rFonts w:ascii="Times New Roman" w:hAnsi="Times New Roman" w:cs="Times New Roman"/>
          <w:sz w:val="25"/>
          <w:szCs w:val="25"/>
          <w:lang w:val="it-IT"/>
        </w:rPr>
        <w:t xml:space="preserve">Diferite soluții, cum ar fi amânarea alegerilor sau </w:t>
      </w:r>
      <w:r w:rsidR="005275B7" w:rsidRPr="00DA6FE5">
        <w:rPr>
          <w:rFonts w:ascii="Times New Roman" w:hAnsi="Times New Roman" w:cs="Times New Roman"/>
          <w:sz w:val="25"/>
          <w:szCs w:val="25"/>
          <w:lang w:val="it-IT"/>
        </w:rPr>
        <w:t>aranjamente de vot speciale (</w:t>
      </w:r>
      <w:r w:rsidR="007D5589" w:rsidRPr="00DA6FE5">
        <w:rPr>
          <w:rFonts w:ascii="Times New Roman" w:hAnsi="Times New Roman" w:cs="Times New Roman"/>
          <w:sz w:val="25"/>
          <w:szCs w:val="25"/>
          <w:lang w:val="it-IT"/>
        </w:rPr>
        <w:t>SVA</w:t>
      </w:r>
      <w:r w:rsidR="005275B7" w:rsidRPr="00DA6FE5">
        <w:rPr>
          <w:rFonts w:ascii="Times New Roman" w:hAnsi="Times New Roman" w:cs="Times New Roman"/>
          <w:sz w:val="25"/>
          <w:szCs w:val="25"/>
          <w:lang w:val="it-IT"/>
        </w:rPr>
        <w:t>)</w:t>
      </w:r>
      <w:r w:rsidR="007D5589" w:rsidRPr="00DA6FE5">
        <w:rPr>
          <w:rFonts w:ascii="Times New Roman" w:hAnsi="Times New Roman" w:cs="Times New Roman"/>
          <w:sz w:val="25"/>
          <w:szCs w:val="25"/>
          <w:lang w:val="it-IT"/>
        </w:rPr>
        <w:t xml:space="preserve">, au nevoie de baze juridice care sunt </w:t>
      </w:r>
      <w:r w:rsidR="005275B7" w:rsidRPr="00DA6FE5">
        <w:rPr>
          <w:rFonts w:ascii="Times New Roman" w:hAnsi="Times New Roman" w:cs="Times New Roman"/>
          <w:sz w:val="25"/>
          <w:szCs w:val="25"/>
          <w:lang w:val="it-IT"/>
        </w:rPr>
        <w:t xml:space="preserve">absente cel mai </w:t>
      </w:r>
      <w:r w:rsidR="007D5589" w:rsidRPr="00DA6FE5">
        <w:rPr>
          <w:rFonts w:ascii="Times New Roman" w:hAnsi="Times New Roman" w:cs="Times New Roman"/>
          <w:sz w:val="25"/>
          <w:szCs w:val="25"/>
          <w:lang w:val="it-IT"/>
        </w:rPr>
        <w:t>adesea. În anumite contexte, de asemenea, nu există dispoziții guvernamentale în caz de amânare</w:t>
      </w:r>
      <w:r w:rsidR="005275B7" w:rsidRPr="00DA6FE5">
        <w:rPr>
          <w:rFonts w:ascii="Times New Roman" w:hAnsi="Times New Roman" w:cs="Times New Roman"/>
          <w:sz w:val="25"/>
          <w:szCs w:val="25"/>
          <w:lang w:val="it-IT"/>
        </w:rPr>
        <w:t xml:space="preserve"> urgentă</w:t>
      </w:r>
      <w:r w:rsidR="007D5589" w:rsidRPr="00DA6FE5">
        <w:rPr>
          <w:rFonts w:ascii="Times New Roman" w:hAnsi="Times New Roman" w:cs="Times New Roman"/>
          <w:sz w:val="25"/>
          <w:szCs w:val="25"/>
          <w:lang w:val="it-IT"/>
        </w:rPr>
        <w:t xml:space="preserve">. Participanții au menționat, de asemenea, că multe dintre provocările identificate nu au fost legate în mod unic de pandemia COVID-19 și au fost prezente </w:t>
      </w:r>
      <w:r w:rsidR="005275B7" w:rsidRPr="00DA6FE5">
        <w:rPr>
          <w:rFonts w:ascii="Times New Roman" w:hAnsi="Times New Roman" w:cs="Times New Roman"/>
          <w:sz w:val="25"/>
          <w:szCs w:val="25"/>
          <w:lang w:val="it-IT"/>
        </w:rPr>
        <w:t>și în alte perioade</w:t>
      </w:r>
      <w:r w:rsidR="007D5589" w:rsidRPr="00DA6FE5">
        <w:rPr>
          <w:rFonts w:ascii="Times New Roman" w:hAnsi="Times New Roman" w:cs="Times New Roman"/>
          <w:sz w:val="25"/>
          <w:szCs w:val="25"/>
          <w:lang w:val="it-IT"/>
        </w:rPr>
        <w:t xml:space="preserve">. Cu toate acestea, </w:t>
      </w:r>
      <w:r w:rsidR="005275B7" w:rsidRPr="00DA6FE5">
        <w:rPr>
          <w:rFonts w:ascii="Times New Roman" w:hAnsi="Times New Roman" w:cs="Times New Roman"/>
          <w:sz w:val="25"/>
          <w:szCs w:val="25"/>
          <w:lang w:val="it-IT"/>
        </w:rPr>
        <w:t xml:space="preserve">participanții </w:t>
      </w:r>
      <w:r w:rsidR="007D5589" w:rsidRPr="00DA6FE5">
        <w:rPr>
          <w:rFonts w:ascii="Times New Roman" w:hAnsi="Times New Roman" w:cs="Times New Roman"/>
          <w:sz w:val="25"/>
          <w:szCs w:val="25"/>
          <w:lang w:val="it-IT"/>
        </w:rPr>
        <w:t>au fost de acord că pandemia a exacerbat provocările cu care se confruntă părțile interesate d</w:t>
      </w:r>
      <w:r w:rsidR="005275B7" w:rsidRPr="00DA6FE5">
        <w:rPr>
          <w:rFonts w:ascii="Times New Roman" w:hAnsi="Times New Roman" w:cs="Times New Roman"/>
          <w:sz w:val="25"/>
          <w:szCs w:val="25"/>
          <w:lang w:val="it-IT"/>
        </w:rPr>
        <w:t>e</w:t>
      </w:r>
      <w:r w:rsidR="007D5589" w:rsidRPr="00DA6FE5">
        <w:rPr>
          <w:rFonts w:ascii="Times New Roman" w:hAnsi="Times New Roman" w:cs="Times New Roman"/>
          <w:sz w:val="25"/>
          <w:szCs w:val="25"/>
          <w:lang w:val="it-IT"/>
        </w:rPr>
        <w:t xml:space="preserve"> alegeri. Participanții au fost de acord că pandemia COVID-19 a prezentat, de asemenea, </w:t>
      </w:r>
      <w:r w:rsidR="005275B7" w:rsidRPr="00DA6FE5">
        <w:rPr>
          <w:rFonts w:ascii="Times New Roman" w:hAnsi="Times New Roman" w:cs="Times New Roman"/>
          <w:sz w:val="25"/>
          <w:szCs w:val="25"/>
          <w:lang w:val="it-IT"/>
        </w:rPr>
        <w:t>o</w:t>
      </w:r>
      <w:r w:rsidR="007D5589" w:rsidRPr="00DA6FE5">
        <w:rPr>
          <w:rFonts w:ascii="Times New Roman" w:hAnsi="Times New Roman" w:cs="Times New Roman"/>
          <w:sz w:val="25"/>
          <w:szCs w:val="25"/>
          <w:lang w:val="it-IT"/>
        </w:rPr>
        <w:t xml:space="preserve"> oportunitate unică de a aborda problemele prin diferite </w:t>
      </w:r>
      <w:r w:rsidR="005275B7" w:rsidRPr="00DA6FE5">
        <w:rPr>
          <w:rFonts w:ascii="Times New Roman" w:hAnsi="Times New Roman" w:cs="Times New Roman"/>
          <w:sz w:val="25"/>
          <w:szCs w:val="25"/>
          <w:lang w:val="it-IT"/>
        </w:rPr>
        <w:t>soluții inovatoare</w:t>
      </w:r>
      <w:r w:rsidR="007D5589" w:rsidRPr="00DA6FE5">
        <w:rPr>
          <w:rFonts w:ascii="Times New Roman" w:hAnsi="Times New Roman" w:cs="Times New Roman"/>
          <w:sz w:val="25"/>
          <w:szCs w:val="25"/>
          <w:lang w:val="it-IT"/>
        </w:rPr>
        <w:t xml:space="preserve">. </w:t>
      </w:r>
    </w:p>
    <w:p w14:paraId="45BE1D55" w14:textId="6A7FD94E" w:rsidR="005A2F59" w:rsidRPr="00D675DD" w:rsidRDefault="00543B87" w:rsidP="00592576">
      <w:pPr>
        <w:spacing w:line="360" w:lineRule="auto"/>
        <w:ind w:firstLine="720"/>
        <w:jc w:val="both"/>
        <w:rPr>
          <w:rFonts w:ascii="Times New Roman" w:hAnsi="Times New Roman" w:cs="Times New Roman"/>
          <w:sz w:val="25"/>
          <w:szCs w:val="25"/>
          <w:lang w:val="it-IT"/>
        </w:rPr>
      </w:pPr>
      <w:r w:rsidRPr="00D675DD">
        <w:rPr>
          <w:rFonts w:ascii="Times New Roman" w:hAnsi="Times New Roman" w:cs="Times New Roman"/>
          <w:b/>
          <w:bCs/>
          <w:i/>
          <w:iCs/>
          <w:sz w:val="25"/>
          <w:szCs w:val="25"/>
          <w:lang w:val="it-IT"/>
        </w:rPr>
        <w:t xml:space="preserve">În data de </w:t>
      </w:r>
      <w:r w:rsidR="00003AEF" w:rsidRPr="002A303A">
        <w:rPr>
          <w:rFonts w:ascii="Times New Roman" w:hAnsi="Times New Roman" w:cs="Times New Roman"/>
          <w:b/>
          <w:bCs/>
          <w:i/>
          <w:iCs/>
          <w:sz w:val="25"/>
          <w:szCs w:val="25"/>
          <w:shd w:val="clear" w:color="auto" w:fill="FFFFFF"/>
          <w:lang w:val="ro-RO"/>
        </w:rPr>
        <w:t>29 sept. a.c</w:t>
      </w:r>
      <w:r w:rsidR="00003AEF" w:rsidRPr="00592576">
        <w:rPr>
          <w:rFonts w:ascii="Times New Roman" w:hAnsi="Times New Roman" w:cs="Times New Roman"/>
          <w:i/>
          <w:iCs/>
          <w:sz w:val="25"/>
          <w:szCs w:val="25"/>
          <w:shd w:val="clear" w:color="auto" w:fill="FFFFFF"/>
          <w:lang w:val="ro-RO"/>
        </w:rPr>
        <w:t>.</w:t>
      </w:r>
      <w:r w:rsidRPr="00D675DD">
        <w:rPr>
          <w:rFonts w:ascii="Times New Roman" w:hAnsi="Times New Roman" w:cs="Times New Roman"/>
          <w:i/>
          <w:iCs/>
          <w:sz w:val="25"/>
          <w:szCs w:val="25"/>
          <w:lang w:val="it-IT"/>
        </w:rPr>
        <w:t xml:space="preserve"> </w:t>
      </w:r>
      <w:r w:rsidRPr="00D675DD">
        <w:rPr>
          <w:rFonts w:ascii="Times New Roman" w:hAnsi="Times New Roman" w:cs="Times New Roman"/>
          <w:sz w:val="25"/>
          <w:szCs w:val="25"/>
          <w:lang w:val="it-IT"/>
        </w:rPr>
        <w:t>a avut loc a doua sesiune</w:t>
      </w:r>
      <w:r w:rsidRPr="00D675DD">
        <w:rPr>
          <w:rFonts w:ascii="Times New Roman" w:hAnsi="Times New Roman" w:cs="Times New Roman"/>
          <w:i/>
          <w:iCs/>
          <w:sz w:val="25"/>
          <w:szCs w:val="25"/>
          <w:lang w:val="it-IT"/>
        </w:rPr>
        <w:t xml:space="preserve"> </w:t>
      </w:r>
      <w:r w:rsidRPr="00D675DD">
        <w:rPr>
          <w:rFonts w:ascii="Times New Roman" w:hAnsi="Times New Roman" w:cs="Times New Roman"/>
          <w:sz w:val="25"/>
          <w:szCs w:val="25"/>
          <w:lang w:val="it-IT"/>
        </w:rPr>
        <w:t xml:space="preserve">a Grupului de lucru 3 </w:t>
      </w:r>
      <w:r w:rsidR="005275B7" w:rsidRPr="00D675DD">
        <w:rPr>
          <w:rFonts w:ascii="Times New Roman" w:hAnsi="Times New Roman" w:cs="Times New Roman"/>
          <w:sz w:val="25"/>
          <w:szCs w:val="25"/>
          <w:lang w:val="it-IT"/>
        </w:rPr>
        <w:t>”</w:t>
      </w:r>
      <w:r w:rsidR="00956447" w:rsidRPr="00D675DD">
        <w:rPr>
          <w:rFonts w:ascii="Times New Roman" w:hAnsi="Times New Roman" w:cs="Times New Roman"/>
          <w:i/>
          <w:iCs/>
          <w:sz w:val="25"/>
          <w:szCs w:val="25"/>
          <w:lang w:val="it-IT"/>
        </w:rPr>
        <w:t xml:space="preserve">Cele mai bune practici pentru gestionarea alegerilor în timpul pandemiei COVID-19” </w:t>
      </w:r>
      <w:r w:rsidR="00003AEF" w:rsidRPr="00D675DD">
        <w:rPr>
          <w:rFonts w:ascii="Times New Roman" w:hAnsi="Times New Roman" w:cs="Times New Roman"/>
          <w:sz w:val="25"/>
          <w:szCs w:val="25"/>
          <w:lang w:val="it-IT"/>
        </w:rPr>
        <w:t xml:space="preserve">care s-a </w:t>
      </w:r>
      <w:r w:rsidRPr="00D675DD">
        <w:rPr>
          <w:rFonts w:ascii="Times New Roman" w:hAnsi="Times New Roman" w:cs="Times New Roman"/>
          <w:sz w:val="25"/>
          <w:szCs w:val="25"/>
          <w:lang w:val="it-IT"/>
        </w:rPr>
        <w:t>concentra</w:t>
      </w:r>
      <w:r w:rsidR="00003AEF" w:rsidRPr="00D675DD">
        <w:rPr>
          <w:rFonts w:ascii="Times New Roman" w:hAnsi="Times New Roman" w:cs="Times New Roman"/>
          <w:sz w:val="25"/>
          <w:szCs w:val="25"/>
          <w:lang w:val="it-IT"/>
        </w:rPr>
        <w:t>t</w:t>
      </w:r>
      <w:r w:rsidRPr="00D675DD">
        <w:rPr>
          <w:rFonts w:ascii="Times New Roman" w:hAnsi="Times New Roman" w:cs="Times New Roman"/>
          <w:sz w:val="25"/>
          <w:szCs w:val="25"/>
          <w:lang w:val="it-IT"/>
        </w:rPr>
        <w:t xml:space="preserve"> pe </w:t>
      </w:r>
      <w:r w:rsidR="00956447" w:rsidRPr="00D675DD">
        <w:rPr>
          <w:rFonts w:ascii="Times New Roman" w:hAnsi="Times New Roman" w:cs="Times New Roman"/>
          <w:sz w:val="25"/>
          <w:szCs w:val="25"/>
          <w:lang w:val="it-IT"/>
        </w:rPr>
        <w:t>“</w:t>
      </w:r>
      <w:r w:rsidRPr="00D675DD">
        <w:rPr>
          <w:rFonts w:ascii="Times New Roman" w:hAnsi="Times New Roman" w:cs="Times New Roman"/>
          <w:i/>
          <w:iCs/>
          <w:sz w:val="25"/>
          <w:szCs w:val="25"/>
          <w:lang w:val="it-IT"/>
        </w:rPr>
        <w:t>Acțiuni</w:t>
      </w:r>
      <w:r w:rsidR="00956447" w:rsidRPr="00D675DD">
        <w:rPr>
          <w:rFonts w:ascii="Times New Roman" w:hAnsi="Times New Roman" w:cs="Times New Roman"/>
          <w:i/>
          <w:iCs/>
          <w:sz w:val="25"/>
          <w:szCs w:val="25"/>
          <w:lang w:val="it-IT"/>
        </w:rPr>
        <w:t>le</w:t>
      </w:r>
      <w:r w:rsidRPr="00D675DD">
        <w:rPr>
          <w:rFonts w:ascii="Times New Roman" w:hAnsi="Times New Roman" w:cs="Times New Roman"/>
          <w:i/>
          <w:iCs/>
          <w:sz w:val="25"/>
          <w:szCs w:val="25"/>
          <w:lang w:val="it-IT"/>
        </w:rPr>
        <w:t xml:space="preserve"> </w:t>
      </w:r>
      <w:r w:rsidR="00956447" w:rsidRPr="00D675DD">
        <w:rPr>
          <w:rFonts w:ascii="Times New Roman" w:hAnsi="Times New Roman" w:cs="Times New Roman"/>
          <w:i/>
          <w:iCs/>
          <w:sz w:val="25"/>
          <w:szCs w:val="25"/>
          <w:lang w:val="it-IT"/>
        </w:rPr>
        <w:t xml:space="preserve">organismelor de management electoral </w:t>
      </w:r>
      <w:r w:rsidRPr="00D675DD">
        <w:rPr>
          <w:rFonts w:ascii="Times New Roman" w:hAnsi="Times New Roman" w:cs="Times New Roman"/>
          <w:i/>
          <w:iCs/>
          <w:sz w:val="25"/>
          <w:szCs w:val="25"/>
          <w:lang w:val="it-IT"/>
        </w:rPr>
        <w:t>și cooperare</w:t>
      </w:r>
      <w:r w:rsidR="00956447" w:rsidRPr="00D675DD">
        <w:rPr>
          <w:rFonts w:ascii="Times New Roman" w:hAnsi="Times New Roman" w:cs="Times New Roman"/>
          <w:i/>
          <w:iCs/>
          <w:sz w:val="25"/>
          <w:szCs w:val="25"/>
          <w:lang w:val="it-IT"/>
        </w:rPr>
        <w:t>a</w:t>
      </w:r>
      <w:r w:rsidRPr="00D675DD">
        <w:rPr>
          <w:rFonts w:ascii="Times New Roman" w:hAnsi="Times New Roman" w:cs="Times New Roman"/>
          <w:i/>
          <w:iCs/>
          <w:sz w:val="25"/>
          <w:szCs w:val="25"/>
          <w:lang w:val="it-IT"/>
        </w:rPr>
        <w:t xml:space="preserve"> interinstituțională/ internațională pentru a atenua provocările, inclusiv, dar fără a se limita la, schimbări în procesele electorale, modificări ale legii electorale, metode alternative de diseminare pentru educația civică și electorală, precum și observarea alegerilor</w:t>
      </w:r>
      <w:r w:rsidR="00592576" w:rsidRPr="00D675DD">
        <w:rPr>
          <w:rFonts w:ascii="Times New Roman" w:hAnsi="Times New Roman" w:cs="Times New Roman"/>
          <w:sz w:val="25"/>
          <w:szCs w:val="25"/>
          <w:lang w:val="it-IT"/>
        </w:rPr>
        <w:t xml:space="preserve">. </w:t>
      </w:r>
      <w:r w:rsidR="007D5589" w:rsidRPr="00D675DD">
        <w:rPr>
          <w:rFonts w:ascii="Times New Roman" w:hAnsi="Times New Roman" w:cs="Times New Roman"/>
          <w:sz w:val="25"/>
          <w:szCs w:val="25"/>
          <w:lang w:val="it-IT"/>
        </w:rPr>
        <w:t xml:space="preserve">Sesiunea de discuții s-a axat pe explorarea bunelor practici și a soluțiilor implementate pentru a aborda unele dintre provocările identificate în timpul primei discuții a Grupului de lucru 3. </w:t>
      </w:r>
    </w:p>
    <w:p w14:paraId="2D0BC27E" w14:textId="72871F55" w:rsidR="00956447" w:rsidRPr="005A2F59" w:rsidRDefault="007D5589" w:rsidP="005A2F59">
      <w:pPr>
        <w:spacing w:after="0" w:line="360" w:lineRule="auto"/>
        <w:ind w:firstLine="720"/>
        <w:jc w:val="both"/>
        <w:rPr>
          <w:rFonts w:ascii="Times New Roman" w:hAnsi="Times New Roman" w:cs="Times New Roman"/>
          <w:sz w:val="25"/>
          <w:szCs w:val="25"/>
          <w:lang w:val="ro-RO"/>
        </w:rPr>
      </w:pPr>
      <w:r w:rsidRPr="005A2F59">
        <w:rPr>
          <w:rFonts w:ascii="Times New Roman" w:hAnsi="Times New Roman" w:cs="Times New Roman"/>
          <w:sz w:val="25"/>
          <w:szCs w:val="25"/>
          <w:lang w:val="it-IT"/>
        </w:rPr>
        <w:t>Facilitatorul a oferit cinci întrebări pentru a ghida discuția</w:t>
      </w:r>
      <w:r w:rsidR="00956447" w:rsidRPr="005A2F59">
        <w:rPr>
          <w:rFonts w:ascii="Times New Roman" w:hAnsi="Times New Roman" w:cs="Times New Roman"/>
          <w:sz w:val="25"/>
          <w:szCs w:val="25"/>
          <w:lang w:val="ro-RO"/>
        </w:rPr>
        <w:t xml:space="preserve">; </w:t>
      </w:r>
    </w:p>
    <w:p w14:paraId="3B552AA4" w14:textId="77777777" w:rsidR="00956447" w:rsidRPr="005A2F59" w:rsidRDefault="00956447" w:rsidP="005A2F59">
      <w:pPr>
        <w:spacing w:after="0" w:line="360" w:lineRule="auto"/>
        <w:ind w:firstLine="720"/>
        <w:jc w:val="both"/>
        <w:rPr>
          <w:rFonts w:ascii="Times New Roman" w:hAnsi="Times New Roman" w:cs="Times New Roman"/>
          <w:sz w:val="25"/>
          <w:szCs w:val="25"/>
          <w:lang w:val="ro-RO"/>
        </w:rPr>
      </w:pPr>
      <w:r w:rsidRPr="005A2F59">
        <w:rPr>
          <w:rFonts w:ascii="Times New Roman" w:hAnsi="Times New Roman" w:cs="Times New Roman"/>
          <w:sz w:val="25"/>
          <w:szCs w:val="25"/>
          <w:lang w:val="ro-RO"/>
        </w:rPr>
        <w:t>a)</w:t>
      </w:r>
      <w:r w:rsidR="007D5589" w:rsidRPr="005A2F59">
        <w:rPr>
          <w:rFonts w:ascii="Times New Roman" w:hAnsi="Times New Roman" w:cs="Times New Roman"/>
          <w:sz w:val="25"/>
          <w:szCs w:val="25"/>
          <w:lang w:val="ro-RO"/>
        </w:rPr>
        <w:t xml:space="preserve">Ce bune practici specifice le puteți împărtăși participanților? </w:t>
      </w:r>
    </w:p>
    <w:p w14:paraId="0B31C726" w14:textId="77777777" w:rsidR="00956447" w:rsidRPr="005A2F59" w:rsidRDefault="007D5589" w:rsidP="005A2F59">
      <w:pPr>
        <w:spacing w:after="0" w:line="360" w:lineRule="auto"/>
        <w:ind w:firstLine="720"/>
        <w:jc w:val="both"/>
        <w:rPr>
          <w:rFonts w:ascii="Times New Roman" w:hAnsi="Times New Roman" w:cs="Times New Roman"/>
          <w:sz w:val="25"/>
          <w:szCs w:val="25"/>
          <w:lang w:val="ro-RO"/>
        </w:rPr>
      </w:pPr>
      <w:r w:rsidRPr="005A2F59">
        <w:rPr>
          <w:rFonts w:ascii="Times New Roman" w:hAnsi="Times New Roman" w:cs="Times New Roman"/>
          <w:sz w:val="25"/>
          <w:szCs w:val="25"/>
          <w:lang w:val="ro-RO"/>
        </w:rPr>
        <w:t>b</w:t>
      </w:r>
      <w:r w:rsidR="00956447" w:rsidRPr="005A2F59">
        <w:rPr>
          <w:rFonts w:ascii="Times New Roman" w:hAnsi="Times New Roman" w:cs="Times New Roman"/>
          <w:sz w:val="25"/>
          <w:szCs w:val="25"/>
          <w:lang w:val="ro-RO"/>
        </w:rPr>
        <w:t>)</w:t>
      </w:r>
      <w:r w:rsidRPr="005A2F59">
        <w:rPr>
          <w:rFonts w:ascii="Times New Roman" w:hAnsi="Times New Roman" w:cs="Times New Roman"/>
          <w:sz w:val="25"/>
          <w:szCs w:val="25"/>
          <w:lang w:val="ro-RO"/>
        </w:rPr>
        <w:t xml:space="preserve">Ce metode sau campanii sunt utilizate de OEM și de alți actori electorali pentru a promova incluziunea pentru alegeri în mijlocul COVID-19? </w:t>
      </w:r>
    </w:p>
    <w:p w14:paraId="66980863" w14:textId="77777777" w:rsidR="00956447" w:rsidRPr="005A2F59" w:rsidRDefault="00956447" w:rsidP="005A2F59">
      <w:pPr>
        <w:spacing w:after="0" w:line="360" w:lineRule="auto"/>
        <w:ind w:firstLine="720"/>
        <w:jc w:val="both"/>
        <w:rPr>
          <w:rFonts w:ascii="Times New Roman" w:hAnsi="Times New Roman" w:cs="Times New Roman"/>
          <w:sz w:val="25"/>
          <w:szCs w:val="25"/>
          <w:lang w:val="ro-RO"/>
        </w:rPr>
      </w:pPr>
      <w:r w:rsidRPr="005A2F59">
        <w:rPr>
          <w:rFonts w:ascii="Times New Roman" w:hAnsi="Times New Roman" w:cs="Times New Roman"/>
          <w:sz w:val="25"/>
          <w:szCs w:val="25"/>
          <w:lang w:val="ro-RO"/>
        </w:rPr>
        <w:t>c)</w:t>
      </w:r>
      <w:r w:rsidR="007D5589" w:rsidRPr="005A2F59">
        <w:rPr>
          <w:rFonts w:ascii="Times New Roman" w:hAnsi="Times New Roman" w:cs="Times New Roman"/>
          <w:sz w:val="25"/>
          <w:szCs w:val="25"/>
          <w:lang w:val="ro-RO"/>
        </w:rPr>
        <w:t xml:space="preserve">Ce eforturi au fost depuse pentru a permite participarea alegătorilor la alegeri, dar, în același timp, pentru a preveni izbucnirile COVID-19 din cauza pandemiei? </w:t>
      </w:r>
    </w:p>
    <w:p w14:paraId="5EE77768" w14:textId="77777777" w:rsidR="00956447" w:rsidRPr="005A2F59" w:rsidRDefault="007D5589" w:rsidP="005A2F59">
      <w:pPr>
        <w:spacing w:after="0" w:line="360" w:lineRule="auto"/>
        <w:ind w:firstLine="720"/>
        <w:jc w:val="both"/>
        <w:rPr>
          <w:rFonts w:ascii="Times New Roman" w:hAnsi="Times New Roman" w:cs="Times New Roman"/>
          <w:sz w:val="25"/>
          <w:szCs w:val="25"/>
          <w:lang w:val="ro-RO"/>
        </w:rPr>
      </w:pPr>
      <w:r w:rsidRPr="005A2F59">
        <w:rPr>
          <w:rFonts w:ascii="Times New Roman" w:hAnsi="Times New Roman" w:cs="Times New Roman"/>
          <w:sz w:val="25"/>
          <w:szCs w:val="25"/>
          <w:lang w:val="ro-RO"/>
        </w:rPr>
        <w:t>d</w:t>
      </w:r>
      <w:r w:rsidR="00956447" w:rsidRPr="005A2F59">
        <w:rPr>
          <w:rFonts w:ascii="Times New Roman" w:hAnsi="Times New Roman" w:cs="Times New Roman"/>
          <w:sz w:val="25"/>
          <w:szCs w:val="25"/>
          <w:lang w:val="ro-RO"/>
        </w:rPr>
        <w:t>)</w:t>
      </w:r>
      <w:r w:rsidRPr="005A2F59">
        <w:rPr>
          <w:rFonts w:ascii="Times New Roman" w:hAnsi="Times New Roman" w:cs="Times New Roman"/>
          <w:sz w:val="25"/>
          <w:szCs w:val="25"/>
          <w:lang w:val="ro-RO"/>
        </w:rPr>
        <w:t xml:space="preserve">Ce adaptări și eforturi au fost puse în aplicare pentru a permite misiuni de observare internaționale și locale? </w:t>
      </w:r>
    </w:p>
    <w:p w14:paraId="1B9D0733" w14:textId="61AEBC32" w:rsidR="00956447" w:rsidRDefault="007D5589" w:rsidP="005A2F59">
      <w:pPr>
        <w:spacing w:after="0" w:line="360" w:lineRule="auto"/>
        <w:ind w:firstLine="720"/>
        <w:jc w:val="both"/>
        <w:rPr>
          <w:rFonts w:ascii="Times New Roman" w:hAnsi="Times New Roman" w:cs="Times New Roman"/>
          <w:sz w:val="25"/>
          <w:szCs w:val="25"/>
          <w:lang w:val="ro-RO"/>
        </w:rPr>
      </w:pPr>
      <w:r w:rsidRPr="005A2F59">
        <w:rPr>
          <w:rFonts w:ascii="Times New Roman" w:hAnsi="Times New Roman" w:cs="Times New Roman"/>
          <w:sz w:val="25"/>
          <w:szCs w:val="25"/>
          <w:lang w:val="ro-RO"/>
        </w:rPr>
        <w:t>e</w:t>
      </w:r>
      <w:r w:rsidR="00956447" w:rsidRPr="005A2F59">
        <w:rPr>
          <w:rFonts w:ascii="Times New Roman" w:hAnsi="Times New Roman" w:cs="Times New Roman"/>
          <w:sz w:val="25"/>
          <w:szCs w:val="25"/>
          <w:lang w:val="ro-RO"/>
        </w:rPr>
        <w:t>)</w:t>
      </w:r>
      <w:r w:rsidRPr="005A2F59">
        <w:rPr>
          <w:rFonts w:ascii="Times New Roman" w:hAnsi="Times New Roman" w:cs="Times New Roman"/>
          <w:sz w:val="25"/>
          <w:szCs w:val="25"/>
          <w:lang w:val="ro-RO"/>
        </w:rPr>
        <w:t xml:space="preserve">Ce fel de modificări legislative și de reglementare au trebuit să fie puse în aplicare și cum au fost comunicate publicului? </w:t>
      </w:r>
    </w:p>
    <w:p w14:paraId="0F2CA533" w14:textId="29781BF9" w:rsidR="00956447" w:rsidRPr="005A2F59" w:rsidRDefault="007D5589" w:rsidP="005A2F59">
      <w:pPr>
        <w:spacing w:after="0" w:line="360" w:lineRule="auto"/>
        <w:ind w:firstLine="720"/>
        <w:jc w:val="both"/>
        <w:rPr>
          <w:rFonts w:ascii="Times New Roman" w:hAnsi="Times New Roman" w:cs="Times New Roman"/>
          <w:sz w:val="25"/>
          <w:szCs w:val="25"/>
          <w:lang w:val="ro-RO"/>
        </w:rPr>
      </w:pPr>
      <w:r w:rsidRPr="005A2F59">
        <w:rPr>
          <w:rFonts w:ascii="Times New Roman" w:hAnsi="Times New Roman" w:cs="Times New Roman"/>
          <w:sz w:val="25"/>
          <w:szCs w:val="25"/>
          <w:lang w:val="ro-RO"/>
        </w:rPr>
        <w:lastRenderedPageBreak/>
        <w:t xml:space="preserve">Printr-o serie de prezentări și comentarii, participanții au sugerat următoarele soluții: </w:t>
      </w:r>
    </w:p>
    <w:p w14:paraId="302D546A" w14:textId="0590F730" w:rsidR="00956447" w:rsidRPr="005A2F59" w:rsidRDefault="00956447" w:rsidP="005A2F59">
      <w:pPr>
        <w:spacing w:after="0" w:line="360" w:lineRule="auto"/>
        <w:jc w:val="both"/>
        <w:rPr>
          <w:rFonts w:ascii="Times New Roman" w:hAnsi="Times New Roman" w:cs="Times New Roman"/>
          <w:sz w:val="25"/>
          <w:szCs w:val="25"/>
          <w:lang w:val="ro-RO"/>
        </w:rPr>
      </w:pPr>
      <w:r w:rsidRPr="005A2F59">
        <w:rPr>
          <w:rFonts w:ascii="Times New Roman" w:hAnsi="Times New Roman" w:cs="Times New Roman"/>
          <w:sz w:val="25"/>
          <w:szCs w:val="25"/>
          <w:lang w:val="ro-RO"/>
        </w:rPr>
        <w:t xml:space="preserve">              </w:t>
      </w:r>
      <w:r w:rsidR="007D5589" w:rsidRPr="005A2F59">
        <w:rPr>
          <w:rFonts w:ascii="Times New Roman" w:hAnsi="Times New Roman" w:cs="Times New Roman"/>
          <w:sz w:val="25"/>
          <w:szCs w:val="25"/>
          <w:lang w:val="ro-RO"/>
        </w:rPr>
        <w:t xml:space="preserve">○ Oferiți un mediu de votare și </w:t>
      </w:r>
      <w:r w:rsidR="005C53A8">
        <w:rPr>
          <w:rFonts w:ascii="Times New Roman" w:hAnsi="Times New Roman" w:cs="Times New Roman"/>
          <w:sz w:val="25"/>
          <w:szCs w:val="25"/>
          <w:lang w:val="ro-RO"/>
        </w:rPr>
        <w:t xml:space="preserve">de </w:t>
      </w:r>
      <w:r w:rsidR="007D5589" w:rsidRPr="005A2F59">
        <w:rPr>
          <w:rFonts w:ascii="Times New Roman" w:hAnsi="Times New Roman" w:cs="Times New Roman"/>
          <w:sz w:val="25"/>
          <w:szCs w:val="25"/>
          <w:lang w:val="ro-RO"/>
        </w:rPr>
        <w:t xml:space="preserve">numărare </w:t>
      </w:r>
      <w:r w:rsidR="009F3AF4">
        <w:rPr>
          <w:rFonts w:ascii="Times New Roman" w:hAnsi="Times New Roman" w:cs="Times New Roman"/>
          <w:sz w:val="25"/>
          <w:szCs w:val="25"/>
          <w:lang w:val="ro-RO"/>
        </w:rPr>
        <w:t xml:space="preserve">a voturilor </w:t>
      </w:r>
      <w:r w:rsidR="007D5589" w:rsidRPr="005A2F59">
        <w:rPr>
          <w:rFonts w:ascii="Times New Roman" w:hAnsi="Times New Roman" w:cs="Times New Roman"/>
          <w:sz w:val="25"/>
          <w:szCs w:val="25"/>
          <w:lang w:val="ro-RO"/>
        </w:rPr>
        <w:t xml:space="preserve">sigur </w:t>
      </w:r>
      <w:r w:rsidR="009F3AF4">
        <w:rPr>
          <w:rFonts w:ascii="Times New Roman" w:hAnsi="Times New Roman" w:cs="Times New Roman"/>
          <w:sz w:val="25"/>
          <w:szCs w:val="25"/>
          <w:lang w:val="ro-RO"/>
        </w:rPr>
        <w:t>și credibil</w:t>
      </w:r>
    </w:p>
    <w:p w14:paraId="3189CF45" w14:textId="45C07FD8" w:rsidR="00956447" w:rsidRPr="009A2A3E" w:rsidRDefault="00956447" w:rsidP="005A2F59">
      <w:pPr>
        <w:spacing w:line="360" w:lineRule="auto"/>
        <w:jc w:val="both"/>
        <w:rPr>
          <w:rFonts w:ascii="Times New Roman" w:hAnsi="Times New Roman" w:cs="Times New Roman"/>
          <w:sz w:val="25"/>
          <w:szCs w:val="25"/>
          <w:lang w:val="ro-RO"/>
        </w:rPr>
      </w:pPr>
      <w:r w:rsidRPr="005A2F59">
        <w:rPr>
          <w:rFonts w:ascii="Times New Roman" w:hAnsi="Times New Roman" w:cs="Times New Roman"/>
          <w:sz w:val="25"/>
          <w:szCs w:val="25"/>
          <w:lang w:val="ro-RO"/>
        </w:rPr>
        <w:t xml:space="preserve">                </w:t>
      </w:r>
      <w:r w:rsidR="007D5589" w:rsidRPr="005A2F59">
        <w:rPr>
          <w:rFonts w:ascii="Times New Roman" w:hAnsi="Times New Roman" w:cs="Times New Roman"/>
          <w:sz w:val="25"/>
          <w:szCs w:val="25"/>
          <w:lang w:val="ro-RO"/>
        </w:rPr>
        <w:t>Este important să creăm un mediu</w:t>
      </w:r>
      <w:r w:rsidR="009F3AF4">
        <w:rPr>
          <w:rFonts w:ascii="Times New Roman" w:hAnsi="Times New Roman" w:cs="Times New Roman"/>
          <w:sz w:val="25"/>
          <w:szCs w:val="25"/>
          <w:lang w:val="ro-RO"/>
        </w:rPr>
        <w:t>/loc de votare</w:t>
      </w:r>
      <w:r w:rsidR="007D5589" w:rsidRPr="005A2F59">
        <w:rPr>
          <w:rFonts w:ascii="Times New Roman" w:hAnsi="Times New Roman" w:cs="Times New Roman"/>
          <w:sz w:val="25"/>
          <w:szCs w:val="25"/>
          <w:lang w:val="ro-RO"/>
        </w:rPr>
        <w:t xml:space="preserve"> în care oamenii să poată vota cu încredere în ceea ce privește siguranța lor. </w:t>
      </w:r>
      <w:r w:rsidR="009F3AF4">
        <w:rPr>
          <w:rFonts w:ascii="Times New Roman" w:hAnsi="Times New Roman" w:cs="Times New Roman"/>
          <w:sz w:val="25"/>
          <w:szCs w:val="25"/>
          <w:lang w:val="ro-RO"/>
        </w:rPr>
        <w:t xml:space="preserve">Printre </w:t>
      </w:r>
      <w:r w:rsidR="007D5589" w:rsidRPr="009A2A3E">
        <w:rPr>
          <w:rFonts w:ascii="Times New Roman" w:hAnsi="Times New Roman" w:cs="Times New Roman"/>
          <w:sz w:val="25"/>
          <w:szCs w:val="25"/>
          <w:lang w:val="ro-RO"/>
        </w:rPr>
        <w:t>cele mai bune practici</w:t>
      </w:r>
      <w:r w:rsidR="009F3AF4">
        <w:rPr>
          <w:rFonts w:ascii="Times New Roman" w:hAnsi="Times New Roman" w:cs="Times New Roman"/>
          <w:sz w:val="25"/>
          <w:szCs w:val="25"/>
          <w:lang w:val="ro-RO"/>
        </w:rPr>
        <w:t xml:space="preserve"> subliniate, regăsim</w:t>
      </w:r>
      <w:r w:rsidR="007D5589" w:rsidRPr="009A2A3E">
        <w:rPr>
          <w:rFonts w:ascii="Times New Roman" w:hAnsi="Times New Roman" w:cs="Times New Roman"/>
          <w:sz w:val="25"/>
          <w:szCs w:val="25"/>
          <w:lang w:val="ro-RO"/>
        </w:rPr>
        <w:t xml:space="preserve">: la intrarea în secțiile de votare sunt desfășurați lucrători responsabili cu verificarea temperaturii corpului, </w:t>
      </w:r>
      <w:r w:rsidR="009F3AF4">
        <w:rPr>
          <w:rFonts w:ascii="Times New Roman" w:hAnsi="Times New Roman" w:cs="Times New Roman"/>
          <w:sz w:val="25"/>
          <w:szCs w:val="25"/>
          <w:lang w:val="ro-RO"/>
        </w:rPr>
        <w:t>iar cei cu temperatura ridicată votează la o cabină special amenajată</w:t>
      </w:r>
      <w:r w:rsidR="007D5589" w:rsidRPr="009A2A3E">
        <w:rPr>
          <w:rFonts w:ascii="Times New Roman" w:hAnsi="Times New Roman" w:cs="Times New Roman"/>
          <w:sz w:val="25"/>
          <w:szCs w:val="25"/>
          <w:lang w:val="ro-RO"/>
        </w:rPr>
        <w:t xml:space="preserve">; toate secțiile de votare sunt dezinfectate înainte și după vot de către </w:t>
      </w:r>
      <w:r w:rsidR="009F3AF4">
        <w:rPr>
          <w:rFonts w:ascii="Times New Roman" w:hAnsi="Times New Roman" w:cs="Times New Roman"/>
          <w:sz w:val="25"/>
          <w:szCs w:val="25"/>
          <w:lang w:val="ro-RO"/>
        </w:rPr>
        <w:t>persoane s</w:t>
      </w:r>
      <w:r w:rsidR="007D5589" w:rsidRPr="009A2A3E">
        <w:rPr>
          <w:rFonts w:ascii="Times New Roman" w:hAnsi="Times New Roman" w:cs="Times New Roman"/>
          <w:sz w:val="25"/>
          <w:szCs w:val="25"/>
          <w:lang w:val="ro-RO"/>
        </w:rPr>
        <w:t xml:space="preserve">pecializate; în secția de votare, alegătorilor li se cere să folosească dezinfectant pentru mâini și / sau să poarte mănuși de plastic de unică folosință; </w:t>
      </w:r>
      <w:r w:rsidR="009F3AF4">
        <w:rPr>
          <w:rFonts w:ascii="Times New Roman" w:hAnsi="Times New Roman" w:cs="Times New Roman"/>
          <w:sz w:val="25"/>
          <w:szCs w:val="25"/>
          <w:lang w:val="ro-RO"/>
        </w:rPr>
        <w:t xml:space="preserve">specialiștii care efectuează activități de </w:t>
      </w:r>
      <w:r w:rsidR="007D5589" w:rsidRPr="009A2A3E">
        <w:rPr>
          <w:rFonts w:ascii="Times New Roman" w:hAnsi="Times New Roman" w:cs="Times New Roman"/>
          <w:sz w:val="25"/>
          <w:szCs w:val="25"/>
          <w:lang w:val="ro-RO"/>
        </w:rPr>
        <w:t>sondaj poartă măști, mănuși medicale</w:t>
      </w:r>
      <w:r w:rsidR="009F3AF4">
        <w:rPr>
          <w:rFonts w:ascii="Times New Roman" w:hAnsi="Times New Roman" w:cs="Times New Roman"/>
          <w:sz w:val="25"/>
          <w:szCs w:val="25"/>
          <w:lang w:val="ro-RO"/>
        </w:rPr>
        <w:t xml:space="preserve"> </w:t>
      </w:r>
      <w:r w:rsidR="007D5589" w:rsidRPr="009A2A3E">
        <w:rPr>
          <w:rFonts w:ascii="Times New Roman" w:hAnsi="Times New Roman" w:cs="Times New Roman"/>
          <w:sz w:val="25"/>
          <w:szCs w:val="25"/>
          <w:lang w:val="ro-RO"/>
        </w:rPr>
        <w:t xml:space="preserve">(dacă sunt accesibile) și evită conversațiile inutile; numărul de persoane din interiorul secției de votare este restricționat; toată lumea păstrează distanța socială; există o ventilație adecvată (dacă nu în aer liber) și </w:t>
      </w:r>
      <w:r w:rsidR="009F3AF4">
        <w:rPr>
          <w:rFonts w:ascii="Times New Roman" w:hAnsi="Times New Roman" w:cs="Times New Roman"/>
          <w:sz w:val="25"/>
          <w:szCs w:val="25"/>
          <w:lang w:val="ro-RO"/>
        </w:rPr>
        <w:t xml:space="preserve"> personal medical este </w:t>
      </w:r>
      <w:r w:rsidR="007D5589" w:rsidRPr="009A2A3E">
        <w:rPr>
          <w:rFonts w:ascii="Times New Roman" w:hAnsi="Times New Roman" w:cs="Times New Roman"/>
          <w:sz w:val="25"/>
          <w:szCs w:val="25"/>
          <w:lang w:val="ro-RO"/>
        </w:rPr>
        <w:t>detașa</w:t>
      </w:r>
      <w:r w:rsidR="009F3AF4">
        <w:rPr>
          <w:rFonts w:ascii="Times New Roman" w:hAnsi="Times New Roman" w:cs="Times New Roman"/>
          <w:sz w:val="25"/>
          <w:szCs w:val="25"/>
          <w:lang w:val="ro-RO"/>
        </w:rPr>
        <w:t>t</w:t>
      </w:r>
      <w:r w:rsidR="007D5589" w:rsidRPr="009A2A3E">
        <w:rPr>
          <w:rFonts w:ascii="Times New Roman" w:hAnsi="Times New Roman" w:cs="Times New Roman"/>
          <w:sz w:val="25"/>
          <w:szCs w:val="25"/>
          <w:lang w:val="ro-RO"/>
        </w:rPr>
        <w:t xml:space="preserve"> în fiecare secție de votare pentru a ajuta la asigurarea igienei. </w:t>
      </w:r>
      <w:r w:rsidR="009F3AF4">
        <w:rPr>
          <w:rFonts w:ascii="Times New Roman" w:hAnsi="Times New Roman" w:cs="Times New Roman"/>
          <w:sz w:val="25"/>
          <w:szCs w:val="25"/>
          <w:lang w:val="ro-RO"/>
        </w:rPr>
        <w:t xml:space="preserve">Suplimentar, </w:t>
      </w:r>
      <w:r w:rsidR="007D5589" w:rsidRPr="009A2A3E">
        <w:rPr>
          <w:rFonts w:ascii="Times New Roman" w:hAnsi="Times New Roman" w:cs="Times New Roman"/>
          <w:sz w:val="25"/>
          <w:szCs w:val="25"/>
          <w:lang w:val="ro-RO"/>
        </w:rPr>
        <w:t>ar trebui gândită și eliminarea în siguranță a deșeurilor biomedicale</w:t>
      </w:r>
      <w:r w:rsidR="009F3AF4">
        <w:rPr>
          <w:rFonts w:ascii="Times New Roman" w:hAnsi="Times New Roman" w:cs="Times New Roman"/>
          <w:sz w:val="25"/>
          <w:szCs w:val="25"/>
          <w:lang w:val="ro-RO"/>
        </w:rPr>
        <w:t xml:space="preserve"> ocazionate  de procesul de votare la fiecare secție de votare</w:t>
      </w:r>
      <w:r w:rsidR="007D5589" w:rsidRPr="009A2A3E">
        <w:rPr>
          <w:rFonts w:ascii="Times New Roman" w:hAnsi="Times New Roman" w:cs="Times New Roman"/>
          <w:sz w:val="25"/>
          <w:szCs w:val="25"/>
          <w:lang w:val="ro-RO"/>
        </w:rPr>
        <w:t xml:space="preserve">. </w:t>
      </w:r>
    </w:p>
    <w:p w14:paraId="4A858EAA" w14:textId="77777777" w:rsidR="00956447" w:rsidRPr="009A2A3E" w:rsidRDefault="00956447" w:rsidP="005A2F59">
      <w:pPr>
        <w:spacing w:after="0" w:line="360" w:lineRule="auto"/>
        <w:jc w:val="both"/>
        <w:rPr>
          <w:rFonts w:ascii="Times New Roman" w:hAnsi="Times New Roman" w:cs="Times New Roman"/>
          <w:sz w:val="25"/>
          <w:szCs w:val="25"/>
          <w:lang w:val="ro-RO"/>
        </w:rPr>
      </w:pPr>
      <w:r w:rsidRPr="009A2A3E">
        <w:rPr>
          <w:rFonts w:ascii="Times New Roman" w:hAnsi="Times New Roman" w:cs="Times New Roman"/>
          <w:sz w:val="25"/>
          <w:szCs w:val="25"/>
          <w:lang w:val="ro-RO"/>
        </w:rPr>
        <w:t xml:space="preserve">              </w:t>
      </w:r>
      <w:r w:rsidR="007D5589" w:rsidRPr="009A2A3E">
        <w:rPr>
          <w:rFonts w:ascii="Times New Roman" w:hAnsi="Times New Roman" w:cs="Times New Roman"/>
          <w:sz w:val="25"/>
          <w:szCs w:val="25"/>
          <w:lang w:val="ro-RO"/>
        </w:rPr>
        <w:t xml:space="preserve">○ Creativitate în aplicarea legilor existente </w:t>
      </w:r>
    </w:p>
    <w:p w14:paraId="7B0F717B" w14:textId="7418C3F3" w:rsidR="00BA65D0" w:rsidRDefault="00956447" w:rsidP="005A2F59">
      <w:pPr>
        <w:spacing w:line="360" w:lineRule="auto"/>
        <w:jc w:val="both"/>
        <w:rPr>
          <w:rFonts w:ascii="Times New Roman" w:hAnsi="Times New Roman" w:cs="Times New Roman"/>
          <w:sz w:val="25"/>
          <w:szCs w:val="25"/>
          <w:lang w:val="ro-RO"/>
        </w:rPr>
      </w:pPr>
      <w:r w:rsidRPr="009A2A3E">
        <w:rPr>
          <w:rFonts w:ascii="Times New Roman" w:hAnsi="Times New Roman" w:cs="Times New Roman"/>
          <w:sz w:val="25"/>
          <w:szCs w:val="25"/>
          <w:lang w:val="ro-RO"/>
        </w:rPr>
        <w:t xml:space="preserve">                 </w:t>
      </w:r>
      <w:r w:rsidR="007D5589" w:rsidRPr="009A2A3E">
        <w:rPr>
          <w:rFonts w:ascii="Times New Roman" w:hAnsi="Times New Roman" w:cs="Times New Roman"/>
          <w:sz w:val="25"/>
          <w:szCs w:val="25"/>
          <w:lang w:val="ro-RO"/>
        </w:rPr>
        <w:t xml:space="preserve">Deoarece este nevoie de timp pentru revizuirea legilor, este important să se utilizeze pe deplin legile existente pentru a contracara provocările neașteptate. Un bun exemplu în acest sens a fost efortul Coreei de Sud de a se asigura că </w:t>
      </w:r>
      <w:r w:rsidR="009F3AF4">
        <w:rPr>
          <w:rFonts w:ascii="Times New Roman" w:hAnsi="Times New Roman" w:cs="Times New Roman"/>
          <w:sz w:val="25"/>
          <w:szCs w:val="25"/>
          <w:lang w:val="ro-RO"/>
        </w:rPr>
        <w:t xml:space="preserve">participarea </w:t>
      </w:r>
      <w:r w:rsidR="007D5589" w:rsidRPr="009A2A3E">
        <w:rPr>
          <w:rFonts w:ascii="Times New Roman" w:hAnsi="Times New Roman" w:cs="Times New Roman"/>
          <w:sz w:val="25"/>
          <w:szCs w:val="25"/>
          <w:lang w:val="ro-RO"/>
        </w:rPr>
        <w:t>pacienților cu COVID-19 și al persoanelor care se auto-carantin</w:t>
      </w:r>
      <w:r w:rsidR="009F3AF4">
        <w:rPr>
          <w:rFonts w:ascii="Times New Roman" w:hAnsi="Times New Roman" w:cs="Times New Roman"/>
          <w:sz w:val="25"/>
          <w:szCs w:val="25"/>
          <w:lang w:val="ro-RO"/>
        </w:rPr>
        <w:t>ează</w:t>
      </w:r>
      <w:r w:rsidR="007D5589" w:rsidRPr="009A2A3E">
        <w:rPr>
          <w:rFonts w:ascii="Times New Roman" w:hAnsi="Times New Roman" w:cs="Times New Roman"/>
          <w:sz w:val="25"/>
          <w:szCs w:val="25"/>
          <w:lang w:val="ro-RO"/>
        </w:rPr>
        <w:t xml:space="preserve"> este pe deplin protejat </w:t>
      </w:r>
      <w:r w:rsidR="009F3AF4">
        <w:rPr>
          <w:rFonts w:ascii="Times New Roman" w:hAnsi="Times New Roman" w:cs="Times New Roman"/>
          <w:sz w:val="25"/>
          <w:szCs w:val="25"/>
          <w:lang w:val="ro-RO"/>
        </w:rPr>
        <w:t xml:space="preserve">conform </w:t>
      </w:r>
      <w:r w:rsidR="007D5589" w:rsidRPr="009A2A3E">
        <w:rPr>
          <w:rFonts w:ascii="Times New Roman" w:hAnsi="Times New Roman" w:cs="Times New Roman"/>
          <w:sz w:val="25"/>
          <w:szCs w:val="25"/>
          <w:lang w:val="ro-RO"/>
        </w:rPr>
        <w:t>Legii alegerilor publice. Aceștia au înființat s</w:t>
      </w:r>
      <w:r w:rsidR="009F3AF4">
        <w:rPr>
          <w:rFonts w:ascii="Times New Roman" w:hAnsi="Times New Roman" w:cs="Times New Roman"/>
          <w:sz w:val="25"/>
          <w:szCs w:val="25"/>
          <w:lang w:val="ro-RO"/>
        </w:rPr>
        <w:t>ecții</w:t>
      </w:r>
      <w:r w:rsidR="007D5589" w:rsidRPr="009A2A3E">
        <w:rPr>
          <w:rFonts w:ascii="Times New Roman" w:hAnsi="Times New Roman" w:cs="Times New Roman"/>
          <w:sz w:val="25"/>
          <w:szCs w:val="25"/>
          <w:lang w:val="ro-RO"/>
        </w:rPr>
        <w:t xml:space="preserve"> speciale de votare timpurie în 8 centre de tratament rezidențiale, unde pacienților li s</w:t>
      </w:r>
      <w:r w:rsidR="009F3AF4">
        <w:rPr>
          <w:rFonts w:ascii="Times New Roman" w:hAnsi="Times New Roman" w:cs="Times New Roman"/>
          <w:sz w:val="25"/>
          <w:szCs w:val="25"/>
          <w:lang w:val="ro-RO"/>
        </w:rPr>
        <w:t>-</w:t>
      </w:r>
      <w:r w:rsidR="007D5589" w:rsidRPr="009A2A3E">
        <w:rPr>
          <w:rFonts w:ascii="Times New Roman" w:hAnsi="Times New Roman" w:cs="Times New Roman"/>
          <w:sz w:val="25"/>
          <w:szCs w:val="25"/>
          <w:lang w:val="ro-RO"/>
        </w:rPr>
        <w:t xml:space="preserve">a permis să circule liber </w:t>
      </w:r>
      <w:r w:rsidR="009F3AF4">
        <w:rPr>
          <w:rFonts w:ascii="Times New Roman" w:hAnsi="Times New Roman" w:cs="Times New Roman"/>
          <w:sz w:val="25"/>
          <w:szCs w:val="25"/>
          <w:lang w:val="ro-RO"/>
        </w:rPr>
        <w:t>pentru a vota</w:t>
      </w:r>
      <w:r w:rsidR="007D5589" w:rsidRPr="009A2A3E">
        <w:rPr>
          <w:rFonts w:ascii="Times New Roman" w:hAnsi="Times New Roman" w:cs="Times New Roman"/>
          <w:sz w:val="25"/>
          <w:szCs w:val="25"/>
          <w:lang w:val="ro-RO"/>
        </w:rPr>
        <w:t>. Persoanel</w:t>
      </w:r>
      <w:r w:rsidR="009F3AF4">
        <w:rPr>
          <w:rFonts w:ascii="Times New Roman" w:hAnsi="Times New Roman" w:cs="Times New Roman"/>
          <w:sz w:val="25"/>
          <w:szCs w:val="25"/>
          <w:lang w:val="ro-RO"/>
        </w:rPr>
        <w:t>e</w:t>
      </w:r>
      <w:r w:rsidR="007D5589" w:rsidRPr="009A2A3E">
        <w:rPr>
          <w:rFonts w:ascii="Times New Roman" w:hAnsi="Times New Roman" w:cs="Times New Roman"/>
          <w:sz w:val="25"/>
          <w:szCs w:val="25"/>
          <w:lang w:val="ro-RO"/>
        </w:rPr>
        <w:t xml:space="preserve"> care se auto-carantinau li</w:t>
      </w:r>
      <w:r w:rsidR="009F3AF4">
        <w:rPr>
          <w:rFonts w:ascii="Times New Roman" w:hAnsi="Times New Roman" w:cs="Times New Roman"/>
          <w:sz w:val="25"/>
          <w:szCs w:val="25"/>
          <w:lang w:val="ro-RO"/>
        </w:rPr>
        <w:t xml:space="preserve">     </w:t>
      </w:r>
      <w:r w:rsidR="007D5589" w:rsidRPr="009A2A3E">
        <w:rPr>
          <w:rFonts w:ascii="Times New Roman" w:hAnsi="Times New Roman" w:cs="Times New Roman"/>
          <w:sz w:val="25"/>
          <w:szCs w:val="25"/>
          <w:lang w:val="ro-RO"/>
        </w:rPr>
        <w:t xml:space="preserve"> s-a permis temporar să iasă în ziua alegerilor. </w:t>
      </w:r>
      <w:r w:rsidR="009F3AF4">
        <w:rPr>
          <w:rFonts w:ascii="Times New Roman" w:hAnsi="Times New Roman" w:cs="Times New Roman"/>
          <w:sz w:val="25"/>
          <w:szCs w:val="25"/>
          <w:lang w:val="ro-RO"/>
        </w:rPr>
        <w:t xml:space="preserve">Unii s-au deplasat </w:t>
      </w:r>
      <w:r w:rsidR="007D5589" w:rsidRPr="009A2A3E">
        <w:rPr>
          <w:rFonts w:ascii="Times New Roman" w:hAnsi="Times New Roman" w:cs="Times New Roman"/>
          <w:sz w:val="25"/>
          <w:szCs w:val="25"/>
          <w:lang w:val="ro-RO"/>
        </w:rPr>
        <w:t xml:space="preserve">la secțiile de votare </w:t>
      </w:r>
      <w:r w:rsidR="009F3AF4">
        <w:rPr>
          <w:rFonts w:ascii="Times New Roman" w:hAnsi="Times New Roman" w:cs="Times New Roman"/>
          <w:sz w:val="25"/>
          <w:szCs w:val="25"/>
          <w:lang w:val="ro-RO"/>
        </w:rPr>
        <w:t xml:space="preserve">unde erau </w:t>
      </w:r>
      <w:r w:rsidR="007D5589" w:rsidRPr="009A2A3E">
        <w:rPr>
          <w:rFonts w:ascii="Times New Roman" w:hAnsi="Times New Roman" w:cs="Times New Roman"/>
          <w:sz w:val="25"/>
          <w:szCs w:val="25"/>
          <w:lang w:val="ro-RO"/>
        </w:rPr>
        <w:t>înregistra</w:t>
      </w:r>
      <w:r w:rsidR="009F3AF4">
        <w:rPr>
          <w:rFonts w:ascii="Times New Roman" w:hAnsi="Times New Roman" w:cs="Times New Roman"/>
          <w:sz w:val="25"/>
          <w:szCs w:val="25"/>
          <w:lang w:val="ro-RO"/>
        </w:rPr>
        <w:t>ți</w:t>
      </w:r>
      <w:r w:rsidR="007D5589" w:rsidRPr="009A2A3E">
        <w:rPr>
          <w:rFonts w:ascii="Times New Roman" w:hAnsi="Times New Roman" w:cs="Times New Roman"/>
          <w:sz w:val="25"/>
          <w:szCs w:val="25"/>
          <w:lang w:val="ro-RO"/>
        </w:rPr>
        <w:t xml:space="preserve">, </w:t>
      </w:r>
      <w:r w:rsidR="005C53A8">
        <w:rPr>
          <w:rFonts w:ascii="Times New Roman" w:hAnsi="Times New Roman" w:cs="Times New Roman"/>
          <w:sz w:val="25"/>
          <w:szCs w:val="25"/>
          <w:lang w:val="ro-RO"/>
        </w:rPr>
        <w:t xml:space="preserve">fiind </w:t>
      </w:r>
      <w:r w:rsidR="007D5589" w:rsidRPr="009A2A3E">
        <w:rPr>
          <w:rFonts w:ascii="Times New Roman" w:hAnsi="Times New Roman" w:cs="Times New Roman"/>
          <w:sz w:val="25"/>
          <w:szCs w:val="25"/>
          <w:lang w:val="ro-RO"/>
        </w:rPr>
        <w:t>însoțiți de lucrători desemnați de administrația locală, cu mașina personală</w:t>
      </w:r>
      <w:r w:rsidR="009F3AF4">
        <w:rPr>
          <w:rFonts w:ascii="Times New Roman" w:hAnsi="Times New Roman" w:cs="Times New Roman"/>
          <w:sz w:val="25"/>
          <w:szCs w:val="25"/>
          <w:lang w:val="ro-RO"/>
        </w:rPr>
        <w:t>,</w:t>
      </w:r>
      <w:r w:rsidR="007D5589" w:rsidRPr="009A2A3E">
        <w:rPr>
          <w:rFonts w:ascii="Times New Roman" w:hAnsi="Times New Roman" w:cs="Times New Roman"/>
          <w:sz w:val="25"/>
          <w:szCs w:val="25"/>
          <w:lang w:val="ro-RO"/>
        </w:rPr>
        <w:t xml:space="preserve"> </w:t>
      </w:r>
      <w:r w:rsidR="009F3AF4">
        <w:rPr>
          <w:rFonts w:ascii="Times New Roman" w:hAnsi="Times New Roman" w:cs="Times New Roman"/>
          <w:sz w:val="25"/>
          <w:szCs w:val="25"/>
          <w:lang w:val="ro-RO"/>
        </w:rPr>
        <w:t xml:space="preserve">sau </w:t>
      </w:r>
      <w:r w:rsidR="005C53A8">
        <w:rPr>
          <w:rFonts w:ascii="Times New Roman" w:hAnsi="Times New Roman" w:cs="Times New Roman"/>
          <w:sz w:val="25"/>
          <w:szCs w:val="25"/>
          <w:lang w:val="ro-RO"/>
        </w:rPr>
        <w:t xml:space="preserve">pe jos, </w:t>
      </w:r>
      <w:r w:rsidR="007D5589" w:rsidRPr="009A2A3E">
        <w:rPr>
          <w:rFonts w:ascii="Times New Roman" w:hAnsi="Times New Roman" w:cs="Times New Roman"/>
          <w:sz w:val="25"/>
          <w:szCs w:val="25"/>
          <w:lang w:val="ro-RO"/>
        </w:rPr>
        <w:t xml:space="preserve">cu piciorul, în loc să </w:t>
      </w:r>
      <w:r w:rsidR="009F3AF4">
        <w:rPr>
          <w:rFonts w:ascii="Times New Roman" w:hAnsi="Times New Roman" w:cs="Times New Roman"/>
          <w:sz w:val="25"/>
          <w:szCs w:val="25"/>
          <w:lang w:val="ro-RO"/>
        </w:rPr>
        <w:t>folosească</w:t>
      </w:r>
      <w:r w:rsidR="007D5589" w:rsidRPr="009A2A3E">
        <w:rPr>
          <w:rFonts w:ascii="Times New Roman" w:hAnsi="Times New Roman" w:cs="Times New Roman"/>
          <w:sz w:val="25"/>
          <w:szCs w:val="25"/>
          <w:lang w:val="ro-RO"/>
        </w:rPr>
        <w:t xml:space="preserve"> transportul public. Au ajuns la secțiile de votare înainte de închidere la ora 18:00 și au așteptat până la încheierea aleg</w:t>
      </w:r>
      <w:r w:rsidR="005C53A8">
        <w:rPr>
          <w:rFonts w:ascii="Times New Roman" w:hAnsi="Times New Roman" w:cs="Times New Roman"/>
          <w:sz w:val="25"/>
          <w:szCs w:val="25"/>
          <w:lang w:val="ro-RO"/>
        </w:rPr>
        <w:t xml:space="preserve">erilor și, </w:t>
      </w:r>
      <w:r w:rsidR="007D5589" w:rsidRPr="009A2A3E">
        <w:rPr>
          <w:rFonts w:ascii="Times New Roman" w:hAnsi="Times New Roman" w:cs="Times New Roman"/>
          <w:sz w:val="25"/>
          <w:szCs w:val="25"/>
          <w:lang w:val="ro-RO"/>
        </w:rPr>
        <w:t>apoi</w:t>
      </w:r>
      <w:r w:rsidR="005C53A8">
        <w:rPr>
          <w:rFonts w:ascii="Times New Roman" w:hAnsi="Times New Roman" w:cs="Times New Roman"/>
          <w:sz w:val="25"/>
          <w:szCs w:val="25"/>
          <w:lang w:val="ro-RO"/>
        </w:rPr>
        <w:t>,</w:t>
      </w:r>
      <w:r w:rsidR="007D5589" w:rsidRPr="009A2A3E">
        <w:rPr>
          <w:rFonts w:ascii="Times New Roman" w:hAnsi="Times New Roman" w:cs="Times New Roman"/>
          <w:sz w:val="25"/>
          <w:szCs w:val="25"/>
          <w:lang w:val="ro-RO"/>
        </w:rPr>
        <w:t xml:space="preserve"> oamenii </w:t>
      </w:r>
      <w:r w:rsidR="005C53A8">
        <w:rPr>
          <w:rFonts w:ascii="Times New Roman" w:hAnsi="Times New Roman" w:cs="Times New Roman"/>
          <w:sz w:val="25"/>
          <w:szCs w:val="25"/>
          <w:lang w:val="ro-RO"/>
        </w:rPr>
        <w:t xml:space="preserve">carantinați au folosit </w:t>
      </w:r>
      <w:r w:rsidR="007D5589" w:rsidRPr="009A2A3E">
        <w:rPr>
          <w:rFonts w:ascii="Times New Roman" w:hAnsi="Times New Roman" w:cs="Times New Roman"/>
          <w:sz w:val="25"/>
          <w:szCs w:val="25"/>
          <w:lang w:val="ro-RO"/>
        </w:rPr>
        <w:t>cabina de votare temporară pentru a vota.</w:t>
      </w:r>
    </w:p>
    <w:p w14:paraId="7AE6D66A" w14:textId="6A428B4B" w:rsidR="005A2F59" w:rsidRPr="009A2A3E" w:rsidRDefault="00BA65D0" w:rsidP="00592576">
      <w:pPr>
        <w:spacing w:after="0" w:line="360" w:lineRule="auto"/>
        <w:jc w:val="both"/>
        <w:rPr>
          <w:rFonts w:ascii="Times New Roman" w:hAnsi="Times New Roman" w:cs="Times New Roman"/>
          <w:sz w:val="25"/>
          <w:szCs w:val="25"/>
          <w:lang w:val="ro-RO"/>
        </w:rPr>
      </w:pPr>
      <w:r w:rsidRPr="009A2A3E">
        <w:rPr>
          <w:rFonts w:ascii="Times New Roman" w:hAnsi="Times New Roman" w:cs="Times New Roman"/>
          <w:sz w:val="25"/>
          <w:szCs w:val="25"/>
          <w:lang w:val="ro-RO"/>
        </w:rPr>
        <w:t xml:space="preserve">            </w:t>
      </w:r>
      <w:r w:rsidR="005A2F59" w:rsidRPr="009A2A3E">
        <w:rPr>
          <w:rFonts w:ascii="Times New Roman" w:hAnsi="Times New Roman" w:cs="Times New Roman"/>
          <w:sz w:val="25"/>
          <w:szCs w:val="25"/>
          <w:lang w:val="ro-RO"/>
        </w:rPr>
        <w:t xml:space="preserve"> </w:t>
      </w:r>
      <w:r w:rsidR="007D5589" w:rsidRPr="009A2A3E">
        <w:rPr>
          <w:rFonts w:ascii="Times New Roman" w:hAnsi="Times New Roman" w:cs="Times New Roman"/>
          <w:sz w:val="25"/>
          <w:szCs w:val="25"/>
          <w:lang w:val="ro-RO"/>
        </w:rPr>
        <w:t xml:space="preserve">○ Modificarea legilor și a sistemelor electorale acolo unde este posibil </w:t>
      </w:r>
    </w:p>
    <w:p w14:paraId="5E3127F9" w14:textId="131A3DEA" w:rsidR="00BA65D0" w:rsidRPr="009A2A3E" w:rsidRDefault="005A2F59" w:rsidP="005A2F59">
      <w:pPr>
        <w:spacing w:line="360" w:lineRule="auto"/>
        <w:jc w:val="both"/>
        <w:rPr>
          <w:rFonts w:ascii="Times New Roman" w:hAnsi="Times New Roman" w:cs="Times New Roman"/>
          <w:sz w:val="25"/>
          <w:szCs w:val="25"/>
          <w:lang w:val="ro-RO"/>
        </w:rPr>
      </w:pPr>
      <w:r w:rsidRPr="009A2A3E">
        <w:rPr>
          <w:rFonts w:ascii="Times New Roman" w:hAnsi="Times New Roman" w:cs="Times New Roman"/>
          <w:sz w:val="25"/>
          <w:szCs w:val="25"/>
          <w:lang w:val="ro-RO"/>
        </w:rPr>
        <w:lastRenderedPageBreak/>
        <w:t xml:space="preserve">               </w:t>
      </w:r>
      <w:r w:rsidR="007D5589" w:rsidRPr="009A2A3E">
        <w:rPr>
          <w:rFonts w:ascii="Times New Roman" w:hAnsi="Times New Roman" w:cs="Times New Roman"/>
          <w:sz w:val="25"/>
          <w:szCs w:val="25"/>
          <w:lang w:val="ro-RO"/>
        </w:rPr>
        <w:t xml:space="preserve">Abordarea unor provocări poate necesita modificări ale legilor și sistemelor. Câteva exemple sunt cerințele de digitalizare a </w:t>
      </w:r>
      <w:r w:rsidR="005C53A8">
        <w:rPr>
          <w:rFonts w:ascii="Times New Roman" w:hAnsi="Times New Roman" w:cs="Times New Roman"/>
          <w:sz w:val="25"/>
          <w:szCs w:val="25"/>
          <w:lang w:val="ro-RO"/>
        </w:rPr>
        <w:t xml:space="preserve">procedurilor de depunere a </w:t>
      </w:r>
      <w:r w:rsidR="007D5589" w:rsidRPr="009A2A3E">
        <w:rPr>
          <w:rFonts w:ascii="Times New Roman" w:hAnsi="Times New Roman" w:cs="Times New Roman"/>
          <w:sz w:val="25"/>
          <w:szCs w:val="25"/>
          <w:lang w:val="ro-RO"/>
        </w:rPr>
        <w:t>candidaturii; strângere</w:t>
      </w:r>
      <w:r w:rsidR="005C53A8">
        <w:rPr>
          <w:rFonts w:ascii="Times New Roman" w:hAnsi="Times New Roman" w:cs="Times New Roman"/>
          <w:sz w:val="25"/>
          <w:szCs w:val="25"/>
          <w:lang w:val="ro-RO"/>
        </w:rPr>
        <w:t>a</w:t>
      </w:r>
      <w:r w:rsidR="007D5589" w:rsidRPr="009A2A3E">
        <w:rPr>
          <w:rFonts w:ascii="Times New Roman" w:hAnsi="Times New Roman" w:cs="Times New Roman"/>
          <w:sz w:val="25"/>
          <w:szCs w:val="25"/>
          <w:lang w:val="ro-RO"/>
        </w:rPr>
        <w:t xml:space="preserve"> </w:t>
      </w:r>
      <w:r w:rsidR="005C53A8">
        <w:rPr>
          <w:rFonts w:ascii="Times New Roman" w:hAnsi="Times New Roman" w:cs="Times New Roman"/>
          <w:sz w:val="25"/>
          <w:szCs w:val="25"/>
          <w:lang w:val="ro-RO"/>
        </w:rPr>
        <w:t xml:space="preserve">semnăturilor </w:t>
      </w:r>
      <w:r w:rsidR="007D5589" w:rsidRPr="009A2A3E">
        <w:rPr>
          <w:rFonts w:ascii="Times New Roman" w:hAnsi="Times New Roman" w:cs="Times New Roman"/>
          <w:sz w:val="25"/>
          <w:szCs w:val="25"/>
          <w:lang w:val="ro-RO"/>
        </w:rPr>
        <w:t xml:space="preserve">și </w:t>
      </w:r>
      <w:r w:rsidR="005C53A8">
        <w:rPr>
          <w:rFonts w:ascii="Times New Roman" w:hAnsi="Times New Roman" w:cs="Times New Roman"/>
          <w:sz w:val="25"/>
          <w:szCs w:val="25"/>
          <w:lang w:val="ro-RO"/>
        </w:rPr>
        <w:t xml:space="preserve">supravegherea </w:t>
      </w:r>
      <w:r w:rsidR="007D5589" w:rsidRPr="009A2A3E">
        <w:rPr>
          <w:rFonts w:ascii="Times New Roman" w:hAnsi="Times New Roman" w:cs="Times New Roman"/>
          <w:sz w:val="25"/>
          <w:szCs w:val="25"/>
          <w:lang w:val="ro-RO"/>
        </w:rPr>
        <w:t>finanț</w:t>
      </w:r>
      <w:r w:rsidR="005C53A8">
        <w:rPr>
          <w:rFonts w:ascii="Times New Roman" w:hAnsi="Times New Roman" w:cs="Times New Roman"/>
          <w:sz w:val="25"/>
          <w:szCs w:val="25"/>
          <w:lang w:val="ro-RO"/>
        </w:rPr>
        <w:t>ării</w:t>
      </w:r>
      <w:r w:rsidR="007D5589" w:rsidRPr="009A2A3E">
        <w:rPr>
          <w:rFonts w:ascii="Times New Roman" w:hAnsi="Times New Roman" w:cs="Times New Roman"/>
          <w:sz w:val="25"/>
          <w:szCs w:val="25"/>
          <w:lang w:val="ro-RO"/>
        </w:rPr>
        <w:t xml:space="preserve"> campanii</w:t>
      </w:r>
      <w:r w:rsidR="005C53A8">
        <w:rPr>
          <w:rFonts w:ascii="Times New Roman" w:hAnsi="Times New Roman" w:cs="Times New Roman"/>
          <w:sz w:val="25"/>
          <w:szCs w:val="25"/>
          <w:lang w:val="ro-RO"/>
        </w:rPr>
        <w:t>lor electorale</w:t>
      </w:r>
      <w:r w:rsidR="007D5589" w:rsidRPr="009A2A3E">
        <w:rPr>
          <w:rFonts w:ascii="Times New Roman" w:hAnsi="Times New Roman" w:cs="Times New Roman"/>
          <w:sz w:val="25"/>
          <w:szCs w:val="25"/>
          <w:lang w:val="ro-RO"/>
        </w:rPr>
        <w:t>; prelungirea timpului alocat pentru vot</w:t>
      </w:r>
      <w:r w:rsidR="005C53A8">
        <w:rPr>
          <w:rFonts w:ascii="Times New Roman" w:hAnsi="Times New Roman" w:cs="Times New Roman"/>
          <w:sz w:val="25"/>
          <w:szCs w:val="25"/>
          <w:lang w:val="ro-RO"/>
        </w:rPr>
        <w:t>are</w:t>
      </w:r>
      <w:r w:rsidR="007D5589" w:rsidRPr="009A2A3E">
        <w:rPr>
          <w:rFonts w:ascii="Times New Roman" w:hAnsi="Times New Roman" w:cs="Times New Roman"/>
          <w:sz w:val="25"/>
          <w:szCs w:val="25"/>
          <w:lang w:val="ro-RO"/>
        </w:rPr>
        <w:t xml:space="preserve"> și pentru înregistrarea alegătorilor d</w:t>
      </w:r>
      <w:r w:rsidR="005C53A8">
        <w:rPr>
          <w:rFonts w:ascii="Times New Roman" w:hAnsi="Times New Roman" w:cs="Times New Roman"/>
          <w:sz w:val="25"/>
          <w:szCs w:val="25"/>
          <w:lang w:val="ro-RO"/>
        </w:rPr>
        <w:t>in străinătate</w:t>
      </w:r>
      <w:r w:rsidR="007D5589" w:rsidRPr="009A2A3E">
        <w:rPr>
          <w:rFonts w:ascii="Times New Roman" w:hAnsi="Times New Roman" w:cs="Times New Roman"/>
          <w:sz w:val="25"/>
          <w:szCs w:val="25"/>
          <w:lang w:val="ro-RO"/>
        </w:rPr>
        <w:t xml:space="preserve">; măsuri de siguranță și protocoale de sănătate; recrutarea </w:t>
      </w:r>
      <w:r w:rsidR="005C53A8">
        <w:rPr>
          <w:rFonts w:ascii="Times New Roman" w:hAnsi="Times New Roman" w:cs="Times New Roman"/>
          <w:sz w:val="25"/>
          <w:szCs w:val="25"/>
          <w:lang w:val="ro-RO"/>
        </w:rPr>
        <w:t xml:space="preserve">suplimentară și eficientă a </w:t>
      </w:r>
      <w:r w:rsidR="007D5589" w:rsidRPr="009A2A3E">
        <w:rPr>
          <w:rFonts w:ascii="Times New Roman" w:hAnsi="Times New Roman" w:cs="Times New Roman"/>
          <w:sz w:val="25"/>
          <w:szCs w:val="25"/>
          <w:lang w:val="ro-RO"/>
        </w:rPr>
        <w:t xml:space="preserve">lucrătorilor secțiilor de votare. </w:t>
      </w:r>
    </w:p>
    <w:p w14:paraId="3CD02BE5" w14:textId="46E496B2" w:rsidR="005A2F59" w:rsidRPr="005A2F59" w:rsidRDefault="00BA65D0" w:rsidP="005A2F59">
      <w:pPr>
        <w:spacing w:after="0" w:line="360" w:lineRule="auto"/>
        <w:jc w:val="both"/>
        <w:rPr>
          <w:rFonts w:ascii="Times New Roman" w:hAnsi="Times New Roman" w:cs="Times New Roman"/>
          <w:sz w:val="25"/>
          <w:szCs w:val="25"/>
          <w:lang w:val="it-IT"/>
        </w:rPr>
      </w:pPr>
      <w:r w:rsidRPr="009A2A3E">
        <w:rPr>
          <w:rFonts w:ascii="Times New Roman" w:hAnsi="Times New Roman" w:cs="Times New Roman"/>
          <w:sz w:val="25"/>
          <w:szCs w:val="25"/>
          <w:lang w:val="ro-RO"/>
        </w:rPr>
        <w:t xml:space="preserve">             </w:t>
      </w:r>
      <w:r w:rsidR="007D5589" w:rsidRPr="005A2F59">
        <w:rPr>
          <w:rFonts w:ascii="Times New Roman" w:hAnsi="Times New Roman" w:cs="Times New Roman"/>
          <w:sz w:val="25"/>
          <w:szCs w:val="25"/>
          <w:lang w:val="it-IT"/>
        </w:rPr>
        <w:t>○ Cooperare între toate agențiile</w:t>
      </w:r>
      <w:r w:rsidR="005A2F59" w:rsidRPr="005A2F59">
        <w:rPr>
          <w:rFonts w:ascii="Times New Roman" w:hAnsi="Times New Roman" w:cs="Times New Roman"/>
          <w:sz w:val="25"/>
          <w:szCs w:val="25"/>
          <w:lang w:val="it-IT"/>
        </w:rPr>
        <w:t>/instituții</w:t>
      </w:r>
      <w:r w:rsidR="005A2F59">
        <w:rPr>
          <w:rFonts w:ascii="Times New Roman" w:hAnsi="Times New Roman" w:cs="Times New Roman"/>
          <w:sz w:val="25"/>
          <w:szCs w:val="25"/>
          <w:lang w:val="it-IT"/>
        </w:rPr>
        <w:t>le</w:t>
      </w:r>
      <w:r w:rsidR="007D5589" w:rsidRPr="005A2F59">
        <w:rPr>
          <w:rFonts w:ascii="Times New Roman" w:hAnsi="Times New Roman" w:cs="Times New Roman"/>
          <w:sz w:val="25"/>
          <w:szCs w:val="25"/>
          <w:lang w:val="it-IT"/>
        </w:rPr>
        <w:t xml:space="preserve"> relevante </w:t>
      </w:r>
    </w:p>
    <w:p w14:paraId="3ECB42BC" w14:textId="1E2488C5" w:rsidR="00BA65D0" w:rsidRPr="009A2A3E" w:rsidRDefault="005A2F59" w:rsidP="005A2F59">
      <w:pPr>
        <w:spacing w:line="360" w:lineRule="auto"/>
        <w:jc w:val="both"/>
        <w:rPr>
          <w:rFonts w:ascii="Times New Roman" w:hAnsi="Times New Roman" w:cs="Times New Roman"/>
          <w:sz w:val="25"/>
          <w:szCs w:val="25"/>
          <w:lang w:val="it-IT"/>
        </w:rPr>
      </w:pPr>
      <w:r w:rsidRPr="005A2F59">
        <w:rPr>
          <w:rFonts w:ascii="Times New Roman" w:hAnsi="Times New Roman" w:cs="Times New Roman"/>
          <w:sz w:val="25"/>
          <w:szCs w:val="25"/>
          <w:lang w:val="it-IT"/>
        </w:rPr>
        <w:t xml:space="preserve">               </w:t>
      </w:r>
      <w:r w:rsidR="007D5589" w:rsidRPr="009A2A3E">
        <w:rPr>
          <w:rFonts w:ascii="Times New Roman" w:hAnsi="Times New Roman" w:cs="Times New Roman"/>
          <w:sz w:val="25"/>
          <w:szCs w:val="25"/>
          <w:lang w:val="it-IT"/>
        </w:rPr>
        <w:t xml:space="preserve">Este important să se asigure integritatea alegerilor facilitând cooperarea între agențiile guvernamentale, municipalități și alte organizații conexe. Autoritățile sanitare, în special, trebuie să fie consultate îndeaproape de către </w:t>
      </w:r>
      <w:r w:rsidR="005C53A8">
        <w:rPr>
          <w:rFonts w:ascii="Times New Roman" w:hAnsi="Times New Roman" w:cs="Times New Roman"/>
          <w:sz w:val="25"/>
          <w:szCs w:val="25"/>
          <w:lang w:val="it-IT"/>
        </w:rPr>
        <w:t>EMB-uri</w:t>
      </w:r>
      <w:r w:rsidR="007D5589" w:rsidRPr="009A2A3E">
        <w:rPr>
          <w:rFonts w:ascii="Times New Roman" w:hAnsi="Times New Roman" w:cs="Times New Roman"/>
          <w:sz w:val="25"/>
          <w:szCs w:val="25"/>
          <w:lang w:val="it-IT"/>
        </w:rPr>
        <w:t xml:space="preserve"> pentru a se asigura că procesul electoral îndeplinește măsurile necesare de sănătate și siguranță. </w:t>
      </w:r>
    </w:p>
    <w:p w14:paraId="729ECBE6" w14:textId="5DC03D51" w:rsidR="005A2F59" w:rsidRPr="009A2A3E" w:rsidRDefault="00BA65D0" w:rsidP="005A2F59">
      <w:pPr>
        <w:spacing w:after="0" w:line="360" w:lineRule="auto"/>
        <w:jc w:val="both"/>
        <w:rPr>
          <w:rFonts w:ascii="Times New Roman" w:hAnsi="Times New Roman" w:cs="Times New Roman"/>
          <w:sz w:val="25"/>
          <w:szCs w:val="25"/>
          <w:lang w:val="it-IT"/>
        </w:rPr>
      </w:pPr>
      <w:r w:rsidRPr="009A2A3E">
        <w:rPr>
          <w:rFonts w:ascii="Times New Roman" w:hAnsi="Times New Roman" w:cs="Times New Roman"/>
          <w:sz w:val="25"/>
          <w:szCs w:val="25"/>
          <w:lang w:val="it-IT"/>
        </w:rPr>
        <w:t xml:space="preserve">            </w:t>
      </w:r>
      <w:r w:rsidR="007D5589" w:rsidRPr="009A2A3E">
        <w:rPr>
          <w:rFonts w:ascii="Times New Roman" w:hAnsi="Times New Roman" w:cs="Times New Roman"/>
          <w:sz w:val="25"/>
          <w:szCs w:val="25"/>
          <w:lang w:val="it-IT"/>
        </w:rPr>
        <w:t>○ Aranjament</w:t>
      </w:r>
      <w:r w:rsidR="005C53A8">
        <w:rPr>
          <w:rFonts w:ascii="Times New Roman" w:hAnsi="Times New Roman" w:cs="Times New Roman"/>
          <w:sz w:val="25"/>
          <w:szCs w:val="25"/>
          <w:lang w:val="it-IT"/>
        </w:rPr>
        <w:t>e</w:t>
      </w:r>
      <w:r w:rsidR="007D5589" w:rsidRPr="009A2A3E">
        <w:rPr>
          <w:rFonts w:ascii="Times New Roman" w:hAnsi="Times New Roman" w:cs="Times New Roman"/>
          <w:sz w:val="25"/>
          <w:szCs w:val="25"/>
          <w:lang w:val="it-IT"/>
        </w:rPr>
        <w:t xml:space="preserve"> special</w:t>
      </w:r>
      <w:r w:rsidR="005C53A8">
        <w:rPr>
          <w:rFonts w:ascii="Times New Roman" w:hAnsi="Times New Roman" w:cs="Times New Roman"/>
          <w:sz w:val="25"/>
          <w:szCs w:val="25"/>
          <w:lang w:val="it-IT"/>
        </w:rPr>
        <w:t>e</w:t>
      </w:r>
      <w:r w:rsidR="007D5589" w:rsidRPr="009A2A3E">
        <w:rPr>
          <w:rFonts w:ascii="Times New Roman" w:hAnsi="Times New Roman" w:cs="Times New Roman"/>
          <w:sz w:val="25"/>
          <w:szCs w:val="25"/>
          <w:lang w:val="it-IT"/>
        </w:rPr>
        <w:t xml:space="preserve"> de votare </w:t>
      </w:r>
    </w:p>
    <w:p w14:paraId="7BFE2A48" w14:textId="769AD8A5" w:rsidR="00EE5B77" w:rsidRDefault="005A2F59" w:rsidP="009731FA">
      <w:pPr>
        <w:spacing w:line="360" w:lineRule="auto"/>
        <w:ind w:firstLine="720"/>
        <w:jc w:val="both"/>
        <w:rPr>
          <w:rFonts w:ascii="Times New Roman" w:hAnsi="Times New Roman" w:cs="Times New Roman"/>
          <w:sz w:val="25"/>
          <w:szCs w:val="25"/>
          <w:lang w:val="it-IT"/>
        </w:rPr>
      </w:pPr>
      <w:r w:rsidRPr="009A2A3E">
        <w:rPr>
          <w:rFonts w:ascii="Times New Roman" w:hAnsi="Times New Roman" w:cs="Times New Roman"/>
          <w:sz w:val="25"/>
          <w:szCs w:val="25"/>
          <w:lang w:val="it-IT"/>
        </w:rPr>
        <w:t xml:space="preserve">   </w:t>
      </w:r>
      <w:r w:rsidR="007D5589" w:rsidRPr="009A2A3E">
        <w:rPr>
          <w:rFonts w:ascii="Times New Roman" w:hAnsi="Times New Roman" w:cs="Times New Roman"/>
          <w:sz w:val="25"/>
          <w:szCs w:val="25"/>
          <w:lang w:val="it-IT"/>
        </w:rPr>
        <w:t xml:space="preserve">Pentru a reduce </w:t>
      </w:r>
      <w:r w:rsidR="005C53A8">
        <w:rPr>
          <w:rFonts w:ascii="Times New Roman" w:hAnsi="Times New Roman" w:cs="Times New Roman"/>
          <w:sz w:val="25"/>
          <w:szCs w:val="25"/>
          <w:lang w:val="it-IT"/>
        </w:rPr>
        <w:t xml:space="preserve">aglomerația </w:t>
      </w:r>
      <w:r w:rsidR="007D5589" w:rsidRPr="009A2A3E">
        <w:rPr>
          <w:rFonts w:ascii="Times New Roman" w:hAnsi="Times New Roman" w:cs="Times New Roman"/>
          <w:sz w:val="25"/>
          <w:szCs w:val="25"/>
          <w:lang w:val="it-IT"/>
        </w:rPr>
        <w:t xml:space="preserve">și contactul fizic în secțiile de votare, pot fi introduse diverse metode de vot, cum ar fi votul la domiciliu, votul anticipat, votul prin poștă și alte metode care ar putea diminua aglomerația, considerându-se adecvate, având în vedere că diferite țări au contexte diferite. </w:t>
      </w:r>
      <w:r w:rsidR="00BA65D0" w:rsidRPr="009A2A3E">
        <w:rPr>
          <w:rFonts w:ascii="Times New Roman" w:hAnsi="Times New Roman" w:cs="Times New Roman"/>
          <w:sz w:val="25"/>
          <w:szCs w:val="25"/>
          <w:lang w:val="it-IT"/>
        </w:rPr>
        <w:t xml:space="preserve"> </w:t>
      </w:r>
    </w:p>
    <w:p w14:paraId="64240096" w14:textId="60A91679" w:rsidR="005A2F59" w:rsidRPr="009A2A3E" w:rsidRDefault="007D5589" w:rsidP="00EE5B77">
      <w:pPr>
        <w:spacing w:after="0" w:line="360" w:lineRule="auto"/>
        <w:ind w:firstLine="720"/>
        <w:jc w:val="both"/>
        <w:rPr>
          <w:rFonts w:ascii="Times New Roman" w:hAnsi="Times New Roman" w:cs="Times New Roman"/>
          <w:sz w:val="25"/>
          <w:szCs w:val="25"/>
          <w:lang w:val="it-IT"/>
        </w:rPr>
      </w:pPr>
      <w:r w:rsidRPr="009A2A3E">
        <w:rPr>
          <w:rFonts w:ascii="Times New Roman" w:hAnsi="Times New Roman" w:cs="Times New Roman"/>
          <w:sz w:val="25"/>
          <w:szCs w:val="25"/>
          <w:lang w:val="it-IT"/>
        </w:rPr>
        <w:t>○ Convinge</w:t>
      </w:r>
      <w:r w:rsidR="00EE5B77">
        <w:rPr>
          <w:rFonts w:ascii="Times New Roman" w:hAnsi="Times New Roman" w:cs="Times New Roman"/>
          <w:sz w:val="25"/>
          <w:szCs w:val="25"/>
          <w:lang w:val="it-IT"/>
        </w:rPr>
        <w:t>rea</w:t>
      </w:r>
      <w:r w:rsidRPr="009A2A3E">
        <w:rPr>
          <w:rFonts w:ascii="Times New Roman" w:hAnsi="Times New Roman" w:cs="Times New Roman"/>
          <w:sz w:val="25"/>
          <w:szCs w:val="25"/>
          <w:lang w:val="it-IT"/>
        </w:rPr>
        <w:t xml:space="preserve"> alegători</w:t>
      </w:r>
      <w:r w:rsidR="00EE5B77">
        <w:rPr>
          <w:rFonts w:ascii="Times New Roman" w:hAnsi="Times New Roman" w:cs="Times New Roman"/>
          <w:sz w:val="25"/>
          <w:szCs w:val="25"/>
          <w:lang w:val="it-IT"/>
        </w:rPr>
        <w:t>lor</w:t>
      </w:r>
      <w:r w:rsidRPr="009A2A3E">
        <w:rPr>
          <w:rFonts w:ascii="Times New Roman" w:hAnsi="Times New Roman" w:cs="Times New Roman"/>
          <w:sz w:val="25"/>
          <w:szCs w:val="25"/>
          <w:lang w:val="it-IT"/>
        </w:rPr>
        <w:t xml:space="preserve"> de siguranța lor </w:t>
      </w:r>
      <w:r w:rsidR="00EE5B77">
        <w:rPr>
          <w:rFonts w:ascii="Times New Roman" w:hAnsi="Times New Roman" w:cs="Times New Roman"/>
          <w:sz w:val="25"/>
          <w:szCs w:val="25"/>
          <w:lang w:val="it-IT"/>
        </w:rPr>
        <w:t xml:space="preserve">sanitară </w:t>
      </w:r>
      <w:r w:rsidRPr="009A2A3E">
        <w:rPr>
          <w:rFonts w:ascii="Times New Roman" w:hAnsi="Times New Roman" w:cs="Times New Roman"/>
          <w:sz w:val="25"/>
          <w:szCs w:val="25"/>
          <w:lang w:val="it-IT"/>
        </w:rPr>
        <w:t xml:space="preserve">prin </w:t>
      </w:r>
      <w:r w:rsidR="00EE5B77">
        <w:rPr>
          <w:rFonts w:ascii="Times New Roman" w:hAnsi="Times New Roman" w:cs="Times New Roman"/>
          <w:sz w:val="25"/>
          <w:szCs w:val="25"/>
          <w:lang w:val="it-IT"/>
        </w:rPr>
        <w:t xml:space="preserve">inițierea unor </w:t>
      </w:r>
      <w:r w:rsidRPr="009A2A3E">
        <w:rPr>
          <w:rFonts w:ascii="Times New Roman" w:hAnsi="Times New Roman" w:cs="Times New Roman"/>
          <w:sz w:val="25"/>
          <w:szCs w:val="25"/>
          <w:lang w:val="it-IT"/>
        </w:rPr>
        <w:t xml:space="preserve">campanii riguroase de informare electorală </w:t>
      </w:r>
    </w:p>
    <w:p w14:paraId="33DF6734" w14:textId="15207623" w:rsidR="00BA65D0" w:rsidRPr="009A2A3E" w:rsidRDefault="007D5589" w:rsidP="005A2F59">
      <w:pPr>
        <w:spacing w:line="360" w:lineRule="auto"/>
        <w:ind w:firstLine="720"/>
        <w:jc w:val="both"/>
        <w:rPr>
          <w:rFonts w:ascii="Times New Roman" w:hAnsi="Times New Roman" w:cs="Times New Roman"/>
          <w:sz w:val="25"/>
          <w:szCs w:val="25"/>
          <w:lang w:val="it-IT"/>
        </w:rPr>
      </w:pPr>
      <w:r w:rsidRPr="009A2A3E">
        <w:rPr>
          <w:rFonts w:ascii="Times New Roman" w:hAnsi="Times New Roman" w:cs="Times New Roman"/>
          <w:sz w:val="25"/>
          <w:szCs w:val="25"/>
          <w:lang w:val="it-IT"/>
        </w:rPr>
        <w:t>În timpul pandemiei, alegătorii tind să se îngrijoreze de infectarea lor atunci când ies la vot. O campanie riguroasă de informare electorală trebuie să fie condus</w:t>
      </w:r>
      <w:r w:rsidR="00EE5B77">
        <w:rPr>
          <w:rFonts w:ascii="Times New Roman" w:hAnsi="Times New Roman" w:cs="Times New Roman"/>
          <w:sz w:val="25"/>
          <w:szCs w:val="25"/>
          <w:lang w:val="it-IT"/>
        </w:rPr>
        <w:t>ă</w:t>
      </w:r>
      <w:r w:rsidRPr="009A2A3E">
        <w:rPr>
          <w:rFonts w:ascii="Times New Roman" w:hAnsi="Times New Roman" w:cs="Times New Roman"/>
          <w:sz w:val="25"/>
          <w:szCs w:val="25"/>
          <w:lang w:val="it-IT"/>
        </w:rPr>
        <w:t xml:space="preserve"> pentru a se asigura că alegătorii </w:t>
      </w:r>
      <w:r w:rsidR="00EE5B77">
        <w:rPr>
          <w:rFonts w:ascii="Times New Roman" w:hAnsi="Times New Roman" w:cs="Times New Roman"/>
          <w:sz w:val="25"/>
          <w:szCs w:val="25"/>
          <w:lang w:val="it-IT"/>
        </w:rPr>
        <w:t xml:space="preserve">cunoasc </w:t>
      </w:r>
      <w:r w:rsidRPr="009A2A3E">
        <w:rPr>
          <w:rFonts w:ascii="Times New Roman" w:hAnsi="Times New Roman" w:cs="Times New Roman"/>
          <w:sz w:val="25"/>
          <w:szCs w:val="25"/>
          <w:lang w:val="it-IT"/>
        </w:rPr>
        <w:t xml:space="preserve">diferitele măsuri de siguranță existente, convingându-i astfel că nu au de ce să-și facă griji. Pentru a ajunge la cât mai mulți alegători, se pot utiliza toate mijloacele media disponibile, cum ar fi site-urile oficiale, social media, TV și radio. Pe lângă acestea, comunicatele de presă și interviurile pot servi și ca mijloace eficiente. OSC-urile și grupurile de </w:t>
      </w:r>
      <w:r w:rsidR="00592576" w:rsidRPr="009A2A3E">
        <w:rPr>
          <w:rFonts w:ascii="Times New Roman" w:hAnsi="Times New Roman" w:cs="Times New Roman"/>
          <w:sz w:val="25"/>
          <w:szCs w:val="25"/>
          <w:lang w:val="it-IT"/>
        </w:rPr>
        <w:t xml:space="preserve">studenți </w:t>
      </w:r>
      <w:r w:rsidRPr="009A2A3E">
        <w:rPr>
          <w:rFonts w:ascii="Times New Roman" w:hAnsi="Times New Roman" w:cs="Times New Roman"/>
          <w:sz w:val="25"/>
          <w:szCs w:val="25"/>
          <w:lang w:val="it-IT"/>
        </w:rPr>
        <w:t xml:space="preserve">pot contribui la diseminarea informațiilor electorale către anumite grupuri țintă, inclusiv alegători din străinătate. </w:t>
      </w:r>
    </w:p>
    <w:p w14:paraId="1BB9F145" w14:textId="5FBF869E" w:rsidR="005A2F59" w:rsidRPr="009A2A3E" w:rsidRDefault="007D5589" w:rsidP="005A2F59">
      <w:pPr>
        <w:spacing w:after="0" w:line="360" w:lineRule="auto"/>
        <w:ind w:firstLine="720"/>
        <w:jc w:val="both"/>
        <w:rPr>
          <w:rFonts w:ascii="Times New Roman" w:hAnsi="Times New Roman" w:cs="Times New Roman"/>
          <w:sz w:val="25"/>
          <w:szCs w:val="25"/>
          <w:lang w:val="it-IT"/>
        </w:rPr>
      </w:pPr>
      <w:r w:rsidRPr="009A2A3E">
        <w:rPr>
          <w:rFonts w:ascii="Times New Roman" w:hAnsi="Times New Roman" w:cs="Times New Roman"/>
          <w:sz w:val="25"/>
          <w:szCs w:val="25"/>
          <w:lang w:val="it-IT"/>
        </w:rPr>
        <w:t xml:space="preserve">○ Alternative la </w:t>
      </w:r>
      <w:r w:rsidR="00EE5B77">
        <w:rPr>
          <w:rFonts w:ascii="Times New Roman" w:hAnsi="Times New Roman" w:cs="Times New Roman"/>
          <w:sz w:val="25"/>
          <w:szCs w:val="25"/>
          <w:lang w:val="it-IT"/>
        </w:rPr>
        <w:t xml:space="preserve">metodele tradiționale de </w:t>
      </w:r>
      <w:r w:rsidRPr="009A2A3E">
        <w:rPr>
          <w:rFonts w:ascii="Times New Roman" w:hAnsi="Times New Roman" w:cs="Times New Roman"/>
          <w:sz w:val="25"/>
          <w:szCs w:val="25"/>
          <w:lang w:val="it-IT"/>
        </w:rPr>
        <w:t>observare</w:t>
      </w:r>
      <w:r w:rsidR="00EE5B77">
        <w:rPr>
          <w:rFonts w:ascii="Times New Roman" w:hAnsi="Times New Roman" w:cs="Times New Roman"/>
          <w:sz w:val="25"/>
          <w:szCs w:val="25"/>
          <w:lang w:val="it-IT"/>
        </w:rPr>
        <w:t xml:space="preserve"> </w:t>
      </w:r>
      <w:r w:rsidRPr="009A2A3E">
        <w:rPr>
          <w:rFonts w:ascii="Times New Roman" w:hAnsi="Times New Roman" w:cs="Times New Roman"/>
          <w:sz w:val="25"/>
          <w:szCs w:val="25"/>
          <w:lang w:val="it-IT"/>
        </w:rPr>
        <w:t xml:space="preserve">a alegerilor  </w:t>
      </w:r>
    </w:p>
    <w:p w14:paraId="01EF6794" w14:textId="2A5054CF" w:rsidR="00BA65D0" w:rsidRPr="009A2A3E" w:rsidRDefault="005A2F59" w:rsidP="005A2F59">
      <w:pPr>
        <w:spacing w:line="360" w:lineRule="auto"/>
        <w:ind w:firstLine="720"/>
        <w:jc w:val="both"/>
        <w:rPr>
          <w:rFonts w:ascii="Times New Roman" w:hAnsi="Times New Roman" w:cs="Times New Roman"/>
          <w:sz w:val="25"/>
          <w:szCs w:val="25"/>
          <w:lang w:val="es-ES"/>
        </w:rPr>
      </w:pPr>
      <w:r w:rsidRPr="005A2F59">
        <w:rPr>
          <w:rFonts w:ascii="Times New Roman" w:hAnsi="Times New Roman" w:cs="Times New Roman"/>
          <w:sz w:val="25"/>
          <w:szCs w:val="25"/>
          <w:lang w:val="it-IT"/>
        </w:rPr>
        <w:lastRenderedPageBreak/>
        <w:t xml:space="preserve">   </w:t>
      </w:r>
      <w:r w:rsidR="007D5589" w:rsidRPr="005A2F59">
        <w:rPr>
          <w:rFonts w:ascii="Times New Roman" w:hAnsi="Times New Roman" w:cs="Times New Roman"/>
          <w:sz w:val="25"/>
          <w:szCs w:val="25"/>
          <w:lang w:val="it-IT"/>
        </w:rPr>
        <w:t xml:space="preserve">În pofida limitărilor, pandemia nu ar trebui să împiedice </w:t>
      </w:r>
      <w:r w:rsidR="00EE5B77">
        <w:rPr>
          <w:rFonts w:ascii="Times New Roman" w:hAnsi="Times New Roman" w:cs="Times New Roman"/>
          <w:sz w:val="25"/>
          <w:szCs w:val="25"/>
          <w:lang w:val="it-IT"/>
        </w:rPr>
        <w:t xml:space="preserve">EMB-urile </w:t>
      </w:r>
      <w:r w:rsidR="007D5589" w:rsidRPr="005A2F59">
        <w:rPr>
          <w:rFonts w:ascii="Times New Roman" w:hAnsi="Times New Roman" w:cs="Times New Roman"/>
          <w:sz w:val="25"/>
          <w:szCs w:val="25"/>
          <w:lang w:val="it-IT"/>
        </w:rPr>
        <w:t xml:space="preserve">să acrediteze observatori electorali. </w:t>
      </w:r>
      <w:r w:rsidR="007D5589" w:rsidRPr="009A2A3E">
        <w:rPr>
          <w:rFonts w:ascii="Times New Roman" w:hAnsi="Times New Roman" w:cs="Times New Roman"/>
          <w:sz w:val="25"/>
          <w:szCs w:val="25"/>
          <w:lang w:val="it-IT"/>
        </w:rPr>
        <w:t xml:space="preserve">Pentru a depăși restricțiile de călătorie, străinii </w:t>
      </w:r>
      <w:r w:rsidR="00EE5B77">
        <w:rPr>
          <w:rFonts w:ascii="Times New Roman" w:hAnsi="Times New Roman" w:cs="Times New Roman"/>
          <w:sz w:val="25"/>
          <w:szCs w:val="25"/>
          <w:lang w:val="it-IT"/>
        </w:rPr>
        <w:t xml:space="preserve">(reprezentanții diplomatici) </w:t>
      </w:r>
      <w:r w:rsidR="007D5589" w:rsidRPr="009A2A3E">
        <w:rPr>
          <w:rFonts w:ascii="Times New Roman" w:hAnsi="Times New Roman" w:cs="Times New Roman"/>
          <w:sz w:val="25"/>
          <w:szCs w:val="25"/>
          <w:lang w:val="it-IT"/>
        </w:rPr>
        <w:t xml:space="preserve">care sunt deja în țară pot fi instruiți și recrutați pentru a deveni observatori electorali. De exemplu, </w:t>
      </w:r>
      <w:r w:rsidR="00EE5B77">
        <w:rPr>
          <w:rFonts w:ascii="Times New Roman" w:hAnsi="Times New Roman" w:cs="Times New Roman"/>
          <w:sz w:val="25"/>
          <w:szCs w:val="25"/>
          <w:lang w:val="it-IT"/>
        </w:rPr>
        <w:t xml:space="preserve">Autoritatea Electorală Permanentă din </w:t>
      </w:r>
      <w:r w:rsidR="007D5589" w:rsidRPr="009A2A3E">
        <w:rPr>
          <w:rFonts w:ascii="Times New Roman" w:hAnsi="Times New Roman" w:cs="Times New Roman"/>
          <w:sz w:val="25"/>
          <w:szCs w:val="25"/>
          <w:lang w:val="it-IT"/>
        </w:rPr>
        <w:t>România a folosit diplomații care reprezintă ambasadele străine pentru observa</w:t>
      </w:r>
      <w:r w:rsidR="00EE5B77">
        <w:rPr>
          <w:rFonts w:ascii="Times New Roman" w:hAnsi="Times New Roman" w:cs="Times New Roman"/>
          <w:sz w:val="25"/>
          <w:szCs w:val="25"/>
          <w:lang w:val="it-IT"/>
        </w:rPr>
        <w:t>rea alegerilor</w:t>
      </w:r>
      <w:r w:rsidR="007D5589" w:rsidRPr="009A2A3E">
        <w:rPr>
          <w:rFonts w:ascii="Times New Roman" w:hAnsi="Times New Roman" w:cs="Times New Roman"/>
          <w:sz w:val="25"/>
          <w:szCs w:val="25"/>
          <w:lang w:val="it-IT"/>
        </w:rPr>
        <w:t xml:space="preserve">. În Myanmar, expații aflați deja în țară au fost recrutați pentru a deveni observatori electorali. </w:t>
      </w:r>
      <w:proofErr w:type="spellStart"/>
      <w:r w:rsidR="007D5589" w:rsidRPr="009A2A3E">
        <w:rPr>
          <w:rFonts w:ascii="Times New Roman" w:hAnsi="Times New Roman" w:cs="Times New Roman"/>
          <w:sz w:val="25"/>
          <w:szCs w:val="25"/>
          <w:lang w:val="es-ES"/>
        </w:rPr>
        <w:t>Nu</w:t>
      </w:r>
      <w:proofErr w:type="spellEnd"/>
      <w:r w:rsidR="007D5589" w:rsidRPr="009A2A3E">
        <w:rPr>
          <w:rFonts w:ascii="Times New Roman" w:hAnsi="Times New Roman" w:cs="Times New Roman"/>
          <w:sz w:val="25"/>
          <w:szCs w:val="25"/>
          <w:lang w:val="es-ES"/>
        </w:rPr>
        <w:t xml:space="preserve"> este ideal, dar </w:t>
      </w:r>
      <w:proofErr w:type="spellStart"/>
      <w:r w:rsidR="007D5589" w:rsidRPr="009A2A3E">
        <w:rPr>
          <w:rFonts w:ascii="Times New Roman" w:hAnsi="Times New Roman" w:cs="Times New Roman"/>
          <w:sz w:val="25"/>
          <w:szCs w:val="25"/>
          <w:lang w:val="es-ES"/>
        </w:rPr>
        <w:t>cel</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puțin</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nu</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împiedică</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observarea</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alegerilor</w:t>
      </w:r>
      <w:proofErr w:type="spellEnd"/>
      <w:r w:rsidR="007D5589" w:rsidRPr="009A2A3E">
        <w:rPr>
          <w:rFonts w:ascii="Times New Roman" w:hAnsi="Times New Roman" w:cs="Times New Roman"/>
          <w:sz w:val="25"/>
          <w:szCs w:val="25"/>
          <w:lang w:val="es-ES"/>
        </w:rPr>
        <w:t xml:space="preserve">. Ar </w:t>
      </w:r>
      <w:proofErr w:type="spellStart"/>
      <w:r w:rsidR="007D5589" w:rsidRPr="009A2A3E">
        <w:rPr>
          <w:rFonts w:ascii="Times New Roman" w:hAnsi="Times New Roman" w:cs="Times New Roman"/>
          <w:sz w:val="25"/>
          <w:szCs w:val="25"/>
          <w:lang w:val="es-ES"/>
        </w:rPr>
        <w:t>trebui</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să</w:t>
      </w:r>
      <w:proofErr w:type="spellEnd"/>
      <w:r w:rsidR="007D5589" w:rsidRPr="009A2A3E">
        <w:rPr>
          <w:rFonts w:ascii="Times New Roman" w:hAnsi="Times New Roman" w:cs="Times New Roman"/>
          <w:sz w:val="25"/>
          <w:szCs w:val="25"/>
          <w:lang w:val="es-ES"/>
        </w:rPr>
        <w:t xml:space="preserve"> se </w:t>
      </w:r>
      <w:proofErr w:type="spellStart"/>
      <w:r w:rsidR="007D5589" w:rsidRPr="009A2A3E">
        <w:rPr>
          <w:rFonts w:ascii="Times New Roman" w:hAnsi="Times New Roman" w:cs="Times New Roman"/>
          <w:sz w:val="25"/>
          <w:szCs w:val="25"/>
          <w:lang w:val="es-ES"/>
        </w:rPr>
        <w:t>asigure</w:t>
      </w:r>
      <w:proofErr w:type="spellEnd"/>
      <w:r w:rsidR="007D5589" w:rsidRPr="009A2A3E">
        <w:rPr>
          <w:rFonts w:ascii="Times New Roman" w:hAnsi="Times New Roman" w:cs="Times New Roman"/>
          <w:sz w:val="25"/>
          <w:szCs w:val="25"/>
          <w:lang w:val="es-ES"/>
        </w:rPr>
        <w:t xml:space="preserve"> un </w:t>
      </w:r>
      <w:proofErr w:type="spellStart"/>
      <w:r w:rsidR="007D5589" w:rsidRPr="009A2A3E">
        <w:rPr>
          <w:rFonts w:ascii="Times New Roman" w:hAnsi="Times New Roman" w:cs="Times New Roman"/>
          <w:sz w:val="25"/>
          <w:szCs w:val="25"/>
          <w:lang w:val="es-ES"/>
        </w:rPr>
        <w:t>spațiu</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suficient</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și</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sigur</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observatorilor</w:t>
      </w:r>
      <w:proofErr w:type="spellEnd"/>
      <w:r w:rsidR="007D5589" w:rsidRPr="009A2A3E">
        <w:rPr>
          <w:rFonts w:ascii="Times New Roman" w:hAnsi="Times New Roman" w:cs="Times New Roman"/>
          <w:sz w:val="25"/>
          <w:szCs w:val="25"/>
          <w:lang w:val="es-ES"/>
        </w:rPr>
        <w:t xml:space="preserve"> </w:t>
      </w:r>
      <w:r w:rsidR="00EE5B77">
        <w:rPr>
          <w:rFonts w:ascii="Times New Roman" w:hAnsi="Times New Roman" w:cs="Times New Roman"/>
          <w:sz w:val="25"/>
          <w:szCs w:val="25"/>
          <w:lang w:val="es-ES"/>
        </w:rPr>
        <w:t xml:space="preserve">electoral </w:t>
      </w:r>
      <w:proofErr w:type="spellStart"/>
      <w:r w:rsidR="00EE5B77">
        <w:rPr>
          <w:rFonts w:ascii="Times New Roman" w:hAnsi="Times New Roman" w:cs="Times New Roman"/>
          <w:sz w:val="25"/>
          <w:szCs w:val="25"/>
          <w:lang w:val="es-ES"/>
        </w:rPr>
        <w:t>prezenți</w:t>
      </w:r>
      <w:proofErr w:type="spellEnd"/>
      <w:r w:rsidR="00EE5B77">
        <w:rPr>
          <w:rFonts w:ascii="Times New Roman" w:hAnsi="Times New Roman" w:cs="Times New Roman"/>
          <w:sz w:val="25"/>
          <w:szCs w:val="25"/>
          <w:lang w:val="es-ES"/>
        </w:rPr>
        <w:t xml:space="preserve"> </w:t>
      </w:r>
      <w:proofErr w:type="spellStart"/>
      <w:r w:rsidR="00EE5B77">
        <w:rPr>
          <w:rFonts w:ascii="Times New Roman" w:hAnsi="Times New Roman" w:cs="Times New Roman"/>
          <w:sz w:val="25"/>
          <w:szCs w:val="25"/>
          <w:lang w:val="es-ES"/>
        </w:rPr>
        <w:t>în</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interiorul</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secțiilor</w:t>
      </w:r>
      <w:proofErr w:type="spellEnd"/>
      <w:r w:rsidR="007D5589" w:rsidRPr="009A2A3E">
        <w:rPr>
          <w:rFonts w:ascii="Times New Roman" w:hAnsi="Times New Roman" w:cs="Times New Roman"/>
          <w:sz w:val="25"/>
          <w:szCs w:val="25"/>
          <w:lang w:val="es-ES"/>
        </w:rPr>
        <w:t xml:space="preserve"> de votare, </w:t>
      </w:r>
      <w:proofErr w:type="spellStart"/>
      <w:r w:rsidR="007D5589" w:rsidRPr="009A2A3E">
        <w:rPr>
          <w:rFonts w:ascii="Times New Roman" w:hAnsi="Times New Roman" w:cs="Times New Roman"/>
          <w:sz w:val="25"/>
          <w:szCs w:val="25"/>
          <w:lang w:val="es-ES"/>
        </w:rPr>
        <w:t>permițându</w:t>
      </w:r>
      <w:proofErr w:type="spellEnd"/>
      <w:r w:rsidR="007D5589" w:rsidRPr="009A2A3E">
        <w:rPr>
          <w:rFonts w:ascii="Times New Roman" w:hAnsi="Times New Roman" w:cs="Times New Roman"/>
          <w:sz w:val="25"/>
          <w:szCs w:val="25"/>
          <w:lang w:val="es-ES"/>
        </w:rPr>
        <w:t xml:space="preserve">-le </w:t>
      </w:r>
      <w:proofErr w:type="spellStart"/>
      <w:r w:rsidR="007D5589" w:rsidRPr="009A2A3E">
        <w:rPr>
          <w:rFonts w:ascii="Times New Roman" w:hAnsi="Times New Roman" w:cs="Times New Roman"/>
          <w:sz w:val="25"/>
          <w:szCs w:val="25"/>
          <w:lang w:val="es-ES"/>
        </w:rPr>
        <w:t>astfel</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să</w:t>
      </w:r>
      <w:proofErr w:type="spellEnd"/>
      <w:r w:rsidR="007D5589" w:rsidRPr="009A2A3E">
        <w:rPr>
          <w:rFonts w:ascii="Times New Roman" w:hAnsi="Times New Roman" w:cs="Times New Roman"/>
          <w:sz w:val="25"/>
          <w:szCs w:val="25"/>
          <w:lang w:val="es-ES"/>
        </w:rPr>
        <w:t xml:space="preserve"> observe </w:t>
      </w:r>
      <w:proofErr w:type="spellStart"/>
      <w:r w:rsidR="007D5589" w:rsidRPr="009A2A3E">
        <w:rPr>
          <w:rFonts w:ascii="Times New Roman" w:hAnsi="Times New Roman" w:cs="Times New Roman"/>
          <w:sz w:val="25"/>
          <w:szCs w:val="25"/>
          <w:lang w:val="es-ES"/>
        </w:rPr>
        <w:t>în</w:t>
      </w:r>
      <w:proofErr w:type="spellEnd"/>
      <w:r w:rsidR="007D5589" w:rsidRPr="009A2A3E">
        <w:rPr>
          <w:rFonts w:ascii="Times New Roman" w:hAnsi="Times New Roman" w:cs="Times New Roman"/>
          <w:sz w:val="25"/>
          <w:szCs w:val="25"/>
          <w:lang w:val="es-ES"/>
        </w:rPr>
        <w:t xml:space="preserve"> mod </w:t>
      </w:r>
      <w:proofErr w:type="spellStart"/>
      <w:r w:rsidR="007D5589" w:rsidRPr="009A2A3E">
        <w:rPr>
          <w:rFonts w:ascii="Times New Roman" w:hAnsi="Times New Roman" w:cs="Times New Roman"/>
          <w:sz w:val="25"/>
          <w:szCs w:val="25"/>
          <w:lang w:val="es-ES"/>
        </w:rPr>
        <w:t>adecvat</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procedurile</w:t>
      </w:r>
      <w:proofErr w:type="spellEnd"/>
      <w:r w:rsidR="00EE5B77">
        <w:rPr>
          <w:rFonts w:ascii="Times New Roman" w:hAnsi="Times New Roman" w:cs="Times New Roman"/>
          <w:sz w:val="25"/>
          <w:szCs w:val="25"/>
          <w:lang w:val="es-ES"/>
        </w:rPr>
        <w:t xml:space="preserve"> de </w:t>
      </w:r>
      <w:proofErr w:type="spellStart"/>
      <w:r w:rsidR="00EE5B77">
        <w:rPr>
          <w:rFonts w:ascii="Times New Roman" w:hAnsi="Times New Roman" w:cs="Times New Roman"/>
          <w:sz w:val="25"/>
          <w:szCs w:val="25"/>
          <w:lang w:val="es-ES"/>
        </w:rPr>
        <w:t>vot</w:t>
      </w:r>
      <w:proofErr w:type="spellEnd"/>
      <w:r w:rsidR="007D5589" w:rsidRPr="009A2A3E">
        <w:rPr>
          <w:rFonts w:ascii="Times New Roman" w:hAnsi="Times New Roman" w:cs="Times New Roman"/>
          <w:sz w:val="25"/>
          <w:szCs w:val="25"/>
          <w:lang w:val="es-ES"/>
        </w:rPr>
        <w:t xml:space="preserve">. </w:t>
      </w:r>
    </w:p>
    <w:p w14:paraId="1A782D2C" w14:textId="4D4479B8" w:rsidR="005A2F59" w:rsidRPr="00EE5B77" w:rsidRDefault="007D5589" w:rsidP="005A2F59">
      <w:pPr>
        <w:spacing w:after="0" w:line="360" w:lineRule="auto"/>
        <w:ind w:firstLine="720"/>
        <w:jc w:val="both"/>
        <w:rPr>
          <w:rFonts w:ascii="Times New Roman" w:hAnsi="Times New Roman" w:cs="Times New Roman"/>
          <w:sz w:val="25"/>
          <w:szCs w:val="25"/>
          <w:lang w:val="es-ES"/>
        </w:rPr>
      </w:pPr>
      <w:r w:rsidRPr="00EE5B77">
        <w:rPr>
          <w:rFonts w:ascii="Times New Roman" w:hAnsi="Times New Roman" w:cs="Times New Roman"/>
          <w:sz w:val="25"/>
          <w:szCs w:val="25"/>
          <w:lang w:val="es-ES"/>
        </w:rPr>
        <w:t xml:space="preserve">○ </w:t>
      </w:r>
      <w:proofErr w:type="spellStart"/>
      <w:r w:rsidRPr="00EE5B77">
        <w:rPr>
          <w:rFonts w:ascii="Times New Roman" w:hAnsi="Times New Roman" w:cs="Times New Roman"/>
          <w:sz w:val="25"/>
          <w:szCs w:val="25"/>
          <w:lang w:val="es-ES"/>
        </w:rPr>
        <w:t>Combaterea</w:t>
      </w:r>
      <w:proofErr w:type="spellEnd"/>
      <w:r w:rsidRPr="00EE5B77">
        <w:rPr>
          <w:rFonts w:ascii="Times New Roman" w:hAnsi="Times New Roman" w:cs="Times New Roman"/>
          <w:sz w:val="25"/>
          <w:szCs w:val="25"/>
          <w:lang w:val="es-ES"/>
        </w:rPr>
        <w:t xml:space="preserve"> </w:t>
      </w:r>
      <w:proofErr w:type="spellStart"/>
      <w:r w:rsidRPr="00EE5B77">
        <w:rPr>
          <w:rFonts w:ascii="Times New Roman" w:hAnsi="Times New Roman" w:cs="Times New Roman"/>
          <w:sz w:val="25"/>
          <w:szCs w:val="25"/>
          <w:lang w:val="es-ES"/>
        </w:rPr>
        <w:t>dezinformării</w:t>
      </w:r>
      <w:proofErr w:type="spellEnd"/>
      <w:r w:rsidRPr="00EE5B77">
        <w:rPr>
          <w:rFonts w:ascii="Times New Roman" w:hAnsi="Times New Roman" w:cs="Times New Roman"/>
          <w:sz w:val="25"/>
          <w:szCs w:val="25"/>
          <w:lang w:val="es-ES"/>
        </w:rPr>
        <w:t xml:space="preserve"> </w:t>
      </w:r>
    </w:p>
    <w:p w14:paraId="778540F3" w14:textId="55F01654" w:rsidR="00543B87" w:rsidRPr="009A2A3E" w:rsidRDefault="005A2F59" w:rsidP="005A2F59">
      <w:pPr>
        <w:spacing w:line="360" w:lineRule="auto"/>
        <w:ind w:firstLine="720"/>
        <w:jc w:val="both"/>
        <w:rPr>
          <w:rFonts w:ascii="Times New Roman" w:hAnsi="Times New Roman" w:cs="Times New Roman"/>
          <w:sz w:val="25"/>
          <w:szCs w:val="25"/>
          <w:lang w:val="es-ES"/>
        </w:rPr>
      </w:pPr>
      <w:r w:rsidRPr="00EE5B77">
        <w:rPr>
          <w:rFonts w:ascii="Times New Roman" w:hAnsi="Times New Roman" w:cs="Times New Roman"/>
          <w:sz w:val="25"/>
          <w:szCs w:val="25"/>
          <w:lang w:val="es-ES"/>
        </w:rPr>
        <w:t xml:space="preserve">   </w:t>
      </w:r>
      <w:r w:rsidR="007D5589" w:rsidRPr="00EE5B77">
        <w:rPr>
          <w:rFonts w:ascii="Times New Roman" w:hAnsi="Times New Roman" w:cs="Times New Roman"/>
          <w:sz w:val="25"/>
          <w:szCs w:val="25"/>
          <w:lang w:val="es-ES"/>
        </w:rPr>
        <w:t xml:space="preserve">Este </w:t>
      </w:r>
      <w:proofErr w:type="spellStart"/>
      <w:r w:rsidR="007D5589" w:rsidRPr="00EE5B77">
        <w:rPr>
          <w:rFonts w:ascii="Times New Roman" w:hAnsi="Times New Roman" w:cs="Times New Roman"/>
          <w:sz w:val="25"/>
          <w:szCs w:val="25"/>
          <w:lang w:val="es-ES"/>
        </w:rPr>
        <w:t>important</w:t>
      </w:r>
      <w:proofErr w:type="spellEnd"/>
      <w:r w:rsidR="007D5589" w:rsidRPr="00EE5B77">
        <w:rPr>
          <w:rFonts w:ascii="Times New Roman" w:hAnsi="Times New Roman" w:cs="Times New Roman"/>
          <w:sz w:val="25"/>
          <w:szCs w:val="25"/>
          <w:lang w:val="es-ES"/>
        </w:rPr>
        <w:t xml:space="preserve"> ca </w:t>
      </w:r>
      <w:r w:rsidR="00EE5B77" w:rsidRPr="00EE5B77">
        <w:rPr>
          <w:rFonts w:ascii="Times New Roman" w:hAnsi="Times New Roman" w:cs="Times New Roman"/>
          <w:sz w:val="25"/>
          <w:szCs w:val="25"/>
          <w:lang w:val="es-ES"/>
        </w:rPr>
        <w:t>EM</w:t>
      </w:r>
      <w:r w:rsidR="00EE5B77">
        <w:rPr>
          <w:rFonts w:ascii="Times New Roman" w:hAnsi="Times New Roman" w:cs="Times New Roman"/>
          <w:sz w:val="25"/>
          <w:szCs w:val="25"/>
          <w:lang w:val="es-ES"/>
        </w:rPr>
        <w:t>B-</w:t>
      </w:r>
      <w:proofErr w:type="spellStart"/>
      <w:r w:rsidR="00EE5B77">
        <w:rPr>
          <w:rFonts w:ascii="Times New Roman" w:hAnsi="Times New Roman" w:cs="Times New Roman"/>
          <w:sz w:val="25"/>
          <w:szCs w:val="25"/>
          <w:lang w:val="es-ES"/>
        </w:rPr>
        <w:t>urile</w:t>
      </w:r>
      <w:proofErr w:type="spellEnd"/>
      <w:r w:rsidR="007D5589" w:rsidRPr="00EE5B77">
        <w:rPr>
          <w:rFonts w:ascii="Times New Roman" w:hAnsi="Times New Roman" w:cs="Times New Roman"/>
          <w:sz w:val="25"/>
          <w:szCs w:val="25"/>
          <w:lang w:val="es-ES"/>
        </w:rPr>
        <w:t xml:space="preserve"> </w:t>
      </w:r>
      <w:proofErr w:type="spellStart"/>
      <w:r w:rsidR="007D5589" w:rsidRPr="00EE5B77">
        <w:rPr>
          <w:rFonts w:ascii="Times New Roman" w:hAnsi="Times New Roman" w:cs="Times New Roman"/>
          <w:sz w:val="25"/>
          <w:szCs w:val="25"/>
          <w:lang w:val="es-ES"/>
        </w:rPr>
        <w:t>să</w:t>
      </w:r>
      <w:proofErr w:type="spellEnd"/>
      <w:r w:rsidR="007D5589" w:rsidRPr="00EE5B77">
        <w:rPr>
          <w:rFonts w:ascii="Times New Roman" w:hAnsi="Times New Roman" w:cs="Times New Roman"/>
          <w:sz w:val="25"/>
          <w:szCs w:val="25"/>
          <w:lang w:val="es-ES"/>
        </w:rPr>
        <w:t xml:space="preserve"> </w:t>
      </w:r>
      <w:proofErr w:type="spellStart"/>
      <w:r w:rsidR="007D5589" w:rsidRPr="00EE5B77">
        <w:rPr>
          <w:rFonts w:ascii="Times New Roman" w:hAnsi="Times New Roman" w:cs="Times New Roman"/>
          <w:sz w:val="25"/>
          <w:szCs w:val="25"/>
          <w:lang w:val="es-ES"/>
        </w:rPr>
        <w:t>creeze</w:t>
      </w:r>
      <w:proofErr w:type="spellEnd"/>
      <w:r w:rsidR="007D5589" w:rsidRPr="00EE5B77">
        <w:rPr>
          <w:rFonts w:ascii="Times New Roman" w:hAnsi="Times New Roman" w:cs="Times New Roman"/>
          <w:sz w:val="25"/>
          <w:szCs w:val="25"/>
          <w:lang w:val="es-ES"/>
        </w:rPr>
        <w:t xml:space="preserve"> o </w:t>
      </w:r>
      <w:proofErr w:type="spellStart"/>
      <w:r w:rsidR="007D5589" w:rsidRPr="00EE5B77">
        <w:rPr>
          <w:rFonts w:ascii="Times New Roman" w:hAnsi="Times New Roman" w:cs="Times New Roman"/>
          <w:sz w:val="25"/>
          <w:szCs w:val="25"/>
          <w:lang w:val="es-ES"/>
        </w:rPr>
        <w:t>singură</w:t>
      </w:r>
      <w:proofErr w:type="spellEnd"/>
      <w:r w:rsidR="007D5589" w:rsidRPr="00EE5B77">
        <w:rPr>
          <w:rFonts w:ascii="Times New Roman" w:hAnsi="Times New Roman" w:cs="Times New Roman"/>
          <w:sz w:val="25"/>
          <w:szCs w:val="25"/>
          <w:lang w:val="es-ES"/>
        </w:rPr>
        <w:t xml:space="preserve"> </w:t>
      </w:r>
      <w:proofErr w:type="spellStart"/>
      <w:r w:rsidR="007D5589" w:rsidRPr="00EE5B77">
        <w:rPr>
          <w:rFonts w:ascii="Times New Roman" w:hAnsi="Times New Roman" w:cs="Times New Roman"/>
          <w:sz w:val="25"/>
          <w:szCs w:val="25"/>
          <w:lang w:val="es-ES"/>
        </w:rPr>
        <w:t>voce</w:t>
      </w:r>
      <w:proofErr w:type="spellEnd"/>
      <w:r w:rsidR="007D5589" w:rsidRPr="00EE5B77">
        <w:rPr>
          <w:rFonts w:ascii="Times New Roman" w:hAnsi="Times New Roman" w:cs="Times New Roman"/>
          <w:sz w:val="25"/>
          <w:szCs w:val="25"/>
          <w:lang w:val="es-ES"/>
        </w:rPr>
        <w:t xml:space="preserve"> </w:t>
      </w:r>
      <w:r w:rsidR="00EE5B77">
        <w:rPr>
          <w:rFonts w:ascii="Times New Roman" w:hAnsi="Times New Roman" w:cs="Times New Roman"/>
          <w:sz w:val="25"/>
          <w:szCs w:val="25"/>
          <w:lang w:val="es-ES"/>
        </w:rPr>
        <w:t>c</w:t>
      </w:r>
      <w:r w:rsidR="007D5589" w:rsidRPr="00EE5B77">
        <w:rPr>
          <w:rFonts w:ascii="Times New Roman" w:hAnsi="Times New Roman" w:cs="Times New Roman"/>
          <w:sz w:val="25"/>
          <w:szCs w:val="25"/>
          <w:lang w:val="es-ES"/>
        </w:rPr>
        <w:t>a</w:t>
      </w:r>
      <w:r w:rsidR="00EE5B77">
        <w:rPr>
          <w:rFonts w:ascii="Times New Roman" w:hAnsi="Times New Roman" w:cs="Times New Roman"/>
          <w:sz w:val="25"/>
          <w:szCs w:val="25"/>
          <w:lang w:val="es-ES"/>
        </w:rPr>
        <w:t>re</w:t>
      </w:r>
      <w:r w:rsidR="007D5589" w:rsidRPr="00EE5B77">
        <w:rPr>
          <w:rFonts w:ascii="Times New Roman" w:hAnsi="Times New Roman" w:cs="Times New Roman"/>
          <w:sz w:val="25"/>
          <w:szCs w:val="25"/>
          <w:lang w:val="es-ES"/>
        </w:rPr>
        <w:t xml:space="preserve"> </w:t>
      </w:r>
      <w:proofErr w:type="spellStart"/>
      <w:r w:rsidR="00EE5B77">
        <w:rPr>
          <w:rFonts w:ascii="Times New Roman" w:hAnsi="Times New Roman" w:cs="Times New Roman"/>
          <w:sz w:val="25"/>
          <w:szCs w:val="25"/>
          <w:lang w:val="es-ES"/>
        </w:rPr>
        <w:t>comunică</w:t>
      </w:r>
      <w:proofErr w:type="spellEnd"/>
      <w:r w:rsidR="00EE5B77">
        <w:rPr>
          <w:rFonts w:ascii="Times New Roman" w:hAnsi="Times New Roman" w:cs="Times New Roman"/>
          <w:sz w:val="25"/>
          <w:szCs w:val="25"/>
          <w:lang w:val="es-ES"/>
        </w:rPr>
        <w:t xml:space="preserve"> </w:t>
      </w:r>
      <w:proofErr w:type="spellStart"/>
      <w:r w:rsidR="007D5589" w:rsidRPr="00EE5B77">
        <w:rPr>
          <w:rFonts w:ascii="Times New Roman" w:hAnsi="Times New Roman" w:cs="Times New Roman"/>
          <w:sz w:val="25"/>
          <w:szCs w:val="25"/>
          <w:lang w:val="es-ES"/>
        </w:rPr>
        <w:t>informațiil</w:t>
      </w:r>
      <w:r w:rsidR="00EE5B77">
        <w:rPr>
          <w:rFonts w:ascii="Times New Roman" w:hAnsi="Times New Roman" w:cs="Times New Roman"/>
          <w:sz w:val="25"/>
          <w:szCs w:val="25"/>
          <w:lang w:val="es-ES"/>
        </w:rPr>
        <w:t>e</w:t>
      </w:r>
      <w:proofErr w:type="spellEnd"/>
      <w:r w:rsidR="007D5589" w:rsidRPr="00EE5B77">
        <w:rPr>
          <w:rFonts w:ascii="Times New Roman" w:hAnsi="Times New Roman" w:cs="Times New Roman"/>
          <w:sz w:val="25"/>
          <w:szCs w:val="25"/>
          <w:lang w:val="es-ES"/>
        </w:rPr>
        <w:t xml:space="preserve"> </w:t>
      </w:r>
      <w:proofErr w:type="spellStart"/>
      <w:r w:rsidR="007D5589" w:rsidRPr="00EE5B77">
        <w:rPr>
          <w:rFonts w:ascii="Times New Roman" w:hAnsi="Times New Roman" w:cs="Times New Roman"/>
          <w:sz w:val="25"/>
          <w:szCs w:val="25"/>
          <w:lang w:val="es-ES"/>
        </w:rPr>
        <w:t>electorale</w:t>
      </w:r>
      <w:proofErr w:type="spellEnd"/>
      <w:r w:rsidR="007D5589" w:rsidRPr="00EE5B77">
        <w:rPr>
          <w:rFonts w:ascii="Times New Roman" w:hAnsi="Times New Roman" w:cs="Times New Roman"/>
          <w:sz w:val="25"/>
          <w:szCs w:val="25"/>
          <w:lang w:val="es-ES"/>
        </w:rPr>
        <w:t xml:space="preserve"> </w:t>
      </w:r>
      <w:proofErr w:type="spellStart"/>
      <w:r w:rsidR="007D5589" w:rsidRPr="00EE5B77">
        <w:rPr>
          <w:rFonts w:ascii="Times New Roman" w:hAnsi="Times New Roman" w:cs="Times New Roman"/>
          <w:sz w:val="25"/>
          <w:szCs w:val="25"/>
          <w:lang w:val="es-ES"/>
        </w:rPr>
        <w:t>și</w:t>
      </w:r>
      <w:proofErr w:type="spellEnd"/>
      <w:r w:rsidR="007D5589" w:rsidRPr="00EE5B77">
        <w:rPr>
          <w:rFonts w:ascii="Times New Roman" w:hAnsi="Times New Roman" w:cs="Times New Roman"/>
          <w:sz w:val="25"/>
          <w:szCs w:val="25"/>
          <w:lang w:val="es-ES"/>
        </w:rPr>
        <w:t xml:space="preserve">, </w:t>
      </w:r>
      <w:proofErr w:type="spellStart"/>
      <w:r w:rsidR="007D5589" w:rsidRPr="00EE5B77">
        <w:rPr>
          <w:rFonts w:ascii="Times New Roman" w:hAnsi="Times New Roman" w:cs="Times New Roman"/>
          <w:sz w:val="25"/>
          <w:szCs w:val="25"/>
          <w:lang w:val="es-ES"/>
        </w:rPr>
        <w:t>în</w:t>
      </w:r>
      <w:proofErr w:type="spellEnd"/>
      <w:r w:rsidR="007D5589" w:rsidRPr="00EE5B77">
        <w:rPr>
          <w:rFonts w:ascii="Times New Roman" w:hAnsi="Times New Roman" w:cs="Times New Roman"/>
          <w:sz w:val="25"/>
          <w:szCs w:val="25"/>
          <w:lang w:val="es-ES"/>
        </w:rPr>
        <w:t xml:space="preserve"> </w:t>
      </w:r>
      <w:proofErr w:type="spellStart"/>
      <w:r w:rsidR="007D5589" w:rsidRPr="00EE5B77">
        <w:rPr>
          <w:rFonts w:ascii="Times New Roman" w:hAnsi="Times New Roman" w:cs="Times New Roman"/>
          <w:sz w:val="25"/>
          <w:szCs w:val="25"/>
          <w:lang w:val="es-ES"/>
        </w:rPr>
        <w:t>același</w:t>
      </w:r>
      <w:proofErr w:type="spellEnd"/>
      <w:r w:rsidR="007D5589" w:rsidRPr="00EE5B77">
        <w:rPr>
          <w:rFonts w:ascii="Times New Roman" w:hAnsi="Times New Roman" w:cs="Times New Roman"/>
          <w:sz w:val="25"/>
          <w:szCs w:val="25"/>
          <w:lang w:val="es-ES"/>
        </w:rPr>
        <w:t xml:space="preserve"> </w:t>
      </w:r>
      <w:proofErr w:type="spellStart"/>
      <w:r w:rsidR="007D5589" w:rsidRPr="00EE5B77">
        <w:rPr>
          <w:rFonts w:ascii="Times New Roman" w:hAnsi="Times New Roman" w:cs="Times New Roman"/>
          <w:sz w:val="25"/>
          <w:szCs w:val="25"/>
          <w:lang w:val="es-ES"/>
        </w:rPr>
        <w:t>timp</w:t>
      </w:r>
      <w:proofErr w:type="spellEnd"/>
      <w:r w:rsidR="007D5589" w:rsidRPr="00EE5B77">
        <w:rPr>
          <w:rFonts w:ascii="Times New Roman" w:hAnsi="Times New Roman" w:cs="Times New Roman"/>
          <w:sz w:val="25"/>
          <w:szCs w:val="25"/>
          <w:lang w:val="es-ES"/>
        </w:rPr>
        <w:t xml:space="preserve">, </w:t>
      </w:r>
      <w:proofErr w:type="spellStart"/>
      <w:r w:rsidR="007D5589" w:rsidRPr="00EE5B77">
        <w:rPr>
          <w:rFonts w:ascii="Times New Roman" w:hAnsi="Times New Roman" w:cs="Times New Roman"/>
          <w:sz w:val="25"/>
          <w:szCs w:val="25"/>
          <w:lang w:val="es-ES"/>
        </w:rPr>
        <w:t>să</w:t>
      </w:r>
      <w:proofErr w:type="spellEnd"/>
      <w:r w:rsidR="007D5589" w:rsidRPr="00EE5B77">
        <w:rPr>
          <w:rFonts w:ascii="Times New Roman" w:hAnsi="Times New Roman" w:cs="Times New Roman"/>
          <w:sz w:val="25"/>
          <w:szCs w:val="25"/>
          <w:lang w:val="es-ES"/>
        </w:rPr>
        <w:t xml:space="preserve"> </w:t>
      </w:r>
      <w:proofErr w:type="spellStart"/>
      <w:r w:rsidR="007D5589" w:rsidRPr="00EE5B77">
        <w:rPr>
          <w:rFonts w:ascii="Times New Roman" w:hAnsi="Times New Roman" w:cs="Times New Roman"/>
          <w:sz w:val="25"/>
          <w:szCs w:val="25"/>
          <w:lang w:val="es-ES"/>
        </w:rPr>
        <w:t>își</w:t>
      </w:r>
      <w:proofErr w:type="spellEnd"/>
      <w:r w:rsidR="007D5589" w:rsidRPr="00EE5B77">
        <w:rPr>
          <w:rFonts w:ascii="Times New Roman" w:hAnsi="Times New Roman" w:cs="Times New Roman"/>
          <w:sz w:val="25"/>
          <w:szCs w:val="25"/>
          <w:lang w:val="es-ES"/>
        </w:rPr>
        <w:t xml:space="preserve"> </w:t>
      </w:r>
      <w:proofErr w:type="spellStart"/>
      <w:r w:rsidR="007D5589" w:rsidRPr="00EE5B77">
        <w:rPr>
          <w:rFonts w:ascii="Times New Roman" w:hAnsi="Times New Roman" w:cs="Times New Roman"/>
          <w:sz w:val="25"/>
          <w:szCs w:val="25"/>
          <w:lang w:val="es-ES"/>
        </w:rPr>
        <w:t>dezvolte</w:t>
      </w:r>
      <w:proofErr w:type="spellEnd"/>
      <w:r w:rsidR="007D5589" w:rsidRPr="00EE5B77">
        <w:rPr>
          <w:rFonts w:ascii="Times New Roman" w:hAnsi="Times New Roman" w:cs="Times New Roman"/>
          <w:sz w:val="25"/>
          <w:szCs w:val="25"/>
          <w:lang w:val="es-ES"/>
        </w:rPr>
        <w:t xml:space="preserve"> </w:t>
      </w:r>
      <w:proofErr w:type="spellStart"/>
      <w:r w:rsidR="007D5589" w:rsidRPr="00EE5B77">
        <w:rPr>
          <w:rFonts w:ascii="Times New Roman" w:hAnsi="Times New Roman" w:cs="Times New Roman"/>
          <w:sz w:val="25"/>
          <w:szCs w:val="25"/>
          <w:lang w:val="es-ES"/>
        </w:rPr>
        <w:t>capacitatea</w:t>
      </w:r>
      <w:proofErr w:type="spellEnd"/>
      <w:r w:rsidR="007D5589" w:rsidRPr="00EE5B77">
        <w:rPr>
          <w:rFonts w:ascii="Times New Roman" w:hAnsi="Times New Roman" w:cs="Times New Roman"/>
          <w:sz w:val="25"/>
          <w:szCs w:val="25"/>
          <w:lang w:val="es-ES"/>
        </w:rPr>
        <w:t xml:space="preserve"> de a </w:t>
      </w:r>
      <w:proofErr w:type="spellStart"/>
      <w:proofErr w:type="gramStart"/>
      <w:r w:rsidR="00EE5B77">
        <w:rPr>
          <w:rFonts w:ascii="Times New Roman" w:hAnsi="Times New Roman" w:cs="Times New Roman"/>
          <w:sz w:val="25"/>
          <w:szCs w:val="25"/>
          <w:lang w:val="es-ES"/>
        </w:rPr>
        <w:t>deveni</w:t>
      </w:r>
      <w:proofErr w:type="spellEnd"/>
      <w:r w:rsidR="00EE5B77">
        <w:rPr>
          <w:rFonts w:ascii="Times New Roman" w:hAnsi="Times New Roman" w:cs="Times New Roman"/>
          <w:sz w:val="25"/>
          <w:szCs w:val="25"/>
          <w:lang w:val="es-ES"/>
        </w:rPr>
        <w:t xml:space="preserve"> </w:t>
      </w:r>
      <w:r w:rsidR="007D5589" w:rsidRPr="00EE5B77">
        <w:rPr>
          <w:rFonts w:ascii="Times New Roman" w:hAnsi="Times New Roman" w:cs="Times New Roman"/>
          <w:sz w:val="25"/>
          <w:szCs w:val="25"/>
          <w:lang w:val="es-ES"/>
        </w:rPr>
        <w:t xml:space="preserve"> </w:t>
      </w:r>
      <w:proofErr w:type="spellStart"/>
      <w:r w:rsidR="007D5589" w:rsidRPr="00EE5B77">
        <w:rPr>
          <w:rFonts w:ascii="Times New Roman" w:hAnsi="Times New Roman" w:cs="Times New Roman"/>
          <w:sz w:val="25"/>
          <w:szCs w:val="25"/>
          <w:lang w:val="es-ES"/>
        </w:rPr>
        <w:t>sursa</w:t>
      </w:r>
      <w:proofErr w:type="spellEnd"/>
      <w:proofErr w:type="gramEnd"/>
      <w:r w:rsidR="007D5589" w:rsidRPr="00EE5B77">
        <w:rPr>
          <w:rFonts w:ascii="Times New Roman" w:hAnsi="Times New Roman" w:cs="Times New Roman"/>
          <w:sz w:val="25"/>
          <w:szCs w:val="25"/>
          <w:lang w:val="es-ES"/>
        </w:rPr>
        <w:t xml:space="preserve"> </w:t>
      </w:r>
      <w:proofErr w:type="spellStart"/>
      <w:r w:rsidR="007D5589" w:rsidRPr="00EE5B77">
        <w:rPr>
          <w:rFonts w:ascii="Times New Roman" w:hAnsi="Times New Roman" w:cs="Times New Roman"/>
          <w:sz w:val="25"/>
          <w:szCs w:val="25"/>
          <w:lang w:val="es-ES"/>
        </w:rPr>
        <w:t>oficială</w:t>
      </w:r>
      <w:proofErr w:type="spellEnd"/>
      <w:r w:rsidR="007D5589" w:rsidRPr="00EE5B77">
        <w:rPr>
          <w:rFonts w:ascii="Times New Roman" w:hAnsi="Times New Roman" w:cs="Times New Roman"/>
          <w:sz w:val="25"/>
          <w:szCs w:val="25"/>
          <w:lang w:val="es-ES"/>
        </w:rPr>
        <w:t xml:space="preserve"> de </w:t>
      </w:r>
      <w:proofErr w:type="spellStart"/>
      <w:r w:rsidR="007D5589" w:rsidRPr="00EE5B77">
        <w:rPr>
          <w:rFonts w:ascii="Times New Roman" w:hAnsi="Times New Roman" w:cs="Times New Roman"/>
          <w:sz w:val="25"/>
          <w:szCs w:val="25"/>
          <w:lang w:val="es-ES"/>
        </w:rPr>
        <w:t>informații</w:t>
      </w:r>
      <w:proofErr w:type="spellEnd"/>
      <w:r w:rsidR="007D5589" w:rsidRPr="00EE5B77">
        <w:rPr>
          <w:rFonts w:ascii="Times New Roman" w:hAnsi="Times New Roman" w:cs="Times New Roman"/>
          <w:sz w:val="25"/>
          <w:szCs w:val="25"/>
          <w:lang w:val="es-ES"/>
        </w:rPr>
        <w:t xml:space="preserve"> </w:t>
      </w:r>
      <w:proofErr w:type="spellStart"/>
      <w:r w:rsidR="007D5589" w:rsidRPr="00EE5B77">
        <w:rPr>
          <w:rFonts w:ascii="Times New Roman" w:hAnsi="Times New Roman" w:cs="Times New Roman"/>
          <w:sz w:val="25"/>
          <w:szCs w:val="25"/>
          <w:lang w:val="es-ES"/>
        </w:rPr>
        <w:t>atunci</w:t>
      </w:r>
      <w:proofErr w:type="spellEnd"/>
      <w:r w:rsidR="007D5589" w:rsidRPr="00EE5B77">
        <w:rPr>
          <w:rFonts w:ascii="Times New Roman" w:hAnsi="Times New Roman" w:cs="Times New Roman"/>
          <w:sz w:val="25"/>
          <w:szCs w:val="25"/>
          <w:lang w:val="es-ES"/>
        </w:rPr>
        <w:t xml:space="preserve"> </w:t>
      </w:r>
      <w:proofErr w:type="spellStart"/>
      <w:r w:rsidR="007D5589" w:rsidRPr="00EE5B77">
        <w:rPr>
          <w:rFonts w:ascii="Times New Roman" w:hAnsi="Times New Roman" w:cs="Times New Roman"/>
          <w:sz w:val="25"/>
          <w:szCs w:val="25"/>
          <w:lang w:val="es-ES"/>
        </w:rPr>
        <w:t>când</w:t>
      </w:r>
      <w:proofErr w:type="spellEnd"/>
      <w:r w:rsidR="007D5589" w:rsidRPr="00EE5B77">
        <w:rPr>
          <w:rFonts w:ascii="Times New Roman" w:hAnsi="Times New Roman" w:cs="Times New Roman"/>
          <w:sz w:val="25"/>
          <w:szCs w:val="25"/>
          <w:lang w:val="es-ES"/>
        </w:rPr>
        <w:t xml:space="preserve"> </w:t>
      </w:r>
      <w:proofErr w:type="spellStart"/>
      <w:r w:rsidR="007D5589" w:rsidRPr="00EE5B77">
        <w:rPr>
          <w:rFonts w:ascii="Times New Roman" w:hAnsi="Times New Roman" w:cs="Times New Roman"/>
          <w:sz w:val="25"/>
          <w:szCs w:val="25"/>
          <w:lang w:val="es-ES"/>
        </w:rPr>
        <w:t>apar</w:t>
      </w:r>
      <w:proofErr w:type="spellEnd"/>
      <w:r w:rsidR="007D5589" w:rsidRPr="00EE5B77">
        <w:rPr>
          <w:rFonts w:ascii="Times New Roman" w:hAnsi="Times New Roman" w:cs="Times New Roman"/>
          <w:sz w:val="25"/>
          <w:szCs w:val="25"/>
          <w:lang w:val="es-ES"/>
        </w:rPr>
        <w:t xml:space="preserve"> </w:t>
      </w:r>
      <w:proofErr w:type="spellStart"/>
      <w:r w:rsidR="007D5589" w:rsidRPr="00EE5B77">
        <w:rPr>
          <w:rFonts w:ascii="Times New Roman" w:hAnsi="Times New Roman" w:cs="Times New Roman"/>
          <w:sz w:val="25"/>
          <w:szCs w:val="25"/>
          <w:lang w:val="es-ES"/>
        </w:rPr>
        <w:t>știri</w:t>
      </w:r>
      <w:proofErr w:type="spellEnd"/>
      <w:r w:rsidR="007D5589" w:rsidRPr="00EE5B77">
        <w:rPr>
          <w:rFonts w:ascii="Times New Roman" w:hAnsi="Times New Roman" w:cs="Times New Roman"/>
          <w:sz w:val="25"/>
          <w:szCs w:val="25"/>
          <w:lang w:val="es-ES"/>
        </w:rPr>
        <w:t xml:space="preserve"> false. </w:t>
      </w:r>
      <w:r w:rsidR="007D5589" w:rsidRPr="009A2A3E">
        <w:rPr>
          <w:rFonts w:ascii="Times New Roman" w:hAnsi="Times New Roman" w:cs="Times New Roman"/>
          <w:sz w:val="25"/>
          <w:szCs w:val="25"/>
          <w:lang w:val="es-ES"/>
        </w:rPr>
        <w:t xml:space="preserve">De </w:t>
      </w:r>
      <w:proofErr w:type="spellStart"/>
      <w:r w:rsidR="007D5589" w:rsidRPr="009A2A3E">
        <w:rPr>
          <w:rFonts w:ascii="Times New Roman" w:hAnsi="Times New Roman" w:cs="Times New Roman"/>
          <w:sz w:val="25"/>
          <w:szCs w:val="25"/>
          <w:lang w:val="es-ES"/>
        </w:rPr>
        <w:t>asemenea</w:t>
      </w:r>
      <w:proofErr w:type="spellEnd"/>
      <w:r w:rsidR="007D5589" w:rsidRPr="009A2A3E">
        <w:rPr>
          <w:rFonts w:ascii="Times New Roman" w:hAnsi="Times New Roman" w:cs="Times New Roman"/>
          <w:sz w:val="25"/>
          <w:szCs w:val="25"/>
          <w:lang w:val="es-ES"/>
        </w:rPr>
        <w:t xml:space="preserve">, este </w:t>
      </w:r>
      <w:proofErr w:type="spellStart"/>
      <w:r w:rsidR="007D5589" w:rsidRPr="009A2A3E">
        <w:rPr>
          <w:rFonts w:ascii="Times New Roman" w:hAnsi="Times New Roman" w:cs="Times New Roman"/>
          <w:sz w:val="25"/>
          <w:szCs w:val="25"/>
          <w:lang w:val="es-ES"/>
        </w:rPr>
        <w:t>important</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să</w:t>
      </w:r>
      <w:proofErr w:type="spellEnd"/>
      <w:r w:rsidR="007D5589" w:rsidRPr="009A2A3E">
        <w:rPr>
          <w:rFonts w:ascii="Times New Roman" w:hAnsi="Times New Roman" w:cs="Times New Roman"/>
          <w:sz w:val="25"/>
          <w:szCs w:val="25"/>
          <w:lang w:val="es-ES"/>
        </w:rPr>
        <w:t xml:space="preserve"> se </w:t>
      </w:r>
      <w:proofErr w:type="spellStart"/>
      <w:r w:rsidR="007D5589" w:rsidRPr="009A2A3E">
        <w:rPr>
          <w:rFonts w:ascii="Times New Roman" w:hAnsi="Times New Roman" w:cs="Times New Roman"/>
          <w:sz w:val="25"/>
          <w:szCs w:val="25"/>
          <w:lang w:val="es-ES"/>
        </w:rPr>
        <w:t>instruiască</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oamenii</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să</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verifice</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faptele</w:t>
      </w:r>
      <w:proofErr w:type="spellEnd"/>
      <w:r w:rsidR="007D5589" w:rsidRPr="009A2A3E">
        <w:rPr>
          <w:rFonts w:ascii="Times New Roman" w:hAnsi="Times New Roman" w:cs="Times New Roman"/>
          <w:sz w:val="25"/>
          <w:szCs w:val="25"/>
          <w:lang w:val="es-ES"/>
        </w:rPr>
        <w:t xml:space="preserve"> </w:t>
      </w:r>
      <w:proofErr w:type="spellStart"/>
      <w:r w:rsidR="00EE5B77">
        <w:rPr>
          <w:rFonts w:ascii="Times New Roman" w:hAnsi="Times New Roman" w:cs="Times New Roman"/>
          <w:sz w:val="25"/>
          <w:szCs w:val="25"/>
          <w:lang w:val="es-ES"/>
        </w:rPr>
        <w:t>cu</w:t>
      </w:r>
      <w:proofErr w:type="spellEnd"/>
      <w:r w:rsidR="00EE5B77">
        <w:rPr>
          <w:rFonts w:ascii="Times New Roman" w:hAnsi="Times New Roman" w:cs="Times New Roman"/>
          <w:sz w:val="25"/>
          <w:szCs w:val="25"/>
          <w:lang w:val="es-ES"/>
        </w:rPr>
        <w:t xml:space="preserve"> </w:t>
      </w:r>
      <w:proofErr w:type="spellStart"/>
      <w:r w:rsidR="00EE5B77">
        <w:rPr>
          <w:rFonts w:ascii="Times New Roman" w:hAnsi="Times New Roman" w:cs="Times New Roman"/>
          <w:sz w:val="25"/>
          <w:szCs w:val="25"/>
          <w:lang w:val="es-ES"/>
        </w:rPr>
        <w:t>mai</w:t>
      </w:r>
      <w:proofErr w:type="spellEnd"/>
      <w:r w:rsidR="00EE5B77">
        <w:rPr>
          <w:rFonts w:ascii="Times New Roman" w:hAnsi="Times New Roman" w:cs="Times New Roman"/>
          <w:sz w:val="25"/>
          <w:szCs w:val="25"/>
          <w:lang w:val="es-ES"/>
        </w:rPr>
        <w:t xml:space="preserve"> multe </w:t>
      </w:r>
      <w:proofErr w:type="spellStart"/>
      <w:r w:rsidR="00EE5B77">
        <w:rPr>
          <w:rFonts w:ascii="Times New Roman" w:hAnsi="Times New Roman" w:cs="Times New Roman"/>
          <w:sz w:val="25"/>
          <w:szCs w:val="25"/>
          <w:lang w:val="es-ES"/>
        </w:rPr>
        <w:t>surse</w:t>
      </w:r>
      <w:proofErr w:type="spellEnd"/>
      <w:r w:rsidR="00EE5B77">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pentru</w:t>
      </w:r>
      <w:proofErr w:type="spellEnd"/>
      <w:r w:rsidR="007D5589" w:rsidRPr="009A2A3E">
        <w:rPr>
          <w:rFonts w:ascii="Times New Roman" w:hAnsi="Times New Roman" w:cs="Times New Roman"/>
          <w:sz w:val="25"/>
          <w:szCs w:val="25"/>
          <w:lang w:val="es-ES"/>
        </w:rPr>
        <w:t xml:space="preserve"> a </w:t>
      </w:r>
      <w:proofErr w:type="spellStart"/>
      <w:r w:rsidR="007D5589" w:rsidRPr="009A2A3E">
        <w:rPr>
          <w:rFonts w:ascii="Times New Roman" w:hAnsi="Times New Roman" w:cs="Times New Roman"/>
          <w:sz w:val="25"/>
          <w:szCs w:val="25"/>
          <w:lang w:val="es-ES"/>
        </w:rPr>
        <w:t>se</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asigura</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că</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nu</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există</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dezinformări</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public</w:t>
      </w:r>
      <w:r w:rsidR="00EE5B77">
        <w:rPr>
          <w:rFonts w:ascii="Times New Roman" w:hAnsi="Times New Roman" w:cs="Times New Roman"/>
          <w:sz w:val="25"/>
          <w:szCs w:val="25"/>
          <w:lang w:val="es-ES"/>
        </w:rPr>
        <w:t>e</w:t>
      </w:r>
      <w:proofErr w:type="spellEnd"/>
      <w:r w:rsidR="007D5589" w:rsidRPr="009A2A3E">
        <w:rPr>
          <w:rFonts w:ascii="Times New Roman" w:hAnsi="Times New Roman" w:cs="Times New Roman"/>
          <w:sz w:val="25"/>
          <w:szCs w:val="25"/>
          <w:lang w:val="es-ES"/>
        </w:rPr>
        <w:t>.</w:t>
      </w:r>
    </w:p>
    <w:p w14:paraId="0C36A5CC" w14:textId="1D7D3032" w:rsidR="00592576" w:rsidRDefault="00543B87" w:rsidP="00592576">
      <w:pPr>
        <w:spacing w:line="360" w:lineRule="auto"/>
        <w:ind w:firstLine="720"/>
        <w:jc w:val="both"/>
        <w:rPr>
          <w:rFonts w:ascii="Times New Roman" w:hAnsi="Times New Roman" w:cs="Times New Roman"/>
          <w:sz w:val="25"/>
          <w:szCs w:val="25"/>
          <w:lang w:val="ro-RO"/>
        </w:rPr>
      </w:pPr>
      <w:r w:rsidRPr="002A303A">
        <w:rPr>
          <w:rFonts w:ascii="Times New Roman" w:hAnsi="Times New Roman" w:cs="Times New Roman"/>
          <w:b/>
          <w:bCs/>
          <w:i/>
          <w:iCs/>
          <w:sz w:val="25"/>
          <w:szCs w:val="25"/>
          <w:lang w:val="ro-RO"/>
        </w:rPr>
        <w:t xml:space="preserve">În data de </w:t>
      </w:r>
      <w:r w:rsidR="00003AEF" w:rsidRPr="002A303A">
        <w:rPr>
          <w:rFonts w:ascii="Times New Roman" w:hAnsi="Times New Roman" w:cs="Times New Roman"/>
          <w:b/>
          <w:bCs/>
          <w:i/>
          <w:iCs/>
          <w:sz w:val="25"/>
          <w:szCs w:val="25"/>
          <w:shd w:val="clear" w:color="auto" w:fill="FFFFFF"/>
          <w:lang w:val="ro-RO"/>
        </w:rPr>
        <w:t>6 oct a.c</w:t>
      </w:r>
      <w:r w:rsidR="00003AEF" w:rsidRPr="00592576">
        <w:rPr>
          <w:rFonts w:ascii="Times New Roman" w:hAnsi="Times New Roman" w:cs="Times New Roman"/>
          <w:i/>
          <w:iCs/>
          <w:sz w:val="25"/>
          <w:szCs w:val="25"/>
          <w:shd w:val="clear" w:color="auto" w:fill="FFFFFF"/>
          <w:lang w:val="ro-RO"/>
        </w:rPr>
        <w:t>.</w:t>
      </w:r>
      <w:r w:rsidR="00003AEF" w:rsidRPr="00592576">
        <w:rPr>
          <w:rFonts w:ascii="Times New Roman" w:hAnsi="Times New Roman" w:cs="Times New Roman"/>
          <w:i/>
          <w:iCs/>
          <w:sz w:val="25"/>
          <w:szCs w:val="25"/>
          <w:lang w:val="ro-RO"/>
        </w:rPr>
        <w:t xml:space="preserve"> </w:t>
      </w:r>
      <w:r w:rsidR="00003AEF" w:rsidRPr="002A303A">
        <w:rPr>
          <w:rFonts w:ascii="Times New Roman" w:hAnsi="Times New Roman" w:cs="Times New Roman"/>
          <w:sz w:val="25"/>
          <w:szCs w:val="25"/>
          <w:lang w:val="ro-RO"/>
        </w:rPr>
        <w:t>a avut loc sesiunea finală</w:t>
      </w:r>
      <w:r w:rsidR="00592576" w:rsidRPr="002A303A">
        <w:rPr>
          <w:rFonts w:ascii="Times New Roman" w:hAnsi="Times New Roman" w:cs="Times New Roman"/>
          <w:sz w:val="25"/>
          <w:szCs w:val="25"/>
          <w:lang w:val="ro-RO"/>
        </w:rPr>
        <w:t xml:space="preserve"> (a treia)</w:t>
      </w:r>
      <w:r w:rsidRPr="002A303A">
        <w:rPr>
          <w:rFonts w:ascii="Times New Roman" w:hAnsi="Times New Roman" w:cs="Times New Roman"/>
          <w:sz w:val="25"/>
          <w:szCs w:val="25"/>
          <w:lang w:val="ro-RO"/>
        </w:rPr>
        <w:t xml:space="preserve"> </w:t>
      </w:r>
      <w:r w:rsidRPr="005A2F59">
        <w:rPr>
          <w:rFonts w:ascii="Times New Roman" w:hAnsi="Times New Roman" w:cs="Times New Roman"/>
          <w:sz w:val="25"/>
          <w:szCs w:val="25"/>
          <w:lang w:val="ro-RO"/>
        </w:rPr>
        <w:t xml:space="preserve">a Grupului de lucru 3 </w:t>
      </w:r>
      <w:r w:rsidR="00BA65D0" w:rsidRPr="00EE5B77">
        <w:rPr>
          <w:rFonts w:ascii="Times New Roman" w:hAnsi="Times New Roman" w:cs="Times New Roman"/>
          <w:i/>
          <w:iCs/>
          <w:sz w:val="25"/>
          <w:szCs w:val="25"/>
          <w:lang w:val="ro-RO"/>
        </w:rPr>
        <w:t>„Cele mai bune practici pentru gestionarea alegerilor în timpul pandemiei COVID-19”</w:t>
      </w:r>
      <w:r w:rsidR="00BA65D0" w:rsidRPr="005A2F59">
        <w:rPr>
          <w:rFonts w:ascii="Times New Roman" w:hAnsi="Times New Roman" w:cs="Times New Roman"/>
          <w:sz w:val="25"/>
          <w:szCs w:val="25"/>
          <w:lang w:val="ro-RO"/>
        </w:rPr>
        <w:t>.</w:t>
      </w:r>
      <w:r w:rsidR="00592576">
        <w:rPr>
          <w:rFonts w:ascii="Times New Roman" w:hAnsi="Times New Roman" w:cs="Times New Roman"/>
          <w:sz w:val="25"/>
          <w:szCs w:val="25"/>
          <w:lang w:val="ro-RO"/>
        </w:rPr>
        <w:t xml:space="preserve"> </w:t>
      </w:r>
      <w:r w:rsidR="007D5589" w:rsidRPr="005A2F59">
        <w:rPr>
          <w:rFonts w:ascii="Times New Roman" w:hAnsi="Times New Roman" w:cs="Times New Roman"/>
          <w:sz w:val="25"/>
          <w:szCs w:val="25"/>
          <w:lang w:val="ro-RO"/>
        </w:rPr>
        <w:t xml:space="preserve">Sesiunea de discuții s-a axat pe perspectivele viitoare și pe lecțiile învățate </w:t>
      </w:r>
      <w:r w:rsidR="00EE5B77">
        <w:rPr>
          <w:rFonts w:ascii="Times New Roman" w:hAnsi="Times New Roman" w:cs="Times New Roman"/>
          <w:sz w:val="25"/>
          <w:szCs w:val="25"/>
          <w:lang w:val="ro-RO"/>
        </w:rPr>
        <w:t>ca urmare a</w:t>
      </w:r>
      <w:r w:rsidR="007D5589" w:rsidRPr="005A2F59">
        <w:rPr>
          <w:rFonts w:ascii="Times New Roman" w:hAnsi="Times New Roman" w:cs="Times New Roman"/>
          <w:sz w:val="25"/>
          <w:szCs w:val="25"/>
          <w:lang w:val="ro-RO"/>
        </w:rPr>
        <w:t xml:space="preserve"> provocărilor comune și a bunelor practici identificate în prima și a doua discuție a Grupului de lucru 3. </w:t>
      </w:r>
    </w:p>
    <w:p w14:paraId="51E0C15B" w14:textId="4E9D8651" w:rsidR="00BA65D0" w:rsidRPr="005A2F59" w:rsidRDefault="007D5589" w:rsidP="0039727D">
      <w:pPr>
        <w:spacing w:after="0" w:line="360" w:lineRule="auto"/>
        <w:ind w:firstLine="720"/>
        <w:jc w:val="both"/>
        <w:rPr>
          <w:rFonts w:ascii="Times New Roman" w:hAnsi="Times New Roman" w:cs="Times New Roman"/>
          <w:sz w:val="25"/>
          <w:szCs w:val="25"/>
          <w:lang w:val="ro-RO"/>
        </w:rPr>
      </w:pPr>
      <w:r w:rsidRPr="005A2F59">
        <w:rPr>
          <w:rFonts w:ascii="Times New Roman" w:hAnsi="Times New Roman" w:cs="Times New Roman"/>
          <w:sz w:val="25"/>
          <w:szCs w:val="25"/>
          <w:lang w:val="ro-RO"/>
        </w:rPr>
        <w:t>Facilitatorul a îndrumat discuția cu cele două întrebări cheie</w:t>
      </w:r>
      <w:r w:rsidR="00BA65D0" w:rsidRPr="005A2F59">
        <w:rPr>
          <w:rFonts w:ascii="Times New Roman" w:hAnsi="Times New Roman" w:cs="Times New Roman"/>
          <w:sz w:val="25"/>
          <w:szCs w:val="25"/>
          <w:lang w:val="ro-RO"/>
        </w:rPr>
        <w:t xml:space="preserve">: </w:t>
      </w:r>
    </w:p>
    <w:p w14:paraId="1EF10BD4" w14:textId="77777777" w:rsidR="00BA65D0" w:rsidRPr="005A2F59" w:rsidRDefault="00BA65D0" w:rsidP="0039727D">
      <w:pPr>
        <w:spacing w:after="0" w:line="360" w:lineRule="auto"/>
        <w:ind w:firstLine="720"/>
        <w:jc w:val="both"/>
        <w:rPr>
          <w:rFonts w:ascii="Times New Roman" w:hAnsi="Times New Roman" w:cs="Times New Roman"/>
          <w:sz w:val="25"/>
          <w:szCs w:val="25"/>
          <w:lang w:val="ro-RO"/>
        </w:rPr>
      </w:pPr>
      <w:r w:rsidRPr="005A2F59">
        <w:rPr>
          <w:rFonts w:ascii="Times New Roman" w:hAnsi="Times New Roman" w:cs="Times New Roman"/>
          <w:sz w:val="25"/>
          <w:szCs w:val="25"/>
          <w:lang w:val="ro-RO"/>
        </w:rPr>
        <w:t>a)</w:t>
      </w:r>
      <w:r w:rsidR="007D5589" w:rsidRPr="005A2F59">
        <w:rPr>
          <w:rFonts w:ascii="Times New Roman" w:hAnsi="Times New Roman" w:cs="Times New Roman"/>
          <w:sz w:val="25"/>
          <w:szCs w:val="25"/>
          <w:lang w:val="ro-RO"/>
        </w:rPr>
        <w:t xml:space="preserve">Ce lecții învățate din experiența COVID-19 afectează formele tradiționale de gestionare și votare a alegerilor? </w:t>
      </w:r>
    </w:p>
    <w:p w14:paraId="08B1F861" w14:textId="2834A97C" w:rsidR="007D5589" w:rsidRPr="009A2A3E" w:rsidRDefault="007D5589" w:rsidP="0039727D">
      <w:pPr>
        <w:spacing w:line="360" w:lineRule="auto"/>
        <w:ind w:firstLine="720"/>
        <w:jc w:val="both"/>
        <w:rPr>
          <w:rFonts w:ascii="Times New Roman" w:hAnsi="Times New Roman" w:cs="Times New Roman"/>
          <w:sz w:val="25"/>
          <w:szCs w:val="25"/>
          <w:lang w:val="ro-RO"/>
        </w:rPr>
      </w:pPr>
      <w:r w:rsidRPr="005A2F59">
        <w:rPr>
          <w:rFonts w:ascii="Times New Roman" w:hAnsi="Times New Roman" w:cs="Times New Roman"/>
          <w:sz w:val="25"/>
          <w:szCs w:val="25"/>
          <w:lang w:val="ro-RO"/>
        </w:rPr>
        <w:t>b</w:t>
      </w:r>
      <w:r w:rsidR="00BA65D0" w:rsidRPr="005A2F59">
        <w:rPr>
          <w:rFonts w:ascii="Times New Roman" w:hAnsi="Times New Roman" w:cs="Times New Roman"/>
          <w:sz w:val="25"/>
          <w:szCs w:val="25"/>
          <w:lang w:val="ro-RO"/>
        </w:rPr>
        <w:t>)</w:t>
      </w:r>
      <w:r w:rsidRPr="005A2F59">
        <w:rPr>
          <w:rFonts w:ascii="Times New Roman" w:hAnsi="Times New Roman" w:cs="Times New Roman"/>
          <w:sz w:val="25"/>
          <w:szCs w:val="25"/>
          <w:lang w:val="ro-RO"/>
        </w:rPr>
        <w:t xml:space="preserve">Cum influențează implicațiile și oportunitățile pe care le-a adus pandemia proceselor electorale în viitoarele alegeri? </w:t>
      </w:r>
      <w:r w:rsidRPr="009A2A3E">
        <w:rPr>
          <w:rFonts w:ascii="Times New Roman" w:hAnsi="Times New Roman" w:cs="Times New Roman"/>
          <w:sz w:val="25"/>
          <w:szCs w:val="25"/>
          <w:lang w:val="ro-RO"/>
        </w:rPr>
        <w:t xml:space="preserve">Printr-o serie de prezentări și comentarii, participanții au împărtășit următoarele puncte de vedere: </w:t>
      </w:r>
    </w:p>
    <w:p w14:paraId="5174AC89" w14:textId="482D25EA" w:rsidR="0039727D" w:rsidRPr="009A2A3E" w:rsidRDefault="007D5589" w:rsidP="0039727D">
      <w:pPr>
        <w:spacing w:after="0" w:line="360" w:lineRule="auto"/>
        <w:ind w:firstLine="720"/>
        <w:jc w:val="both"/>
        <w:rPr>
          <w:rFonts w:ascii="Times New Roman" w:hAnsi="Times New Roman" w:cs="Times New Roman"/>
          <w:sz w:val="25"/>
          <w:szCs w:val="25"/>
          <w:lang w:val="it-IT"/>
        </w:rPr>
      </w:pPr>
      <w:r w:rsidRPr="009A2A3E">
        <w:rPr>
          <w:rFonts w:ascii="Times New Roman" w:hAnsi="Times New Roman" w:cs="Times New Roman"/>
          <w:sz w:val="25"/>
          <w:szCs w:val="25"/>
          <w:lang w:val="it-IT"/>
        </w:rPr>
        <w:t xml:space="preserve">○ Gestionarea riscurilor și autonomia </w:t>
      </w:r>
      <w:r w:rsidR="0039727D" w:rsidRPr="009A2A3E">
        <w:rPr>
          <w:rFonts w:ascii="Times New Roman" w:hAnsi="Times New Roman" w:cs="Times New Roman"/>
          <w:sz w:val="25"/>
          <w:szCs w:val="25"/>
          <w:lang w:val="it-IT"/>
        </w:rPr>
        <w:t>E</w:t>
      </w:r>
      <w:r w:rsidR="00EE5B77">
        <w:rPr>
          <w:rFonts w:ascii="Times New Roman" w:hAnsi="Times New Roman" w:cs="Times New Roman"/>
          <w:sz w:val="25"/>
          <w:szCs w:val="25"/>
          <w:lang w:val="it-IT"/>
        </w:rPr>
        <w:t>MB-urilor</w:t>
      </w:r>
      <w:r w:rsidR="0039727D" w:rsidRPr="009A2A3E">
        <w:rPr>
          <w:rFonts w:ascii="Times New Roman" w:hAnsi="Times New Roman" w:cs="Times New Roman"/>
          <w:sz w:val="25"/>
          <w:szCs w:val="25"/>
          <w:lang w:val="it-IT"/>
        </w:rPr>
        <w:t xml:space="preserve"> </w:t>
      </w:r>
      <w:r w:rsidRPr="009A2A3E">
        <w:rPr>
          <w:rFonts w:ascii="Times New Roman" w:hAnsi="Times New Roman" w:cs="Times New Roman"/>
          <w:sz w:val="25"/>
          <w:szCs w:val="25"/>
          <w:lang w:val="it-IT"/>
        </w:rPr>
        <w:t xml:space="preserve">sunt imperative </w:t>
      </w:r>
    </w:p>
    <w:p w14:paraId="3DF12BDA" w14:textId="0349F023" w:rsidR="007D5589" w:rsidRPr="009A2A3E" w:rsidRDefault="00EE5B77" w:rsidP="00EE5B77">
      <w:pPr>
        <w:spacing w:line="360" w:lineRule="auto"/>
        <w:ind w:firstLine="720"/>
        <w:jc w:val="both"/>
        <w:rPr>
          <w:rFonts w:ascii="Times New Roman" w:hAnsi="Times New Roman" w:cs="Times New Roman"/>
          <w:sz w:val="25"/>
          <w:szCs w:val="25"/>
          <w:lang w:val="it-IT"/>
        </w:rPr>
      </w:pPr>
      <w:r w:rsidRPr="005A2F59">
        <w:rPr>
          <w:rFonts w:ascii="Times New Roman" w:hAnsi="Times New Roman" w:cs="Times New Roman"/>
          <w:sz w:val="25"/>
          <w:szCs w:val="25"/>
          <w:lang w:val="it-IT"/>
        </w:rPr>
        <w:lastRenderedPageBreak/>
        <w:t xml:space="preserve">Pentru a gestiona criza și a face planuri strategice, </w:t>
      </w:r>
      <w:r>
        <w:rPr>
          <w:rFonts w:ascii="Times New Roman" w:hAnsi="Times New Roman" w:cs="Times New Roman"/>
          <w:sz w:val="25"/>
          <w:szCs w:val="25"/>
          <w:lang w:val="it-IT"/>
        </w:rPr>
        <w:t>EMB-urile</w:t>
      </w:r>
      <w:r w:rsidRPr="005A2F59">
        <w:rPr>
          <w:rFonts w:ascii="Times New Roman" w:hAnsi="Times New Roman" w:cs="Times New Roman"/>
          <w:sz w:val="25"/>
          <w:szCs w:val="25"/>
          <w:lang w:val="it-IT"/>
        </w:rPr>
        <w:t xml:space="preserve"> ar trebui, să utilizeze deja un sistem cuprinzător de gestionare a riscurilor, astfel încât să fie pregătiți pentru orice probleme care pot apărea. </w:t>
      </w:r>
      <w:r>
        <w:rPr>
          <w:rFonts w:ascii="Times New Roman" w:hAnsi="Times New Roman" w:cs="Times New Roman"/>
          <w:sz w:val="25"/>
          <w:szCs w:val="25"/>
          <w:lang w:val="it-IT"/>
        </w:rPr>
        <w:t>EMB-urile</w:t>
      </w:r>
      <w:r w:rsidRPr="009A2A3E">
        <w:rPr>
          <w:rFonts w:ascii="Times New Roman" w:hAnsi="Times New Roman" w:cs="Times New Roman"/>
          <w:sz w:val="25"/>
          <w:szCs w:val="25"/>
          <w:lang w:val="it-IT"/>
        </w:rPr>
        <w:t xml:space="preserve"> ar trebui să primească, de asemenea, puteri suplimentare, astfel încât să poată acționa și decide mai flexibil. Legile și reglementările sunt adesea create fără </w:t>
      </w:r>
      <w:r>
        <w:rPr>
          <w:rFonts w:ascii="Times New Roman" w:hAnsi="Times New Roman" w:cs="Times New Roman"/>
          <w:sz w:val="25"/>
          <w:szCs w:val="25"/>
          <w:lang w:val="it-IT"/>
        </w:rPr>
        <w:t xml:space="preserve">a avea o potențială </w:t>
      </w:r>
      <w:r w:rsidRPr="009A2A3E">
        <w:rPr>
          <w:rFonts w:ascii="Times New Roman" w:hAnsi="Times New Roman" w:cs="Times New Roman"/>
          <w:sz w:val="25"/>
          <w:szCs w:val="25"/>
          <w:lang w:val="it-IT"/>
        </w:rPr>
        <w:t xml:space="preserve">criză în </w:t>
      </w:r>
      <w:r>
        <w:rPr>
          <w:rFonts w:ascii="Times New Roman" w:hAnsi="Times New Roman" w:cs="Times New Roman"/>
          <w:sz w:val="25"/>
          <w:szCs w:val="25"/>
          <w:lang w:val="it-IT"/>
        </w:rPr>
        <w:t>vedere</w:t>
      </w:r>
      <w:r w:rsidRPr="009A2A3E">
        <w:rPr>
          <w:rFonts w:ascii="Times New Roman" w:hAnsi="Times New Roman" w:cs="Times New Roman"/>
          <w:sz w:val="25"/>
          <w:szCs w:val="25"/>
          <w:lang w:val="it-IT"/>
        </w:rPr>
        <w:t xml:space="preserve">. Prin urmare, </w:t>
      </w:r>
      <w:r>
        <w:rPr>
          <w:rFonts w:ascii="Times New Roman" w:hAnsi="Times New Roman" w:cs="Times New Roman"/>
          <w:sz w:val="25"/>
          <w:szCs w:val="25"/>
          <w:lang w:val="it-IT"/>
        </w:rPr>
        <w:t>EMB-urile</w:t>
      </w:r>
      <w:r w:rsidRPr="009A2A3E">
        <w:rPr>
          <w:rFonts w:ascii="Times New Roman" w:hAnsi="Times New Roman" w:cs="Times New Roman"/>
          <w:sz w:val="25"/>
          <w:szCs w:val="25"/>
          <w:lang w:val="it-IT"/>
        </w:rPr>
        <w:t xml:space="preserve"> ar trebui să aibă suficientă autoritate pentru a face tot ce poate pentru a depăși noile provocări. </w:t>
      </w:r>
    </w:p>
    <w:p w14:paraId="09907F26" w14:textId="77777777" w:rsidR="0039727D" w:rsidRPr="009A2A3E" w:rsidRDefault="007D5589" w:rsidP="0039727D">
      <w:pPr>
        <w:spacing w:after="0" w:line="360" w:lineRule="auto"/>
        <w:ind w:firstLine="720"/>
        <w:jc w:val="both"/>
        <w:rPr>
          <w:rFonts w:ascii="Times New Roman" w:hAnsi="Times New Roman" w:cs="Times New Roman"/>
          <w:sz w:val="25"/>
          <w:szCs w:val="25"/>
          <w:lang w:val="es-ES"/>
        </w:rPr>
      </w:pPr>
      <w:r w:rsidRPr="009A2A3E">
        <w:rPr>
          <w:rFonts w:ascii="Times New Roman" w:hAnsi="Times New Roman" w:cs="Times New Roman"/>
          <w:sz w:val="25"/>
          <w:szCs w:val="25"/>
          <w:lang w:val="es-ES"/>
        </w:rPr>
        <w:t xml:space="preserve">○ O </w:t>
      </w:r>
      <w:proofErr w:type="spellStart"/>
      <w:r w:rsidRPr="009A2A3E">
        <w:rPr>
          <w:rFonts w:ascii="Times New Roman" w:hAnsi="Times New Roman" w:cs="Times New Roman"/>
          <w:sz w:val="25"/>
          <w:szCs w:val="25"/>
          <w:lang w:val="es-ES"/>
        </w:rPr>
        <w:t>formă</w:t>
      </w:r>
      <w:proofErr w:type="spellEnd"/>
      <w:r w:rsidRPr="009A2A3E">
        <w:rPr>
          <w:rFonts w:ascii="Times New Roman" w:hAnsi="Times New Roman" w:cs="Times New Roman"/>
          <w:sz w:val="25"/>
          <w:szCs w:val="25"/>
          <w:lang w:val="es-ES"/>
        </w:rPr>
        <w:t xml:space="preserve"> </w:t>
      </w:r>
      <w:proofErr w:type="spellStart"/>
      <w:r w:rsidRPr="009A2A3E">
        <w:rPr>
          <w:rFonts w:ascii="Times New Roman" w:hAnsi="Times New Roman" w:cs="Times New Roman"/>
          <w:sz w:val="25"/>
          <w:szCs w:val="25"/>
          <w:lang w:val="es-ES"/>
        </w:rPr>
        <w:t>hibridă</w:t>
      </w:r>
      <w:proofErr w:type="spellEnd"/>
      <w:r w:rsidRPr="009A2A3E">
        <w:rPr>
          <w:rFonts w:ascii="Times New Roman" w:hAnsi="Times New Roman" w:cs="Times New Roman"/>
          <w:sz w:val="25"/>
          <w:szCs w:val="25"/>
          <w:lang w:val="es-ES"/>
        </w:rPr>
        <w:t xml:space="preserve"> de observare a </w:t>
      </w:r>
      <w:proofErr w:type="spellStart"/>
      <w:r w:rsidRPr="009A2A3E">
        <w:rPr>
          <w:rFonts w:ascii="Times New Roman" w:hAnsi="Times New Roman" w:cs="Times New Roman"/>
          <w:sz w:val="25"/>
          <w:szCs w:val="25"/>
          <w:lang w:val="es-ES"/>
        </w:rPr>
        <w:t>alegerilor</w:t>
      </w:r>
      <w:proofErr w:type="spellEnd"/>
      <w:r w:rsidRPr="009A2A3E">
        <w:rPr>
          <w:rFonts w:ascii="Times New Roman" w:hAnsi="Times New Roman" w:cs="Times New Roman"/>
          <w:sz w:val="25"/>
          <w:szCs w:val="25"/>
          <w:lang w:val="es-ES"/>
        </w:rPr>
        <w:t xml:space="preserve"> ar putea fi </w:t>
      </w:r>
      <w:proofErr w:type="spellStart"/>
      <w:r w:rsidRPr="009A2A3E">
        <w:rPr>
          <w:rFonts w:ascii="Times New Roman" w:hAnsi="Times New Roman" w:cs="Times New Roman"/>
          <w:sz w:val="25"/>
          <w:szCs w:val="25"/>
          <w:lang w:val="es-ES"/>
        </w:rPr>
        <w:t>explorată</w:t>
      </w:r>
      <w:proofErr w:type="spellEnd"/>
      <w:r w:rsidRPr="009A2A3E">
        <w:rPr>
          <w:rFonts w:ascii="Times New Roman" w:hAnsi="Times New Roman" w:cs="Times New Roman"/>
          <w:sz w:val="25"/>
          <w:szCs w:val="25"/>
          <w:lang w:val="es-ES"/>
        </w:rPr>
        <w:t xml:space="preserve"> </w:t>
      </w:r>
    </w:p>
    <w:p w14:paraId="00B15BF9" w14:textId="55027195" w:rsidR="007D5589" w:rsidRPr="009A2A3E" w:rsidRDefault="0039727D" w:rsidP="005A2F59">
      <w:pPr>
        <w:spacing w:line="360" w:lineRule="auto"/>
        <w:ind w:firstLine="720"/>
        <w:jc w:val="both"/>
        <w:rPr>
          <w:rFonts w:ascii="Times New Roman" w:hAnsi="Times New Roman" w:cs="Times New Roman"/>
          <w:sz w:val="25"/>
          <w:szCs w:val="25"/>
          <w:lang w:val="es-ES"/>
        </w:rPr>
      </w:pPr>
      <w:r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În</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timpul</w:t>
      </w:r>
      <w:proofErr w:type="spellEnd"/>
      <w:r w:rsidR="007D5589" w:rsidRPr="009A2A3E">
        <w:rPr>
          <w:rFonts w:ascii="Times New Roman" w:hAnsi="Times New Roman" w:cs="Times New Roman"/>
          <w:sz w:val="25"/>
          <w:szCs w:val="25"/>
          <w:lang w:val="es-ES"/>
        </w:rPr>
        <w:t xml:space="preserve"> COVID-19, </w:t>
      </w:r>
      <w:proofErr w:type="spellStart"/>
      <w:r w:rsidR="007D5589" w:rsidRPr="009A2A3E">
        <w:rPr>
          <w:rFonts w:ascii="Times New Roman" w:hAnsi="Times New Roman" w:cs="Times New Roman"/>
          <w:sz w:val="25"/>
          <w:szCs w:val="25"/>
          <w:lang w:val="es-ES"/>
        </w:rPr>
        <w:t>mulți</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observatori</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internaționali</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nu</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au</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putut</w:t>
      </w:r>
      <w:proofErr w:type="spellEnd"/>
      <w:r w:rsidR="007D5589" w:rsidRPr="009A2A3E">
        <w:rPr>
          <w:rFonts w:ascii="Times New Roman" w:hAnsi="Times New Roman" w:cs="Times New Roman"/>
          <w:sz w:val="25"/>
          <w:szCs w:val="25"/>
          <w:lang w:val="es-ES"/>
        </w:rPr>
        <w:t xml:space="preserve"> intra </w:t>
      </w:r>
      <w:proofErr w:type="spellStart"/>
      <w:r w:rsidR="007D5589" w:rsidRPr="009A2A3E">
        <w:rPr>
          <w:rFonts w:ascii="Times New Roman" w:hAnsi="Times New Roman" w:cs="Times New Roman"/>
          <w:sz w:val="25"/>
          <w:szCs w:val="25"/>
          <w:lang w:val="es-ES"/>
        </w:rPr>
        <w:t>în</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țara</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gazdă</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Pentru</w:t>
      </w:r>
      <w:proofErr w:type="spellEnd"/>
      <w:r w:rsidR="007D5589" w:rsidRPr="009A2A3E">
        <w:rPr>
          <w:rFonts w:ascii="Times New Roman" w:hAnsi="Times New Roman" w:cs="Times New Roman"/>
          <w:sz w:val="25"/>
          <w:szCs w:val="25"/>
          <w:lang w:val="es-ES"/>
        </w:rPr>
        <w:t xml:space="preserve"> a </w:t>
      </w:r>
      <w:proofErr w:type="spellStart"/>
      <w:r w:rsidR="007D5589" w:rsidRPr="009A2A3E">
        <w:rPr>
          <w:rFonts w:ascii="Times New Roman" w:hAnsi="Times New Roman" w:cs="Times New Roman"/>
          <w:sz w:val="25"/>
          <w:szCs w:val="25"/>
          <w:lang w:val="es-ES"/>
        </w:rPr>
        <w:t>rezolva</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această</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problemă</w:t>
      </w:r>
      <w:proofErr w:type="spellEnd"/>
      <w:r w:rsidR="007D5589" w:rsidRPr="009A2A3E">
        <w:rPr>
          <w:rFonts w:ascii="Times New Roman" w:hAnsi="Times New Roman" w:cs="Times New Roman"/>
          <w:sz w:val="25"/>
          <w:szCs w:val="25"/>
          <w:lang w:val="es-ES"/>
        </w:rPr>
        <w:t xml:space="preserve">, ANFREL a </w:t>
      </w:r>
      <w:proofErr w:type="spellStart"/>
      <w:r w:rsidR="007D5589" w:rsidRPr="009A2A3E">
        <w:rPr>
          <w:rFonts w:ascii="Times New Roman" w:hAnsi="Times New Roman" w:cs="Times New Roman"/>
          <w:sz w:val="25"/>
          <w:szCs w:val="25"/>
          <w:lang w:val="es-ES"/>
        </w:rPr>
        <w:t>venit</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cu</w:t>
      </w:r>
      <w:proofErr w:type="spellEnd"/>
      <w:r w:rsidR="007D5589" w:rsidRPr="009A2A3E">
        <w:rPr>
          <w:rFonts w:ascii="Times New Roman" w:hAnsi="Times New Roman" w:cs="Times New Roman"/>
          <w:sz w:val="25"/>
          <w:szCs w:val="25"/>
          <w:lang w:val="es-ES"/>
        </w:rPr>
        <w:t xml:space="preserve"> o </w:t>
      </w:r>
      <w:proofErr w:type="spellStart"/>
      <w:r w:rsidR="007D5589" w:rsidRPr="009A2A3E">
        <w:rPr>
          <w:rFonts w:ascii="Times New Roman" w:hAnsi="Times New Roman" w:cs="Times New Roman"/>
          <w:sz w:val="25"/>
          <w:szCs w:val="25"/>
          <w:lang w:val="es-ES"/>
        </w:rPr>
        <w:t>misiune</w:t>
      </w:r>
      <w:proofErr w:type="spellEnd"/>
      <w:r w:rsidR="007D5589" w:rsidRPr="009A2A3E">
        <w:rPr>
          <w:rFonts w:ascii="Times New Roman" w:hAnsi="Times New Roman" w:cs="Times New Roman"/>
          <w:sz w:val="25"/>
          <w:szCs w:val="25"/>
          <w:lang w:val="es-ES"/>
        </w:rPr>
        <w:t xml:space="preserve"> </w:t>
      </w:r>
      <w:r w:rsidR="009731FA">
        <w:rPr>
          <w:rFonts w:ascii="Times New Roman" w:hAnsi="Times New Roman" w:cs="Times New Roman"/>
          <w:sz w:val="25"/>
          <w:szCs w:val="25"/>
          <w:lang w:val="es-ES"/>
        </w:rPr>
        <w:t xml:space="preserve">de observare de </w:t>
      </w:r>
      <w:proofErr w:type="spellStart"/>
      <w:r w:rsidR="009731FA">
        <w:rPr>
          <w:rFonts w:ascii="Times New Roman" w:hAnsi="Times New Roman" w:cs="Times New Roman"/>
          <w:sz w:val="25"/>
          <w:szCs w:val="25"/>
          <w:lang w:val="es-ES"/>
        </w:rPr>
        <w:t>tip</w:t>
      </w:r>
      <w:proofErr w:type="spellEnd"/>
      <w:r w:rsidR="009731FA">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hibrid</w:t>
      </w:r>
      <w:proofErr w:type="spellEnd"/>
      <w:r w:rsidR="009731FA">
        <w:rPr>
          <w:rFonts w:ascii="Times New Roman" w:hAnsi="Times New Roman" w:cs="Times New Roman"/>
          <w:sz w:val="25"/>
          <w:szCs w:val="25"/>
          <w:lang w:val="es-ES"/>
        </w:rPr>
        <w:t>,</w:t>
      </w:r>
      <w:r w:rsidR="007D5589" w:rsidRPr="009A2A3E">
        <w:rPr>
          <w:rFonts w:ascii="Times New Roman" w:hAnsi="Times New Roman" w:cs="Times New Roman"/>
          <w:sz w:val="25"/>
          <w:szCs w:val="25"/>
          <w:lang w:val="es-ES"/>
        </w:rPr>
        <w:t xml:space="preserve"> </w:t>
      </w:r>
      <w:proofErr w:type="spellStart"/>
      <w:r w:rsidR="009731FA">
        <w:rPr>
          <w:rFonts w:ascii="Times New Roman" w:hAnsi="Times New Roman" w:cs="Times New Roman"/>
          <w:sz w:val="25"/>
          <w:szCs w:val="25"/>
          <w:lang w:val="es-ES"/>
        </w:rPr>
        <w:t>și</w:t>
      </w:r>
      <w:proofErr w:type="spellEnd"/>
      <w:r w:rsidR="009731FA">
        <w:rPr>
          <w:rFonts w:ascii="Times New Roman" w:hAnsi="Times New Roman" w:cs="Times New Roman"/>
          <w:sz w:val="25"/>
          <w:szCs w:val="25"/>
          <w:lang w:val="es-ES"/>
        </w:rPr>
        <w:t xml:space="preserve"> a </w:t>
      </w:r>
      <w:proofErr w:type="spellStart"/>
      <w:r w:rsidR="007D5589" w:rsidRPr="009A2A3E">
        <w:rPr>
          <w:rFonts w:ascii="Times New Roman" w:hAnsi="Times New Roman" w:cs="Times New Roman"/>
          <w:sz w:val="25"/>
          <w:szCs w:val="25"/>
          <w:lang w:val="es-ES"/>
        </w:rPr>
        <w:t>invita</w:t>
      </w:r>
      <w:r w:rsidR="009731FA">
        <w:rPr>
          <w:rFonts w:ascii="Times New Roman" w:hAnsi="Times New Roman" w:cs="Times New Roman"/>
          <w:sz w:val="25"/>
          <w:szCs w:val="25"/>
          <w:lang w:val="es-ES"/>
        </w:rPr>
        <w:t>t</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străinii</w:t>
      </w:r>
      <w:proofErr w:type="spellEnd"/>
      <w:r w:rsidR="007D5589" w:rsidRPr="009A2A3E">
        <w:rPr>
          <w:rFonts w:ascii="Times New Roman" w:hAnsi="Times New Roman" w:cs="Times New Roman"/>
          <w:sz w:val="25"/>
          <w:szCs w:val="25"/>
          <w:lang w:val="es-ES"/>
        </w:rPr>
        <w:t xml:space="preserve"> care </w:t>
      </w:r>
      <w:proofErr w:type="spellStart"/>
      <w:r w:rsidR="007D5589" w:rsidRPr="009A2A3E">
        <w:rPr>
          <w:rFonts w:ascii="Times New Roman" w:hAnsi="Times New Roman" w:cs="Times New Roman"/>
          <w:sz w:val="25"/>
          <w:szCs w:val="25"/>
          <w:lang w:val="es-ES"/>
        </w:rPr>
        <w:t>locuiesc</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în</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țară</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pentru</w:t>
      </w:r>
      <w:proofErr w:type="spellEnd"/>
      <w:r w:rsidR="007D5589" w:rsidRPr="009A2A3E">
        <w:rPr>
          <w:rFonts w:ascii="Times New Roman" w:hAnsi="Times New Roman" w:cs="Times New Roman"/>
          <w:sz w:val="25"/>
          <w:szCs w:val="25"/>
          <w:lang w:val="es-ES"/>
        </w:rPr>
        <w:t xml:space="preserve"> a </w:t>
      </w:r>
      <w:proofErr w:type="spellStart"/>
      <w:r w:rsidR="007D5589" w:rsidRPr="009A2A3E">
        <w:rPr>
          <w:rFonts w:ascii="Times New Roman" w:hAnsi="Times New Roman" w:cs="Times New Roman"/>
          <w:sz w:val="25"/>
          <w:szCs w:val="25"/>
          <w:lang w:val="es-ES"/>
        </w:rPr>
        <w:t>face</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față</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situației</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actuale</w:t>
      </w:r>
      <w:proofErr w:type="spellEnd"/>
      <w:r w:rsidR="009731FA">
        <w:rPr>
          <w:rFonts w:ascii="Times New Roman" w:hAnsi="Times New Roman" w:cs="Times New Roman"/>
          <w:sz w:val="25"/>
          <w:szCs w:val="25"/>
          <w:lang w:val="es-ES"/>
        </w:rPr>
        <w:t xml:space="preserve"> </w:t>
      </w:r>
      <w:proofErr w:type="spellStart"/>
      <w:r w:rsidR="009731FA">
        <w:rPr>
          <w:rFonts w:ascii="Times New Roman" w:hAnsi="Times New Roman" w:cs="Times New Roman"/>
          <w:sz w:val="25"/>
          <w:szCs w:val="25"/>
          <w:lang w:val="es-ES"/>
        </w:rPr>
        <w:t>pandemice</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Acest</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tip</w:t>
      </w:r>
      <w:proofErr w:type="spellEnd"/>
      <w:r w:rsidR="007D5589" w:rsidRPr="009A2A3E">
        <w:rPr>
          <w:rFonts w:ascii="Times New Roman" w:hAnsi="Times New Roman" w:cs="Times New Roman"/>
          <w:sz w:val="25"/>
          <w:szCs w:val="25"/>
          <w:lang w:val="es-ES"/>
        </w:rPr>
        <w:t xml:space="preserve"> de </w:t>
      </w:r>
      <w:proofErr w:type="spellStart"/>
      <w:r w:rsidR="007D5589" w:rsidRPr="009A2A3E">
        <w:rPr>
          <w:rFonts w:ascii="Times New Roman" w:hAnsi="Times New Roman" w:cs="Times New Roman"/>
          <w:sz w:val="25"/>
          <w:szCs w:val="25"/>
          <w:lang w:val="es-ES"/>
        </w:rPr>
        <w:t>misiune</w:t>
      </w:r>
      <w:proofErr w:type="spellEnd"/>
      <w:r w:rsidR="007D5589" w:rsidRPr="009A2A3E">
        <w:rPr>
          <w:rFonts w:ascii="Times New Roman" w:hAnsi="Times New Roman" w:cs="Times New Roman"/>
          <w:sz w:val="25"/>
          <w:szCs w:val="25"/>
          <w:lang w:val="es-ES"/>
        </w:rPr>
        <w:t xml:space="preserve"> ar putea fi </w:t>
      </w:r>
      <w:proofErr w:type="spellStart"/>
      <w:r w:rsidR="007D5589" w:rsidRPr="009A2A3E">
        <w:rPr>
          <w:rFonts w:ascii="Times New Roman" w:hAnsi="Times New Roman" w:cs="Times New Roman"/>
          <w:sz w:val="25"/>
          <w:szCs w:val="25"/>
          <w:lang w:val="es-ES"/>
        </w:rPr>
        <w:t>susținută</w:t>
      </w:r>
      <w:proofErr w:type="spellEnd"/>
      <w:r w:rsidR="007D5589" w:rsidRPr="009A2A3E">
        <w:rPr>
          <w:rFonts w:ascii="Times New Roman" w:hAnsi="Times New Roman" w:cs="Times New Roman"/>
          <w:sz w:val="25"/>
          <w:szCs w:val="25"/>
          <w:lang w:val="es-ES"/>
        </w:rPr>
        <w:t xml:space="preserve"> </w:t>
      </w:r>
      <w:proofErr w:type="spellStart"/>
      <w:r w:rsidR="009731FA">
        <w:rPr>
          <w:rFonts w:ascii="Times New Roman" w:hAnsi="Times New Roman" w:cs="Times New Roman"/>
          <w:sz w:val="25"/>
          <w:szCs w:val="25"/>
          <w:lang w:val="es-ES"/>
        </w:rPr>
        <w:t>și</w:t>
      </w:r>
      <w:proofErr w:type="spellEnd"/>
      <w:r w:rsidR="009731FA">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după</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pandemie</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deoarece</w:t>
      </w:r>
      <w:proofErr w:type="spellEnd"/>
      <w:r w:rsidR="007D5589" w:rsidRPr="009A2A3E">
        <w:rPr>
          <w:rFonts w:ascii="Times New Roman" w:hAnsi="Times New Roman" w:cs="Times New Roman"/>
          <w:sz w:val="25"/>
          <w:szCs w:val="25"/>
          <w:lang w:val="es-ES"/>
        </w:rPr>
        <w:t xml:space="preserve"> este </w:t>
      </w:r>
      <w:proofErr w:type="spellStart"/>
      <w:r w:rsidR="007D5589" w:rsidRPr="009A2A3E">
        <w:rPr>
          <w:rFonts w:ascii="Times New Roman" w:hAnsi="Times New Roman" w:cs="Times New Roman"/>
          <w:sz w:val="25"/>
          <w:szCs w:val="25"/>
          <w:lang w:val="es-ES"/>
        </w:rPr>
        <w:t>mai</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flexibil</w:t>
      </w:r>
      <w:proofErr w:type="spellEnd"/>
      <w:r w:rsidR="009731FA">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și</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mai</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rentabil</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decât</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misiunea</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formală</w:t>
      </w:r>
      <w:proofErr w:type="spellEnd"/>
      <w:r w:rsidR="007D5589" w:rsidRPr="009A2A3E">
        <w:rPr>
          <w:rFonts w:ascii="Times New Roman" w:hAnsi="Times New Roman" w:cs="Times New Roman"/>
          <w:sz w:val="25"/>
          <w:szCs w:val="25"/>
          <w:lang w:val="es-ES"/>
        </w:rPr>
        <w:t xml:space="preserve"> de observare a </w:t>
      </w:r>
      <w:proofErr w:type="spellStart"/>
      <w:r w:rsidR="007D5589" w:rsidRPr="009A2A3E">
        <w:rPr>
          <w:rFonts w:ascii="Times New Roman" w:hAnsi="Times New Roman" w:cs="Times New Roman"/>
          <w:sz w:val="25"/>
          <w:szCs w:val="25"/>
          <w:lang w:val="es-ES"/>
        </w:rPr>
        <w:t>alegerilor</w:t>
      </w:r>
      <w:proofErr w:type="spellEnd"/>
      <w:r w:rsidR="009731FA">
        <w:rPr>
          <w:rFonts w:ascii="Times New Roman" w:hAnsi="Times New Roman" w:cs="Times New Roman"/>
          <w:sz w:val="25"/>
          <w:szCs w:val="25"/>
          <w:lang w:val="es-ES"/>
        </w:rPr>
        <w:t xml:space="preserve"> </w:t>
      </w:r>
      <w:proofErr w:type="spellStart"/>
      <w:r w:rsidR="009731FA">
        <w:rPr>
          <w:rFonts w:ascii="Times New Roman" w:hAnsi="Times New Roman" w:cs="Times New Roman"/>
          <w:sz w:val="25"/>
          <w:szCs w:val="25"/>
          <w:lang w:val="es-ES"/>
        </w:rPr>
        <w:t>cu</w:t>
      </w:r>
      <w:proofErr w:type="spellEnd"/>
      <w:r w:rsidR="009731FA">
        <w:rPr>
          <w:rFonts w:ascii="Times New Roman" w:hAnsi="Times New Roman" w:cs="Times New Roman"/>
          <w:sz w:val="25"/>
          <w:szCs w:val="25"/>
          <w:lang w:val="es-ES"/>
        </w:rPr>
        <w:t xml:space="preserve"> </w:t>
      </w:r>
      <w:proofErr w:type="spellStart"/>
      <w:r w:rsidR="009731FA">
        <w:rPr>
          <w:rFonts w:ascii="Times New Roman" w:hAnsi="Times New Roman" w:cs="Times New Roman"/>
          <w:sz w:val="25"/>
          <w:szCs w:val="25"/>
          <w:lang w:val="es-ES"/>
        </w:rPr>
        <w:t>invitați</w:t>
      </w:r>
      <w:proofErr w:type="spellEnd"/>
      <w:r w:rsidR="009731FA">
        <w:rPr>
          <w:rFonts w:ascii="Times New Roman" w:hAnsi="Times New Roman" w:cs="Times New Roman"/>
          <w:sz w:val="25"/>
          <w:szCs w:val="25"/>
          <w:lang w:val="es-ES"/>
        </w:rPr>
        <w:t xml:space="preserve"> din </w:t>
      </w:r>
      <w:proofErr w:type="spellStart"/>
      <w:r w:rsidR="009731FA">
        <w:rPr>
          <w:rFonts w:ascii="Times New Roman" w:hAnsi="Times New Roman" w:cs="Times New Roman"/>
          <w:sz w:val="25"/>
          <w:szCs w:val="25"/>
          <w:lang w:val="es-ES"/>
        </w:rPr>
        <w:t>afara</w:t>
      </w:r>
      <w:proofErr w:type="spellEnd"/>
      <w:r w:rsidR="009731FA">
        <w:rPr>
          <w:rFonts w:ascii="Times New Roman" w:hAnsi="Times New Roman" w:cs="Times New Roman"/>
          <w:sz w:val="25"/>
          <w:szCs w:val="25"/>
          <w:lang w:val="es-ES"/>
        </w:rPr>
        <w:t xml:space="preserve"> </w:t>
      </w:r>
      <w:proofErr w:type="spellStart"/>
      <w:r w:rsidR="009731FA">
        <w:rPr>
          <w:rFonts w:ascii="Times New Roman" w:hAnsi="Times New Roman" w:cs="Times New Roman"/>
          <w:sz w:val="25"/>
          <w:szCs w:val="25"/>
          <w:lang w:val="es-ES"/>
        </w:rPr>
        <w:t>țării</w:t>
      </w:r>
      <w:proofErr w:type="spellEnd"/>
      <w:r w:rsidR="007D5589" w:rsidRPr="009A2A3E">
        <w:rPr>
          <w:rFonts w:ascii="Times New Roman" w:hAnsi="Times New Roman" w:cs="Times New Roman"/>
          <w:sz w:val="25"/>
          <w:szCs w:val="25"/>
          <w:lang w:val="es-ES"/>
        </w:rPr>
        <w:t xml:space="preserve">, dar ar </w:t>
      </w:r>
      <w:proofErr w:type="spellStart"/>
      <w:r w:rsidR="007D5589" w:rsidRPr="009A2A3E">
        <w:rPr>
          <w:rFonts w:ascii="Times New Roman" w:hAnsi="Times New Roman" w:cs="Times New Roman"/>
          <w:sz w:val="25"/>
          <w:szCs w:val="25"/>
          <w:lang w:val="es-ES"/>
        </w:rPr>
        <w:t>trebui</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menținută</w:t>
      </w:r>
      <w:proofErr w:type="spellEnd"/>
      <w:r w:rsidR="007D5589" w:rsidRPr="009A2A3E">
        <w:rPr>
          <w:rFonts w:ascii="Times New Roman" w:hAnsi="Times New Roman" w:cs="Times New Roman"/>
          <w:sz w:val="25"/>
          <w:szCs w:val="25"/>
          <w:lang w:val="es-ES"/>
        </w:rPr>
        <w:t xml:space="preserve"> </w:t>
      </w:r>
      <w:proofErr w:type="spellStart"/>
      <w:r w:rsidR="007D5589" w:rsidRPr="009A2A3E">
        <w:rPr>
          <w:rFonts w:ascii="Times New Roman" w:hAnsi="Times New Roman" w:cs="Times New Roman"/>
          <w:sz w:val="25"/>
          <w:szCs w:val="25"/>
          <w:lang w:val="es-ES"/>
        </w:rPr>
        <w:t>o</w:t>
      </w:r>
      <w:proofErr w:type="spellEnd"/>
      <w:r w:rsidR="007D5589" w:rsidRPr="009A2A3E">
        <w:rPr>
          <w:rFonts w:ascii="Times New Roman" w:hAnsi="Times New Roman" w:cs="Times New Roman"/>
          <w:sz w:val="25"/>
          <w:szCs w:val="25"/>
          <w:lang w:val="es-ES"/>
        </w:rPr>
        <w:t xml:space="preserve"> observare </w:t>
      </w:r>
      <w:proofErr w:type="spellStart"/>
      <w:r w:rsidR="007D5589" w:rsidRPr="009A2A3E">
        <w:rPr>
          <w:rFonts w:ascii="Times New Roman" w:hAnsi="Times New Roman" w:cs="Times New Roman"/>
          <w:sz w:val="25"/>
          <w:szCs w:val="25"/>
          <w:lang w:val="es-ES"/>
        </w:rPr>
        <w:t>atentă</w:t>
      </w:r>
      <w:proofErr w:type="spellEnd"/>
      <w:r w:rsidR="007D5589" w:rsidRPr="009A2A3E">
        <w:rPr>
          <w:rFonts w:ascii="Times New Roman" w:hAnsi="Times New Roman" w:cs="Times New Roman"/>
          <w:sz w:val="25"/>
          <w:szCs w:val="25"/>
          <w:lang w:val="es-ES"/>
        </w:rPr>
        <w:t xml:space="preserve"> a </w:t>
      </w:r>
      <w:proofErr w:type="spellStart"/>
      <w:r w:rsidR="007D5589" w:rsidRPr="009A2A3E">
        <w:rPr>
          <w:rFonts w:ascii="Times New Roman" w:hAnsi="Times New Roman" w:cs="Times New Roman"/>
          <w:sz w:val="25"/>
          <w:szCs w:val="25"/>
          <w:lang w:val="es-ES"/>
        </w:rPr>
        <w:t>proceselor</w:t>
      </w:r>
      <w:proofErr w:type="spellEnd"/>
      <w:r w:rsidR="007D5589" w:rsidRPr="009A2A3E">
        <w:rPr>
          <w:rFonts w:ascii="Times New Roman" w:hAnsi="Times New Roman" w:cs="Times New Roman"/>
          <w:sz w:val="25"/>
          <w:szCs w:val="25"/>
          <w:lang w:val="es-ES"/>
        </w:rPr>
        <w:t xml:space="preserve"> de votare </w:t>
      </w:r>
      <w:proofErr w:type="spellStart"/>
      <w:r w:rsidR="007D5589" w:rsidRPr="009A2A3E">
        <w:rPr>
          <w:rFonts w:ascii="Times New Roman" w:hAnsi="Times New Roman" w:cs="Times New Roman"/>
          <w:sz w:val="25"/>
          <w:szCs w:val="25"/>
          <w:lang w:val="es-ES"/>
        </w:rPr>
        <w:t>și</w:t>
      </w:r>
      <w:proofErr w:type="spellEnd"/>
      <w:r w:rsidR="007D5589" w:rsidRPr="009A2A3E">
        <w:rPr>
          <w:rFonts w:ascii="Times New Roman" w:hAnsi="Times New Roman" w:cs="Times New Roman"/>
          <w:sz w:val="25"/>
          <w:szCs w:val="25"/>
          <w:lang w:val="es-ES"/>
        </w:rPr>
        <w:t xml:space="preserve"> </w:t>
      </w:r>
      <w:r w:rsidR="009731FA">
        <w:rPr>
          <w:rFonts w:ascii="Times New Roman" w:hAnsi="Times New Roman" w:cs="Times New Roman"/>
          <w:sz w:val="25"/>
          <w:szCs w:val="25"/>
          <w:lang w:val="es-ES"/>
        </w:rPr>
        <w:t xml:space="preserve">de </w:t>
      </w:r>
      <w:proofErr w:type="spellStart"/>
      <w:r w:rsidR="007D5589" w:rsidRPr="009A2A3E">
        <w:rPr>
          <w:rFonts w:ascii="Times New Roman" w:hAnsi="Times New Roman" w:cs="Times New Roman"/>
          <w:sz w:val="25"/>
          <w:szCs w:val="25"/>
          <w:lang w:val="es-ES"/>
        </w:rPr>
        <w:t>numărare</w:t>
      </w:r>
      <w:proofErr w:type="spellEnd"/>
      <w:r w:rsidR="009731FA">
        <w:rPr>
          <w:rFonts w:ascii="Times New Roman" w:hAnsi="Times New Roman" w:cs="Times New Roman"/>
          <w:sz w:val="25"/>
          <w:szCs w:val="25"/>
          <w:lang w:val="es-ES"/>
        </w:rPr>
        <w:t xml:space="preserve"> a </w:t>
      </w:r>
      <w:proofErr w:type="spellStart"/>
      <w:r w:rsidR="009731FA">
        <w:rPr>
          <w:rFonts w:ascii="Times New Roman" w:hAnsi="Times New Roman" w:cs="Times New Roman"/>
          <w:sz w:val="25"/>
          <w:szCs w:val="25"/>
          <w:lang w:val="es-ES"/>
        </w:rPr>
        <w:t>voturilor</w:t>
      </w:r>
      <w:proofErr w:type="spellEnd"/>
      <w:r w:rsidR="007D5589" w:rsidRPr="009A2A3E">
        <w:rPr>
          <w:rFonts w:ascii="Times New Roman" w:hAnsi="Times New Roman" w:cs="Times New Roman"/>
          <w:sz w:val="25"/>
          <w:szCs w:val="25"/>
          <w:lang w:val="es-ES"/>
        </w:rPr>
        <w:t xml:space="preserve">. </w:t>
      </w:r>
    </w:p>
    <w:p w14:paraId="3968AC00" w14:textId="13ADFB5E" w:rsidR="0039727D" w:rsidRPr="009731FA" w:rsidRDefault="007D5589" w:rsidP="0039727D">
      <w:pPr>
        <w:spacing w:after="0" w:line="360" w:lineRule="auto"/>
        <w:ind w:firstLine="720"/>
        <w:jc w:val="both"/>
        <w:rPr>
          <w:rFonts w:ascii="Times New Roman" w:hAnsi="Times New Roman" w:cs="Times New Roman"/>
          <w:sz w:val="25"/>
          <w:szCs w:val="25"/>
          <w:lang w:val="es-ES"/>
        </w:rPr>
      </w:pPr>
      <w:r w:rsidRPr="009731FA">
        <w:rPr>
          <w:rFonts w:ascii="Times New Roman" w:hAnsi="Times New Roman" w:cs="Times New Roman"/>
          <w:sz w:val="25"/>
          <w:szCs w:val="25"/>
          <w:lang w:val="es-ES"/>
        </w:rPr>
        <w:t xml:space="preserve">○ Este </w:t>
      </w:r>
      <w:proofErr w:type="spellStart"/>
      <w:r w:rsidRPr="009731FA">
        <w:rPr>
          <w:rFonts w:ascii="Times New Roman" w:hAnsi="Times New Roman" w:cs="Times New Roman"/>
          <w:sz w:val="25"/>
          <w:szCs w:val="25"/>
          <w:lang w:val="es-ES"/>
        </w:rPr>
        <w:t>necesară</w:t>
      </w:r>
      <w:proofErr w:type="spellEnd"/>
      <w:r w:rsidRPr="009731FA">
        <w:rPr>
          <w:rFonts w:ascii="Times New Roman" w:hAnsi="Times New Roman" w:cs="Times New Roman"/>
          <w:sz w:val="25"/>
          <w:szCs w:val="25"/>
          <w:lang w:val="es-ES"/>
        </w:rPr>
        <w:t xml:space="preserve"> </w:t>
      </w:r>
      <w:proofErr w:type="spellStart"/>
      <w:r w:rsidR="009731FA" w:rsidRPr="009731FA">
        <w:rPr>
          <w:rFonts w:ascii="Times New Roman" w:hAnsi="Times New Roman" w:cs="Times New Roman"/>
          <w:sz w:val="25"/>
          <w:szCs w:val="25"/>
          <w:lang w:val="es-ES"/>
        </w:rPr>
        <w:t>d</w:t>
      </w:r>
      <w:r w:rsidR="009731FA">
        <w:rPr>
          <w:rFonts w:ascii="Times New Roman" w:hAnsi="Times New Roman" w:cs="Times New Roman"/>
          <w:sz w:val="25"/>
          <w:szCs w:val="25"/>
          <w:lang w:val="es-ES"/>
        </w:rPr>
        <w:t>iversificarea</w:t>
      </w:r>
      <w:proofErr w:type="spellEnd"/>
      <w:r w:rsidR="009731FA">
        <w:rPr>
          <w:rFonts w:ascii="Times New Roman" w:hAnsi="Times New Roman" w:cs="Times New Roman"/>
          <w:sz w:val="25"/>
          <w:szCs w:val="25"/>
          <w:lang w:val="es-ES"/>
        </w:rPr>
        <w:t xml:space="preserve"> </w:t>
      </w:r>
      <w:proofErr w:type="spellStart"/>
      <w:r w:rsidRPr="009731FA">
        <w:rPr>
          <w:rFonts w:ascii="Times New Roman" w:hAnsi="Times New Roman" w:cs="Times New Roman"/>
          <w:sz w:val="25"/>
          <w:szCs w:val="25"/>
          <w:lang w:val="es-ES"/>
        </w:rPr>
        <w:t>metodelor</w:t>
      </w:r>
      <w:proofErr w:type="spellEnd"/>
      <w:r w:rsidRPr="009731FA">
        <w:rPr>
          <w:rFonts w:ascii="Times New Roman" w:hAnsi="Times New Roman" w:cs="Times New Roman"/>
          <w:sz w:val="25"/>
          <w:szCs w:val="25"/>
          <w:lang w:val="es-ES"/>
        </w:rPr>
        <w:t xml:space="preserve"> de votare </w:t>
      </w:r>
      <w:proofErr w:type="spellStart"/>
      <w:r w:rsidRPr="009731FA">
        <w:rPr>
          <w:rFonts w:ascii="Times New Roman" w:hAnsi="Times New Roman" w:cs="Times New Roman"/>
          <w:sz w:val="25"/>
          <w:szCs w:val="25"/>
          <w:lang w:val="es-ES"/>
        </w:rPr>
        <w:t>și</w:t>
      </w:r>
      <w:proofErr w:type="spellEnd"/>
      <w:r w:rsidRPr="009731FA">
        <w:rPr>
          <w:rFonts w:ascii="Times New Roman" w:hAnsi="Times New Roman" w:cs="Times New Roman"/>
          <w:sz w:val="25"/>
          <w:szCs w:val="25"/>
          <w:lang w:val="es-ES"/>
        </w:rPr>
        <w:t xml:space="preserve"> de </w:t>
      </w:r>
      <w:proofErr w:type="spellStart"/>
      <w:r w:rsidRPr="009731FA">
        <w:rPr>
          <w:rFonts w:ascii="Times New Roman" w:hAnsi="Times New Roman" w:cs="Times New Roman"/>
          <w:sz w:val="25"/>
          <w:szCs w:val="25"/>
          <w:lang w:val="es-ES"/>
        </w:rPr>
        <w:t>numărare</w:t>
      </w:r>
      <w:proofErr w:type="spellEnd"/>
      <w:r w:rsidRPr="009731FA">
        <w:rPr>
          <w:rFonts w:ascii="Times New Roman" w:hAnsi="Times New Roman" w:cs="Times New Roman"/>
          <w:sz w:val="25"/>
          <w:szCs w:val="25"/>
          <w:lang w:val="es-ES"/>
        </w:rPr>
        <w:t xml:space="preserve"> </w:t>
      </w:r>
      <w:proofErr w:type="spellStart"/>
      <w:r w:rsidRPr="009731FA">
        <w:rPr>
          <w:rFonts w:ascii="Times New Roman" w:hAnsi="Times New Roman" w:cs="Times New Roman"/>
          <w:sz w:val="25"/>
          <w:szCs w:val="25"/>
          <w:lang w:val="es-ES"/>
        </w:rPr>
        <w:t>pentru</w:t>
      </w:r>
      <w:proofErr w:type="spellEnd"/>
      <w:r w:rsidRPr="009731FA">
        <w:rPr>
          <w:rFonts w:ascii="Times New Roman" w:hAnsi="Times New Roman" w:cs="Times New Roman"/>
          <w:sz w:val="25"/>
          <w:szCs w:val="25"/>
          <w:lang w:val="es-ES"/>
        </w:rPr>
        <w:t xml:space="preserve"> a </w:t>
      </w:r>
      <w:proofErr w:type="spellStart"/>
      <w:r w:rsidRPr="009731FA">
        <w:rPr>
          <w:rFonts w:ascii="Times New Roman" w:hAnsi="Times New Roman" w:cs="Times New Roman"/>
          <w:sz w:val="25"/>
          <w:szCs w:val="25"/>
          <w:lang w:val="es-ES"/>
        </w:rPr>
        <w:t>răspunde</w:t>
      </w:r>
      <w:proofErr w:type="spellEnd"/>
      <w:r w:rsidRPr="009731FA">
        <w:rPr>
          <w:rFonts w:ascii="Times New Roman" w:hAnsi="Times New Roman" w:cs="Times New Roman"/>
          <w:sz w:val="25"/>
          <w:szCs w:val="25"/>
          <w:lang w:val="es-ES"/>
        </w:rPr>
        <w:t xml:space="preserve"> </w:t>
      </w:r>
      <w:proofErr w:type="spellStart"/>
      <w:r w:rsidR="009731FA">
        <w:rPr>
          <w:rFonts w:ascii="Times New Roman" w:hAnsi="Times New Roman" w:cs="Times New Roman"/>
          <w:sz w:val="25"/>
          <w:szCs w:val="25"/>
          <w:lang w:val="es-ES"/>
        </w:rPr>
        <w:t>noilor</w:t>
      </w:r>
      <w:proofErr w:type="spellEnd"/>
      <w:r w:rsidR="009731FA">
        <w:rPr>
          <w:rFonts w:ascii="Times New Roman" w:hAnsi="Times New Roman" w:cs="Times New Roman"/>
          <w:sz w:val="25"/>
          <w:szCs w:val="25"/>
          <w:lang w:val="es-ES"/>
        </w:rPr>
        <w:t xml:space="preserve"> </w:t>
      </w:r>
      <w:proofErr w:type="spellStart"/>
      <w:r w:rsidRPr="009731FA">
        <w:rPr>
          <w:rFonts w:ascii="Times New Roman" w:hAnsi="Times New Roman" w:cs="Times New Roman"/>
          <w:sz w:val="25"/>
          <w:szCs w:val="25"/>
          <w:lang w:val="es-ES"/>
        </w:rPr>
        <w:t>situațiilor</w:t>
      </w:r>
      <w:proofErr w:type="spellEnd"/>
      <w:r w:rsidR="009731FA">
        <w:rPr>
          <w:rFonts w:ascii="Times New Roman" w:hAnsi="Times New Roman" w:cs="Times New Roman"/>
          <w:sz w:val="25"/>
          <w:szCs w:val="25"/>
          <w:lang w:val="es-ES"/>
        </w:rPr>
        <w:t xml:space="preserve"> aflate </w:t>
      </w:r>
      <w:proofErr w:type="spellStart"/>
      <w:r w:rsidR="009731FA">
        <w:rPr>
          <w:rFonts w:ascii="Times New Roman" w:hAnsi="Times New Roman" w:cs="Times New Roman"/>
          <w:sz w:val="25"/>
          <w:szCs w:val="25"/>
          <w:lang w:val="es-ES"/>
        </w:rPr>
        <w:t>în</w:t>
      </w:r>
      <w:proofErr w:type="spellEnd"/>
      <w:r w:rsidR="009731FA">
        <w:rPr>
          <w:rFonts w:ascii="Times New Roman" w:hAnsi="Times New Roman" w:cs="Times New Roman"/>
          <w:sz w:val="25"/>
          <w:szCs w:val="25"/>
          <w:lang w:val="es-ES"/>
        </w:rPr>
        <w:t xml:space="preserve"> </w:t>
      </w:r>
      <w:proofErr w:type="spellStart"/>
      <w:r w:rsidR="009731FA">
        <w:rPr>
          <w:rFonts w:ascii="Times New Roman" w:hAnsi="Times New Roman" w:cs="Times New Roman"/>
          <w:sz w:val="25"/>
          <w:szCs w:val="25"/>
          <w:lang w:val="es-ES"/>
        </w:rPr>
        <w:t>schimbare</w:t>
      </w:r>
      <w:proofErr w:type="spellEnd"/>
      <w:r w:rsidRPr="009731FA">
        <w:rPr>
          <w:rFonts w:ascii="Times New Roman" w:hAnsi="Times New Roman" w:cs="Times New Roman"/>
          <w:sz w:val="25"/>
          <w:szCs w:val="25"/>
          <w:lang w:val="es-ES"/>
        </w:rPr>
        <w:t xml:space="preserve">  </w:t>
      </w:r>
    </w:p>
    <w:p w14:paraId="46772C71" w14:textId="53173EF0" w:rsidR="007D5589" w:rsidRPr="009A2A3E" w:rsidRDefault="007D5589" w:rsidP="005A2F59">
      <w:pPr>
        <w:spacing w:line="360" w:lineRule="auto"/>
        <w:ind w:firstLine="720"/>
        <w:jc w:val="both"/>
        <w:rPr>
          <w:rFonts w:ascii="Times New Roman" w:hAnsi="Times New Roman" w:cs="Times New Roman"/>
          <w:sz w:val="25"/>
          <w:szCs w:val="25"/>
          <w:lang w:val="it-IT"/>
        </w:rPr>
      </w:pPr>
      <w:r w:rsidRPr="009731FA">
        <w:rPr>
          <w:rFonts w:ascii="Times New Roman" w:hAnsi="Times New Roman" w:cs="Times New Roman"/>
          <w:sz w:val="25"/>
          <w:szCs w:val="25"/>
          <w:lang w:val="es-ES"/>
        </w:rPr>
        <w:t xml:space="preserve">Multe </w:t>
      </w:r>
      <w:proofErr w:type="spellStart"/>
      <w:r w:rsidRPr="009731FA">
        <w:rPr>
          <w:rFonts w:ascii="Times New Roman" w:hAnsi="Times New Roman" w:cs="Times New Roman"/>
          <w:sz w:val="25"/>
          <w:szCs w:val="25"/>
          <w:lang w:val="es-ES"/>
        </w:rPr>
        <w:t>țări</w:t>
      </w:r>
      <w:proofErr w:type="spellEnd"/>
      <w:r w:rsidRPr="009731FA">
        <w:rPr>
          <w:rFonts w:ascii="Times New Roman" w:hAnsi="Times New Roman" w:cs="Times New Roman"/>
          <w:sz w:val="25"/>
          <w:szCs w:val="25"/>
          <w:lang w:val="es-ES"/>
        </w:rPr>
        <w:t xml:space="preserve"> </w:t>
      </w:r>
      <w:proofErr w:type="spellStart"/>
      <w:r w:rsidRPr="009731FA">
        <w:rPr>
          <w:rFonts w:ascii="Times New Roman" w:hAnsi="Times New Roman" w:cs="Times New Roman"/>
          <w:sz w:val="25"/>
          <w:szCs w:val="25"/>
          <w:lang w:val="es-ES"/>
        </w:rPr>
        <w:t>au</w:t>
      </w:r>
      <w:proofErr w:type="spellEnd"/>
      <w:r w:rsidRPr="009731FA">
        <w:rPr>
          <w:rFonts w:ascii="Times New Roman" w:hAnsi="Times New Roman" w:cs="Times New Roman"/>
          <w:sz w:val="25"/>
          <w:szCs w:val="25"/>
          <w:lang w:val="es-ES"/>
        </w:rPr>
        <w:t xml:space="preserve"> </w:t>
      </w:r>
      <w:proofErr w:type="spellStart"/>
      <w:r w:rsidRPr="009731FA">
        <w:rPr>
          <w:rFonts w:ascii="Times New Roman" w:hAnsi="Times New Roman" w:cs="Times New Roman"/>
          <w:sz w:val="25"/>
          <w:szCs w:val="25"/>
          <w:lang w:val="es-ES"/>
        </w:rPr>
        <w:t>venit</w:t>
      </w:r>
      <w:proofErr w:type="spellEnd"/>
      <w:r w:rsidRPr="009731FA">
        <w:rPr>
          <w:rFonts w:ascii="Times New Roman" w:hAnsi="Times New Roman" w:cs="Times New Roman"/>
          <w:sz w:val="25"/>
          <w:szCs w:val="25"/>
          <w:lang w:val="es-ES"/>
        </w:rPr>
        <w:t xml:space="preserve"> </w:t>
      </w:r>
      <w:proofErr w:type="spellStart"/>
      <w:r w:rsidRPr="009731FA">
        <w:rPr>
          <w:rFonts w:ascii="Times New Roman" w:hAnsi="Times New Roman" w:cs="Times New Roman"/>
          <w:sz w:val="25"/>
          <w:szCs w:val="25"/>
          <w:lang w:val="es-ES"/>
        </w:rPr>
        <w:t>cu</w:t>
      </w:r>
      <w:proofErr w:type="spellEnd"/>
      <w:r w:rsidRPr="009731FA">
        <w:rPr>
          <w:rFonts w:ascii="Times New Roman" w:hAnsi="Times New Roman" w:cs="Times New Roman"/>
          <w:sz w:val="25"/>
          <w:szCs w:val="25"/>
          <w:lang w:val="es-ES"/>
        </w:rPr>
        <w:t xml:space="preserve"> </w:t>
      </w:r>
      <w:proofErr w:type="spellStart"/>
      <w:r w:rsidRPr="009731FA">
        <w:rPr>
          <w:rFonts w:ascii="Times New Roman" w:hAnsi="Times New Roman" w:cs="Times New Roman"/>
          <w:sz w:val="25"/>
          <w:szCs w:val="25"/>
          <w:lang w:val="es-ES"/>
        </w:rPr>
        <w:t>mai</w:t>
      </w:r>
      <w:proofErr w:type="spellEnd"/>
      <w:r w:rsidRPr="009731FA">
        <w:rPr>
          <w:rFonts w:ascii="Times New Roman" w:hAnsi="Times New Roman" w:cs="Times New Roman"/>
          <w:sz w:val="25"/>
          <w:szCs w:val="25"/>
          <w:lang w:val="es-ES"/>
        </w:rPr>
        <w:t xml:space="preserve"> multe </w:t>
      </w:r>
      <w:proofErr w:type="spellStart"/>
      <w:r w:rsidRPr="009731FA">
        <w:rPr>
          <w:rFonts w:ascii="Times New Roman" w:hAnsi="Times New Roman" w:cs="Times New Roman"/>
          <w:sz w:val="25"/>
          <w:szCs w:val="25"/>
          <w:lang w:val="es-ES"/>
        </w:rPr>
        <w:t>ajustări</w:t>
      </w:r>
      <w:proofErr w:type="spellEnd"/>
      <w:r w:rsidRPr="009731FA">
        <w:rPr>
          <w:rFonts w:ascii="Times New Roman" w:hAnsi="Times New Roman" w:cs="Times New Roman"/>
          <w:sz w:val="25"/>
          <w:szCs w:val="25"/>
          <w:lang w:val="es-ES"/>
        </w:rPr>
        <w:t xml:space="preserve"> </w:t>
      </w:r>
      <w:proofErr w:type="spellStart"/>
      <w:r w:rsidRPr="009731FA">
        <w:rPr>
          <w:rFonts w:ascii="Times New Roman" w:hAnsi="Times New Roman" w:cs="Times New Roman"/>
          <w:sz w:val="25"/>
          <w:szCs w:val="25"/>
          <w:lang w:val="es-ES"/>
        </w:rPr>
        <w:t>pentru</w:t>
      </w:r>
      <w:proofErr w:type="spellEnd"/>
      <w:r w:rsidRPr="009731FA">
        <w:rPr>
          <w:rFonts w:ascii="Times New Roman" w:hAnsi="Times New Roman" w:cs="Times New Roman"/>
          <w:sz w:val="25"/>
          <w:szCs w:val="25"/>
          <w:lang w:val="es-ES"/>
        </w:rPr>
        <w:t xml:space="preserve"> a reduce </w:t>
      </w:r>
      <w:proofErr w:type="spellStart"/>
      <w:r w:rsidR="009731FA" w:rsidRPr="009731FA">
        <w:rPr>
          <w:rFonts w:ascii="Times New Roman" w:hAnsi="Times New Roman" w:cs="Times New Roman"/>
          <w:sz w:val="25"/>
          <w:szCs w:val="25"/>
          <w:lang w:val="es-ES"/>
        </w:rPr>
        <w:t>ag</w:t>
      </w:r>
      <w:r w:rsidR="009731FA">
        <w:rPr>
          <w:rFonts w:ascii="Times New Roman" w:hAnsi="Times New Roman" w:cs="Times New Roman"/>
          <w:sz w:val="25"/>
          <w:szCs w:val="25"/>
          <w:lang w:val="es-ES"/>
        </w:rPr>
        <w:t>lomerația</w:t>
      </w:r>
      <w:proofErr w:type="spellEnd"/>
      <w:r w:rsidR="009731FA">
        <w:rPr>
          <w:rFonts w:ascii="Times New Roman" w:hAnsi="Times New Roman" w:cs="Times New Roman"/>
          <w:sz w:val="25"/>
          <w:szCs w:val="25"/>
          <w:lang w:val="es-ES"/>
        </w:rPr>
        <w:t xml:space="preserve"> </w:t>
      </w:r>
      <w:proofErr w:type="spellStart"/>
      <w:r w:rsidRPr="009731FA">
        <w:rPr>
          <w:rFonts w:ascii="Times New Roman" w:hAnsi="Times New Roman" w:cs="Times New Roman"/>
          <w:sz w:val="25"/>
          <w:szCs w:val="25"/>
          <w:lang w:val="es-ES"/>
        </w:rPr>
        <w:t>în</w:t>
      </w:r>
      <w:proofErr w:type="spellEnd"/>
      <w:r w:rsidRPr="009731FA">
        <w:rPr>
          <w:rFonts w:ascii="Times New Roman" w:hAnsi="Times New Roman" w:cs="Times New Roman"/>
          <w:sz w:val="25"/>
          <w:szCs w:val="25"/>
          <w:lang w:val="es-ES"/>
        </w:rPr>
        <w:t xml:space="preserve"> </w:t>
      </w:r>
      <w:proofErr w:type="spellStart"/>
      <w:r w:rsidRPr="009731FA">
        <w:rPr>
          <w:rFonts w:ascii="Times New Roman" w:hAnsi="Times New Roman" w:cs="Times New Roman"/>
          <w:sz w:val="25"/>
          <w:szCs w:val="25"/>
          <w:lang w:val="es-ES"/>
        </w:rPr>
        <w:t>secțiile</w:t>
      </w:r>
      <w:proofErr w:type="spellEnd"/>
      <w:r w:rsidRPr="009731FA">
        <w:rPr>
          <w:rFonts w:ascii="Times New Roman" w:hAnsi="Times New Roman" w:cs="Times New Roman"/>
          <w:sz w:val="25"/>
          <w:szCs w:val="25"/>
          <w:lang w:val="es-ES"/>
        </w:rPr>
        <w:t xml:space="preserve"> de votare </w:t>
      </w:r>
      <w:proofErr w:type="spellStart"/>
      <w:r w:rsidRPr="009731FA">
        <w:rPr>
          <w:rFonts w:ascii="Times New Roman" w:hAnsi="Times New Roman" w:cs="Times New Roman"/>
          <w:sz w:val="25"/>
          <w:szCs w:val="25"/>
          <w:lang w:val="es-ES"/>
        </w:rPr>
        <w:t>și</w:t>
      </w:r>
      <w:proofErr w:type="spellEnd"/>
      <w:r w:rsidRPr="009731FA">
        <w:rPr>
          <w:rFonts w:ascii="Times New Roman" w:hAnsi="Times New Roman" w:cs="Times New Roman"/>
          <w:sz w:val="25"/>
          <w:szCs w:val="25"/>
          <w:lang w:val="es-ES"/>
        </w:rPr>
        <w:t xml:space="preserve"> </w:t>
      </w:r>
      <w:proofErr w:type="spellStart"/>
      <w:r w:rsidRPr="009731FA">
        <w:rPr>
          <w:rFonts w:ascii="Times New Roman" w:hAnsi="Times New Roman" w:cs="Times New Roman"/>
          <w:sz w:val="25"/>
          <w:szCs w:val="25"/>
          <w:lang w:val="es-ES"/>
        </w:rPr>
        <w:t>pentru</w:t>
      </w:r>
      <w:proofErr w:type="spellEnd"/>
      <w:r w:rsidRPr="009731FA">
        <w:rPr>
          <w:rFonts w:ascii="Times New Roman" w:hAnsi="Times New Roman" w:cs="Times New Roman"/>
          <w:sz w:val="25"/>
          <w:szCs w:val="25"/>
          <w:lang w:val="es-ES"/>
        </w:rPr>
        <w:t xml:space="preserve"> a </w:t>
      </w:r>
      <w:proofErr w:type="spellStart"/>
      <w:r w:rsidRPr="009731FA">
        <w:rPr>
          <w:rFonts w:ascii="Times New Roman" w:hAnsi="Times New Roman" w:cs="Times New Roman"/>
          <w:sz w:val="25"/>
          <w:szCs w:val="25"/>
          <w:lang w:val="es-ES"/>
        </w:rPr>
        <w:t>menține</w:t>
      </w:r>
      <w:proofErr w:type="spellEnd"/>
      <w:r w:rsidRPr="009731FA">
        <w:rPr>
          <w:rFonts w:ascii="Times New Roman" w:hAnsi="Times New Roman" w:cs="Times New Roman"/>
          <w:sz w:val="25"/>
          <w:szCs w:val="25"/>
          <w:lang w:val="es-ES"/>
        </w:rPr>
        <w:t xml:space="preserve"> </w:t>
      </w:r>
      <w:proofErr w:type="spellStart"/>
      <w:r w:rsidRPr="009731FA">
        <w:rPr>
          <w:rFonts w:ascii="Times New Roman" w:hAnsi="Times New Roman" w:cs="Times New Roman"/>
          <w:sz w:val="25"/>
          <w:szCs w:val="25"/>
          <w:lang w:val="es-ES"/>
        </w:rPr>
        <w:t>distanțarea</w:t>
      </w:r>
      <w:proofErr w:type="spellEnd"/>
      <w:r w:rsidRPr="009731FA">
        <w:rPr>
          <w:rFonts w:ascii="Times New Roman" w:hAnsi="Times New Roman" w:cs="Times New Roman"/>
          <w:sz w:val="25"/>
          <w:szCs w:val="25"/>
          <w:lang w:val="es-ES"/>
        </w:rPr>
        <w:t xml:space="preserve"> </w:t>
      </w:r>
      <w:proofErr w:type="spellStart"/>
      <w:r w:rsidRPr="009731FA">
        <w:rPr>
          <w:rFonts w:ascii="Times New Roman" w:hAnsi="Times New Roman" w:cs="Times New Roman"/>
          <w:sz w:val="25"/>
          <w:szCs w:val="25"/>
          <w:lang w:val="es-ES"/>
        </w:rPr>
        <w:t>socială</w:t>
      </w:r>
      <w:proofErr w:type="spellEnd"/>
      <w:r w:rsidRPr="009731FA">
        <w:rPr>
          <w:rFonts w:ascii="Times New Roman" w:hAnsi="Times New Roman" w:cs="Times New Roman"/>
          <w:sz w:val="25"/>
          <w:szCs w:val="25"/>
          <w:lang w:val="es-ES"/>
        </w:rPr>
        <w:t xml:space="preserve">. Cu </w:t>
      </w:r>
      <w:proofErr w:type="spellStart"/>
      <w:r w:rsidRPr="009731FA">
        <w:rPr>
          <w:rFonts w:ascii="Times New Roman" w:hAnsi="Times New Roman" w:cs="Times New Roman"/>
          <w:sz w:val="25"/>
          <w:szCs w:val="25"/>
          <w:lang w:val="es-ES"/>
        </w:rPr>
        <w:t>toate</w:t>
      </w:r>
      <w:proofErr w:type="spellEnd"/>
      <w:r w:rsidRPr="009731FA">
        <w:rPr>
          <w:rFonts w:ascii="Times New Roman" w:hAnsi="Times New Roman" w:cs="Times New Roman"/>
          <w:sz w:val="25"/>
          <w:szCs w:val="25"/>
          <w:lang w:val="es-ES"/>
        </w:rPr>
        <w:t xml:space="preserve"> </w:t>
      </w:r>
      <w:proofErr w:type="spellStart"/>
      <w:r w:rsidRPr="009731FA">
        <w:rPr>
          <w:rFonts w:ascii="Times New Roman" w:hAnsi="Times New Roman" w:cs="Times New Roman"/>
          <w:sz w:val="25"/>
          <w:szCs w:val="25"/>
          <w:lang w:val="es-ES"/>
        </w:rPr>
        <w:t>acestea</w:t>
      </w:r>
      <w:proofErr w:type="spellEnd"/>
      <w:r w:rsidRPr="009731FA">
        <w:rPr>
          <w:rFonts w:ascii="Times New Roman" w:hAnsi="Times New Roman" w:cs="Times New Roman"/>
          <w:sz w:val="25"/>
          <w:szCs w:val="25"/>
          <w:lang w:val="es-ES"/>
        </w:rPr>
        <w:t xml:space="preserve">, este </w:t>
      </w:r>
      <w:proofErr w:type="spellStart"/>
      <w:r w:rsidRPr="009731FA">
        <w:rPr>
          <w:rFonts w:ascii="Times New Roman" w:hAnsi="Times New Roman" w:cs="Times New Roman"/>
          <w:sz w:val="25"/>
          <w:szCs w:val="25"/>
          <w:lang w:val="es-ES"/>
        </w:rPr>
        <w:t>dificil</w:t>
      </w:r>
      <w:proofErr w:type="spellEnd"/>
      <w:r w:rsidRPr="009731FA">
        <w:rPr>
          <w:rFonts w:ascii="Times New Roman" w:hAnsi="Times New Roman" w:cs="Times New Roman"/>
          <w:sz w:val="25"/>
          <w:szCs w:val="25"/>
          <w:lang w:val="es-ES"/>
        </w:rPr>
        <w:t xml:space="preserve"> </w:t>
      </w:r>
      <w:proofErr w:type="spellStart"/>
      <w:r w:rsidRPr="009731FA">
        <w:rPr>
          <w:rFonts w:ascii="Times New Roman" w:hAnsi="Times New Roman" w:cs="Times New Roman"/>
          <w:sz w:val="25"/>
          <w:szCs w:val="25"/>
          <w:lang w:val="es-ES"/>
        </w:rPr>
        <w:t>să</w:t>
      </w:r>
      <w:proofErr w:type="spellEnd"/>
      <w:r w:rsidRPr="009731FA">
        <w:rPr>
          <w:rFonts w:ascii="Times New Roman" w:hAnsi="Times New Roman" w:cs="Times New Roman"/>
          <w:sz w:val="25"/>
          <w:szCs w:val="25"/>
          <w:lang w:val="es-ES"/>
        </w:rPr>
        <w:t xml:space="preserve"> </w:t>
      </w:r>
      <w:proofErr w:type="spellStart"/>
      <w:r w:rsidRPr="009731FA">
        <w:rPr>
          <w:rFonts w:ascii="Times New Roman" w:hAnsi="Times New Roman" w:cs="Times New Roman"/>
          <w:sz w:val="25"/>
          <w:szCs w:val="25"/>
          <w:lang w:val="es-ES"/>
        </w:rPr>
        <w:t>susținem</w:t>
      </w:r>
      <w:proofErr w:type="spellEnd"/>
      <w:r w:rsidRPr="009731FA">
        <w:rPr>
          <w:rFonts w:ascii="Times New Roman" w:hAnsi="Times New Roman" w:cs="Times New Roman"/>
          <w:sz w:val="25"/>
          <w:szCs w:val="25"/>
          <w:lang w:val="es-ES"/>
        </w:rPr>
        <w:t xml:space="preserve"> </w:t>
      </w:r>
      <w:proofErr w:type="spellStart"/>
      <w:r w:rsidRPr="009731FA">
        <w:rPr>
          <w:rFonts w:ascii="Times New Roman" w:hAnsi="Times New Roman" w:cs="Times New Roman"/>
          <w:sz w:val="25"/>
          <w:szCs w:val="25"/>
          <w:lang w:val="es-ES"/>
        </w:rPr>
        <w:t>aceste</w:t>
      </w:r>
      <w:proofErr w:type="spellEnd"/>
      <w:r w:rsidRPr="009731FA">
        <w:rPr>
          <w:rFonts w:ascii="Times New Roman" w:hAnsi="Times New Roman" w:cs="Times New Roman"/>
          <w:sz w:val="25"/>
          <w:szCs w:val="25"/>
          <w:lang w:val="es-ES"/>
        </w:rPr>
        <w:t xml:space="preserve"> </w:t>
      </w:r>
      <w:proofErr w:type="spellStart"/>
      <w:r w:rsidRPr="009731FA">
        <w:rPr>
          <w:rFonts w:ascii="Times New Roman" w:hAnsi="Times New Roman" w:cs="Times New Roman"/>
          <w:sz w:val="25"/>
          <w:szCs w:val="25"/>
          <w:lang w:val="es-ES"/>
        </w:rPr>
        <w:t>schimbări</w:t>
      </w:r>
      <w:proofErr w:type="spellEnd"/>
      <w:r w:rsidRPr="009731FA">
        <w:rPr>
          <w:rFonts w:ascii="Times New Roman" w:hAnsi="Times New Roman" w:cs="Times New Roman"/>
          <w:sz w:val="25"/>
          <w:szCs w:val="25"/>
          <w:lang w:val="es-ES"/>
        </w:rPr>
        <w:t xml:space="preserve"> </w:t>
      </w:r>
      <w:proofErr w:type="spellStart"/>
      <w:r w:rsidR="009731FA" w:rsidRPr="009731FA">
        <w:rPr>
          <w:rFonts w:ascii="Times New Roman" w:hAnsi="Times New Roman" w:cs="Times New Roman"/>
          <w:sz w:val="25"/>
          <w:szCs w:val="25"/>
          <w:lang w:val="es-ES"/>
        </w:rPr>
        <w:t>și</w:t>
      </w:r>
      <w:proofErr w:type="spellEnd"/>
      <w:r w:rsidR="009731FA">
        <w:rPr>
          <w:rFonts w:ascii="Times New Roman" w:hAnsi="Times New Roman" w:cs="Times New Roman"/>
          <w:sz w:val="25"/>
          <w:szCs w:val="25"/>
          <w:lang w:val="es-ES"/>
        </w:rPr>
        <w:t xml:space="preserve"> </w:t>
      </w:r>
      <w:proofErr w:type="spellStart"/>
      <w:r w:rsidRPr="009731FA">
        <w:rPr>
          <w:rFonts w:ascii="Times New Roman" w:hAnsi="Times New Roman" w:cs="Times New Roman"/>
          <w:sz w:val="25"/>
          <w:szCs w:val="25"/>
          <w:lang w:val="es-ES"/>
        </w:rPr>
        <w:t>după</w:t>
      </w:r>
      <w:proofErr w:type="spellEnd"/>
      <w:r w:rsidRPr="009731FA">
        <w:rPr>
          <w:rFonts w:ascii="Times New Roman" w:hAnsi="Times New Roman" w:cs="Times New Roman"/>
          <w:sz w:val="25"/>
          <w:szCs w:val="25"/>
          <w:lang w:val="es-ES"/>
        </w:rPr>
        <w:t xml:space="preserve"> </w:t>
      </w:r>
      <w:proofErr w:type="spellStart"/>
      <w:r w:rsidR="009731FA">
        <w:rPr>
          <w:rFonts w:ascii="Times New Roman" w:hAnsi="Times New Roman" w:cs="Times New Roman"/>
          <w:sz w:val="25"/>
          <w:szCs w:val="25"/>
          <w:lang w:val="es-ES"/>
        </w:rPr>
        <w:t>trecerea</w:t>
      </w:r>
      <w:proofErr w:type="spellEnd"/>
      <w:r w:rsidR="009731FA">
        <w:rPr>
          <w:rFonts w:ascii="Times New Roman" w:hAnsi="Times New Roman" w:cs="Times New Roman"/>
          <w:sz w:val="25"/>
          <w:szCs w:val="25"/>
          <w:lang w:val="es-ES"/>
        </w:rPr>
        <w:t xml:space="preserve"> </w:t>
      </w:r>
      <w:proofErr w:type="spellStart"/>
      <w:r w:rsidR="009731FA">
        <w:rPr>
          <w:rFonts w:ascii="Times New Roman" w:hAnsi="Times New Roman" w:cs="Times New Roman"/>
          <w:sz w:val="25"/>
          <w:szCs w:val="25"/>
          <w:lang w:val="es-ES"/>
        </w:rPr>
        <w:t>pandemiei</w:t>
      </w:r>
      <w:proofErr w:type="spellEnd"/>
      <w:r w:rsidR="009731FA">
        <w:rPr>
          <w:rFonts w:ascii="Times New Roman" w:hAnsi="Times New Roman" w:cs="Times New Roman"/>
          <w:sz w:val="25"/>
          <w:szCs w:val="25"/>
          <w:lang w:val="es-ES"/>
        </w:rPr>
        <w:t xml:space="preserve"> </w:t>
      </w:r>
      <w:r w:rsidRPr="009731FA">
        <w:rPr>
          <w:rFonts w:ascii="Times New Roman" w:hAnsi="Times New Roman" w:cs="Times New Roman"/>
          <w:sz w:val="25"/>
          <w:szCs w:val="25"/>
          <w:lang w:val="es-ES"/>
        </w:rPr>
        <w:t xml:space="preserve">COVID-19. </w:t>
      </w:r>
      <w:r w:rsidRPr="009A2A3E">
        <w:rPr>
          <w:rFonts w:ascii="Times New Roman" w:hAnsi="Times New Roman" w:cs="Times New Roman"/>
          <w:sz w:val="25"/>
          <w:szCs w:val="25"/>
          <w:lang w:val="it-IT"/>
        </w:rPr>
        <w:t xml:space="preserve">Noile metode de votare și numărare necesită resurse și tehnologie, precum și un consens între toate părțile interesate. De exemplu, Comisia Electorală Centrală din Sri Lanka ar dori să implementeze metode </w:t>
      </w:r>
      <w:r w:rsidR="009731FA">
        <w:rPr>
          <w:rFonts w:ascii="Times New Roman" w:hAnsi="Times New Roman" w:cs="Times New Roman"/>
          <w:sz w:val="25"/>
          <w:szCs w:val="25"/>
          <w:lang w:val="it-IT"/>
        </w:rPr>
        <w:t xml:space="preserve">diferite </w:t>
      </w:r>
      <w:r w:rsidRPr="009A2A3E">
        <w:rPr>
          <w:rFonts w:ascii="Times New Roman" w:hAnsi="Times New Roman" w:cs="Times New Roman"/>
          <w:sz w:val="25"/>
          <w:szCs w:val="25"/>
          <w:lang w:val="it-IT"/>
        </w:rPr>
        <w:t>de vot</w:t>
      </w:r>
      <w:r w:rsidR="009731FA">
        <w:rPr>
          <w:rFonts w:ascii="Times New Roman" w:hAnsi="Times New Roman" w:cs="Times New Roman"/>
          <w:sz w:val="25"/>
          <w:szCs w:val="25"/>
          <w:lang w:val="it-IT"/>
        </w:rPr>
        <w:t xml:space="preserve">, deși </w:t>
      </w:r>
      <w:r w:rsidRPr="009A2A3E">
        <w:rPr>
          <w:rFonts w:ascii="Times New Roman" w:hAnsi="Times New Roman" w:cs="Times New Roman"/>
          <w:sz w:val="25"/>
          <w:szCs w:val="25"/>
          <w:lang w:val="it-IT"/>
        </w:rPr>
        <w:t xml:space="preserve">unele partide politice nu susțin această idee. Pe de altă parte, </w:t>
      </w:r>
      <w:r w:rsidR="009731FA">
        <w:rPr>
          <w:rFonts w:ascii="Times New Roman" w:hAnsi="Times New Roman" w:cs="Times New Roman"/>
          <w:sz w:val="25"/>
          <w:szCs w:val="25"/>
          <w:lang w:val="it-IT"/>
        </w:rPr>
        <w:t>C</w:t>
      </w:r>
      <w:r w:rsidRPr="009A2A3E">
        <w:rPr>
          <w:rFonts w:ascii="Times New Roman" w:hAnsi="Times New Roman" w:cs="Times New Roman"/>
          <w:sz w:val="25"/>
          <w:szCs w:val="25"/>
          <w:lang w:val="it-IT"/>
        </w:rPr>
        <w:t xml:space="preserve">omisia </w:t>
      </w:r>
      <w:r w:rsidR="009731FA">
        <w:rPr>
          <w:rFonts w:ascii="Times New Roman" w:hAnsi="Times New Roman" w:cs="Times New Roman"/>
          <w:sz w:val="25"/>
          <w:szCs w:val="25"/>
          <w:lang w:val="it-IT"/>
        </w:rPr>
        <w:t>E</w:t>
      </w:r>
      <w:r w:rsidRPr="009A2A3E">
        <w:rPr>
          <w:rFonts w:ascii="Times New Roman" w:hAnsi="Times New Roman" w:cs="Times New Roman"/>
          <w:sz w:val="25"/>
          <w:szCs w:val="25"/>
          <w:lang w:val="it-IT"/>
        </w:rPr>
        <w:t xml:space="preserve">lectorală din India în timpul pandemiei COVID-19 a introdus votul </w:t>
      </w:r>
      <w:r w:rsidR="009731FA">
        <w:rPr>
          <w:rFonts w:ascii="Times New Roman" w:hAnsi="Times New Roman" w:cs="Times New Roman"/>
          <w:sz w:val="25"/>
          <w:szCs w:val="25"/>
          <w:lang w:val="it-IT"/>
        </w:rPr>
        <w:t xml:space="preserve">mobil </w:t>
      </w:r>
      <w:r w:rsidRPr="009A2A3E">
        <w:rPr>
          <w:rFonts w:ascii="Times New Roman" w:hAnsi="Times New Roman" w:cs="Times New Roman"/>
          <w:sz w:val="25"/>
          <w:szCs w:val="25"/>
          <w:lang w:val="it-IT"/>
        </w:rPr>
        <w:t xml:space="preserve">la domiciliu pentru persoanele în vârstă și persoanele cu dizabilități, </w:t>
      </w:r>
      <w:r w:rsidR="009731FA">
        <w:rPr>
          <w:rFonts w:ascii="Times New Roman" w:hAnsi="Times New Roman" w:cs="Times New Roman"/>
          <w:sz w:val="25"/>
          <w:szCs w:val="25"/>
          <w:lang w:val="it-IT"/>
        </w:rPr>
        <w:t xml:space="preserve">care </w:t>
      </w:r>
      <w:r w:rsidRPr="009A2A3E">
        <w:rPr>
          <w:rFonts w:ascii="Times New Roman" w:hAnsi="Times New Roman" w:cs="Times New Roman"/>
          <w:sz w:val="25"/>
          <w:szCs w:val="25"/>
          <w:lang w:val="it-IT"/>
        </w:rPr>
        <w:t>au și opțiunea de a-și exercita puterea de vot la secțiile de votare</w:t>
      </w:r>
      <w:r w:rsidR="009731FA">
        <w:rPr>
          <w:rFonts w:ascii="Times New Roman" w:hAnsi="Times New Roman" w:cs="Times New Roman"/>
          <w:sz w:val="25"/>
          <w:szCs w:val="25"/>
          <w:lang w:val="it-IT"/>
        </w:rPr>
        <w:t xml:space="preserve"> unde sunt înregistrați</w:t>
      </w:r>
      <w:r w:rsidRPr="009A2A3E">
        <w:rPr>
          <w:rFonts w:ascii="Times New Roman" w:hAnsi="Times New Roman" w:cs="Times New Roman"/>
          <w:sz w:val="25"/>
          <w:szCs w:val="25"/>
          <w:lang w:val="it-IT"/>
        </w:rPr>
        <w:t xml:space="preserve">. Prin urmare, unele țări care au capacități financiare ar putea susține noile schimbări introduse, în timp ce multe țări ar putea greu </w:t>
      </w:r>
      <w:r w:rsidR="009731FA">
        <w:rPr>
          <w:rFonts w:ascii="Times New Roman" w:hAnsi="Times New Roman" w:cs="Times New Roman"/>
          <w:sz w:val="25"/>
          <w:szCs w:val="25"/>
          <w:lang w:val="it-IT"/>
        </w:rPr>
        <w:t xml:space="preserve">să le </w:t>
      </w:r>
      <w:r w:rsidRPr="009A2A3E">
        <w:rPr>
          <w:rFonts w:ascii="Times New Roman" w:hAnsi="Times New Roman" w:cs="Times New Roman"/>
          <w:sz w:val="25"/>
          <w:szCs w:val="25"/>
          <w:lang w:val="it-IT"/>
        </w:rPr>
        <w:t>susțin</w:t>
      </w:r>
      <w:r w:rsidR="009731FA">
        <w:rPr>
          <w:rFonts w:ascii="Times New Roman" w:hAnsi="Times New Roman" w:cs="Times New Roman"/>
          <w:sz w:val="25"/>
          <w:szCs w:val="25"/>
          <w:lang w:val="it-IT"/>
        </w:rPr>
        <w:t>ă</w:t>
      </w:r>
      <w:r w:rsidRPr="009A2A3E">
        <w:rPr>
          <w:rFonts w:ascii="Times New Roman" w:hAnsi="Times New Roman" w:cs="Times New Roman"/>
          <w:sz w:val="25"/>
          <w:szCs w:val="25"/>
          <w:lang w:val="it-IT"/>
        </w:rPr>
        <w:t xml:space="preserve">, în ciuda </w:t>
      </w:r>
      <w:r w:rsidR="009731FA">
        <w:rPr>
          <w:rFonts w:ascii="Times New Roman" w:hAnsi="Times New Roman" w:cs="Times New Roman"/>
          <w:sz w:val="25"/>
          <w:szCs w:val="25"/>
          <w:lang w:val="it-IT"/>
        </w:rPr>
        <w:t>oportunității de</w:t>
      </w:r>
      <w:r w:rsidRPr="009A2A3E">
        <w:rPr>
          <w:rFonts w:ascii="Times New Roman" w:hAnsi="Times New Roman" w:cs="Times New Roman"/>
          <w:sz w:val="25"/>
          <w:szCs w:val="25"/>
          <w:lang w:val="it-IT"/>
        </w:rPr>
        <w:t xml:space="preserve"> diversificare</w:t>
      </w:r>
      <w:r w:rsidR="009731FA">
        <w:rPr>
          <w:rFonts w:ascii="Times New Roman" w:hAnsi="Times New Roman" w:cs="Times New Roman"/>
          <w:sz w:val="25"/>
          <w:szCs w:val="25"/>
          <w:lang w:val="it-IT"/>
        </w:rPr>
        <w:t xml:space="preserve"> </w:t>
      </w:r>
      <w:r w:rsidRPr="009A2A3E">
        <w:rPr>
          <w:rFonts w:ascii="Times New Roman" w:hAnsi="Times New Roman" w:cs="Times New Roman"/>
          <w:sz w:val="25"/>
          <w:szCs w:val="25"/>
          <w:lang w:val="it-IT"/>
        </w:rPr>
        <w:t xml:space="preserve">a metodelor de vot </w:t>
      </w:r>
      <w:r w:rsidR="009731FA">
        <w:rPr>
          <w:rFonts w:ascii="Times New Roman" w:hAnsi="Times New Roman" w:cs="Times New Roman"/>
          <w:sz w:val="25"/>
          <w:szCs w:val="25"/>
          <w:lang w:val="it-IT"/>
        </w:rPr>
        <w:t xml:space="preserve">și care </w:t>
      </w:r>
      <w:r w:rsidRPr="009A2A3E">
        <w:rPr>
          <w:rFonts w:ascii="Times New Roman" w:hAnsi="Times New Roman" w:cs="Times New Roman"/>
          <w:sz w:val="25"/>
          <w:szCs w:val="25"/>
          <w:lang w:val="it-IT"/>
        </w:rPr>
        <w:t xml:space="preserve">ar putea avea un impact bun asupra comodității alegătorilor și asupra </w:t>
      </w:r>
      <w:r w:rsidR="009731FA">
        <w:rPr>
          <w:rFonts w:ascii="Times New Roman" w:hAnsi="Times New Roman" w:cs="Times New Roman"/>
          <w:sz w:val="25"/>
          <w:szCs w:val="25"/>
          <w:lang w:val="it-IT"/>
        </w:rPr>
        <w:t xml:space="preserve">ratei de </w:t>
      </w:r>
      <w:r w:rsidRPr="009A2A3E">
        <w:rPr>
          <w:rFonts w:ascii="Times New Roman" w:hAnsi="Times New Roman" w:cs="Times New Roman"/>
          <w:sz w:val="25"/>
          <w:szCs w:val="25"/>
          <w:lang w:val="it-IT"/>
        </w:rPr>
        <w:t>particip</w:t>
      </w:r>
      <w:r w:rsidR="009731FA">
        <w:rPr>
          <w:rFonts w:ascii="Times New Roman" w:hAnsi="Times New Roman" w:cs="Times New Roman"/>
          <w:sz w:val="25"/>
          <w:szCs w:val="25"/>
          <w:lang w:val="it-IT"/>
        </w:rPr>
        <w:t xml:space="preserve">are </w:t>
      </w:r>
      <w:r w:rsidRPr="009A2A3E">
        <w:rPr>
          <w:rFonts w:ascii="Times New Roman" w:hAnsi="Times New Roman" w:cs="Times New Roman"/>
          <w:sz w:val="25"/>
          <w:szCs w:val="25"/>
          <w:lang w:val="it-IT"/>
        </w:rPr>
        <w:t xml:space="preserve">la vot. </w:t>
      </w:r>
    </w:p>
    <w:p w14:paraId="0940A842" w14:textId="77777777" w:rsidR="0039727D" w:rsidRPr="009A2A3E" w:rsidRDefault="007D5589" w:rsidP="0039727D">
      <w:pPr>
        <w:spacing w:after="0" w:line="360" w:lineRule="auto"/>
        <w:ind w:firstLine="720"/>
        <w:jc w:val="both"/>
        <w:rPr>
          <w:rFonts w:ascii="Times New Roman" w:hAnsi="Times New Roman" w:cs="Times New Roman"/>
          <w:sz w:val="25"/>
          <w:szCs w:val="25"/>
          <w:lang w:val="it-IT"/>
        </w:rPr>
      </w:pPr>
      <w:r w:rsidRPr="009A2A3E">
        <w:rPr>
          <w:rFonts w:ascii="Times New Roman" w:hAnsi="Times New Roman" w:cs="Times New Roman"/>
          <w:sz w:val="25"/>
          <w:szCs w:val="25"/>
          <w:lang w:val="it-IT"/>
        </w:rPr>
        <w:lastRenderedPageBreak/>
        <w:t xml:space="preserve">○ Îngrijorările cu privire la dificultățile întâmpinate de alegătorii cu dizabilități sunt în creștere </w:t>
      </w:r>
    </w:p>
    <w:p w14:paraId="02B72C4D" w14:textId="4BC97558" w:rsidR="007D5589" w:rsidRPr="009A2A3E" w:rsidRDefault="007D5589" w:rsidP="005A2F59">
      <w:pPr>
        <w:spacing w:line="360" w:lineRule="auto"/>
        <w:ind w:firstLine="720"/>
        <w:jc w:val="both"/>
        <w:rPr>
          <w:rFonts w:ascii="Times New Roman" w:hAnsi="Times New Roman" w:cs="Times New Roman"/>
          <w:sz w:val="25"/>
          <w:szCs w:val="25"/>
          <w:lang w:val="fr-FR"/>
        </w:rPr>
      </w:pPr>
      <w:r w:rsidRPr="009A2A3E">
        <w:rPr>
          <w:rFonts w:ascii="Times New Roman" w:hAnsi="Times New Roman" w:cs="Times New Roman"/>
          <w:sz w:val="25"/>
          <w:szCs w:val="25"/>
          <w:lang w:val="it-IT"/>
        </w:rPr>
        <w:t xml:space="preserve">În cazul Indoneziei, alegătorii cu dizabilități nu au obținut suficient sprijin și </w:t>
      </w:r>
      <w:r w:rsidR="00BE491B">
        <w:rPr>
          <w:rFonts w:ascii="Times New Roman" w:hAnsi="Times New Roman" w:cs="Times New Roman"/>
          <w:sz w:val="25"/>
          <w:szCs w:val="25"/>
          <w:lang w:val="it-IT"/>
        </w:rPr>
        <w:t xml:space="preserve">nici </w:t>
      </w:r>
      <w:r w:rsidRPr="009A2A3E">
        <w:rPr>
          <w:rFonts w:ascii="Times New Roman" w:hAnsi="Times New Roman" w:cs="Times New Roman"/>
          <w:sz w:val="25"/>
          <w:szCs w:val="25"/>
          <w:lang w:val="it-IT"/>
        </w:rPr>
        <w:t>educație electorală</w:t>
      </w:r>
      <w:r w:rsidR="00BE491B">
        <w:rPr>
          <w:rFonts w:ascii="Times New Roman" w:hAnsi="Times New Roman" w:cs="Times New Roman"/>
          <w:sz w:val="25"/>
          <w:szCs w:val="25"/>
          <w:lang w:val="it-IT"/>
        </w:rPr>
        <w:t xml:space="preserve"> potrivită</w:t>
      </w:r>
      <w:r w:rsidRPr="009A2A3E">
        <w:rPr>
          <w:rFonts w:ascii="Times New Roman" w:hAnsi="Times New Roman" w:cs="Times New Roman"/>
          <w:sz w:val="25"/>
          <w:szCs w:val="25"/>
          <w:lang w:val="it-IT"/>
        </w:rPr>
        <w:t xml:space="preserve">. Le-a fost greu să acceseze secțiile de votare și, din cauza lipsei de cooperare între </w:t>
      </w:r>
      <w:r w:rsidR="00BE491B">
        <w:rPr>
          <w:rFonts w:ascii="Times New Roman" w:hAnsi="Times New Roman" w:cs="Times New Roman"/>
          <w:sz w:val="25"/>
          <w:szCs w:val="25"/>
          <w:lang w:val="it-IT"/>
        </w:rPr>
        <w:t>C</w:t>
      </w:r>
      <w:r w:rsidRPr="009A2A3E">
        <w:rPr>
          <w:rFonts w:ascii="Times New Roman" w:hAnsi="Times New Roman" w:cs="Times New Roman"/>
          <w:sz w:val="25"/>
          <w:szCs w:val="25"/>
          <w:lang w:val="it-IT"/>
        </w:rPr>
        <w:t xml:space="preserve">omisia </w:t>
      </w:r>
      <w:r w:rsidR="00BE491B">
        <w:rPr>
          <w:rFonts w:ascii="Times New Roman" w:hAnsi="Times New Roman" w:cs="Times New Roman"/>
          <w:sz w:val="25"/>
          <w:szCs w:val="25"/>
          <w:lang w:val="it-IT"/>
        </w:rPr>
        <w:t>E</w:t>
      </w:r>
      <w:r w:rsidRPr="009A2A3E">
        <w:rPr>
          <w:rFonts w:ascii="Times New Roman" w:hAnsi="Times New Roman" w:cs="Times New Roman"/>
          <w:sz w:val="25"/>
          <w:szCs w:val="25"/>
          <w:lang w:val="it-IT"/>
        </w:rPr>
        <w:t>lectorală și ONG-uri, mulți dintre ei nu au fost incluși pe list</w:t>
      </w:r>
      <w:r w:rsidR="00BE491B">
        <w:rPr>
          <w:rFonts w:ascii="Times New Roman" w:hAnsi="Times New Roman" w:cs="Times New Roman"/>
          <w:sz w:val="25"/>
          <w:szCs w:val="25"/>
          <w:lang w:val="it-IT"/>
        </w:rPr>
        <w:t>ele</w:t>
      </w:r>
      <w:r w:rsidRPr="009A2A3E">
        <w:rPr>
          <w:rFonts w:ascii="Times New Roman" w:hAnsi="Times New Roman" w:cs="Times New Roman"/>
          <w:sz w:val="25"/>
          <w:szCs w:val="25"/>
          <w:lang w:val="it-IT"/>
        </w:rPr>
        <w:t xml:space="preserve"> </w:t>
      </w:r>
      <w:r w:rsidR="00BE491B">
        <w:rPr>
          <w:rFonts w:ascii="Times New Roman" w:hAnsi="Times New Roman" w:cs="Times New Roman"/>
          <w:sz w:val="25"/>
          <w:szCs w:val="25"/>
          <w:lang w:val="it-IT"/>
        </w:rPr>
        <w:t xml:space="preserve">de </w:t>
      </w:r>
      <w:r w:rsidRPr="009A2A3E">
        <w:rPr>
          <w:rFonts w:ascii="Times New Roman" w:hAnsi="Times New Roman" w:cs="Times New Roman"/>
          <w:sz w:val="25"/>
          <w:szCs w:val="25"/>
          <w:lang w:val="it-IT"/>
        </w:rPr>
        <w:t xml:space="preserve">alegători. </w:t>
      </w:r>
      <w:proofErr w:type="spellStart"/>
      <w:r w:rsidRPr="00BE491B">
        <w:rPr>
          <w:rFonts w:ascii="Times New Roman" w:hAnsi="Times New Roman" w:cs="Times New Roman"/>
          <w:sz w:val="25"/>
          <w:szCs w:val="25"/>
          <w:lang w:val="fr-FR"/>
        </w:rPr>
        <w:t>Pe</w:t>
      </w:r>
      <w:proofErr w:type="spellEnd"/>
      <w:r w:rsidRPr="00BE491B">
        <w:rPr>
          <w:rFonts w:ascii="Times New Roman" w:hAnsi="Times New Roman" w:cs="Times New Roman"/>
          <w:sz w:val="25"/>
          <w:szCs w:val="25"/>
          <w:lang w:val="fr-FR"/>
        </w:rPr>
        <w:t xml:space="preserve"> </w:t>
      </w:r>
      <w:proofErr w:type="spellStart"/>
      <w:r w:rsidRPr="00BE491B">
        <w:rPr>
          <w:rFonts w:ascii="Times New Roman" w:hAnsi="Times New Roman" w:cs="Times New Roman"/>
          <w:sz w:val="25"/>
          <w:szCs w:val="25"/>
          <w:lang w:val="fr-FR"/>
        </w:rPr>
        <w:t>deasupra</w:t>
      </w:r>
      <w:proofErr w:type="spellEnd"/>
      <w:r w:rsidRPr="00BE491B">
        <w:rPr>
          <w:rFonts w:ascii="Times New Roman" w:hAnsi="Times New Roman" w:cs="Times New Roman"/>
          <w:sz w:val="25"/>
          <w:szCs w:val="25"/>
          <w:lang w:val="fr-FR"/>
        </w:rPr>
        <w:t xml:space="preserve">, s-au </w:t>
      </w:r>
      <w:proofErr w:type="spellStart"/>
      <w:r w:rsidRPr="00BE491B">
        <w:rPr>
          <w:rFonts w:ascii="Times New Roman" w:hAnsi="Times New Roman" w:cs="Times New Roman"/>
          <w:sz w:val="25"/>
          <w:szCs w:val="25"/>
          <w:lang w:val="fr-FR"/>
        </w:rPr>
        <w:t>simțit</w:t>
      </w:r>
      <w:proofErr w:type="spellEnd"/>
      <w:r w:rsidRPr="00BE491B">
        <w:rPr>
          <w:rFonts w:ascii="Times New Roman" w:hAnsi="Times New Roman" w:cs="Times New Roman"/>
          <w:sz w:val="25"/>
          <w:szCs w:val="25"/>
          <w:lang w:val="fr-FR"/>
        </w:rPr>
        <w:t xml:space="preserve"> mai </w:t>
      </w:r>
      <w:proofErr w:type="spellStart"/>
      <w:r w:rsidRPr="00BE491B">
        <w:rPr>
          <w:rFonts w:ascii="Times New Roman" w:hAnsi="Times New Roman" w:cs="Times New Roman"/>
          <w:sz w:val="25"/>
          <w:szCs w:val="25"/>
          <w:lang w:val="fr-FR"/>
        </w:rPr>
        <w:t>vulnerabili</w:t>
      </w:r>
      <w:proofErr w:type="spellEnd"/>
      <w:r w:rsidRPr="00BE491B">
        <w:rPr>
          <w:rFonts w:ascii="Times New Roman" w:hAnsi="Times New Roman" w:cs="Times New Roman"/>
          <w:sz w:val="25"/>
          <w:szCs w:val="25"/>
          <w:lang w:val="fr-FR"/>
        </w:rPr>
        <w:t xml:space="preserve"> la </w:t>
      </w:r>
      <w:proofErr w:type="spellStart"/>
      <w:r w:rsidR="00BE491B" w:rsidRPr="00BE491B">
        <w:rPr>
          <w:rFonts w:ascii="Times New Roman" w:hAnsi="Times New Roman" w:cs="Times New Roman"/>
          <w:sz w:val="25"/>
          <w:szCs w:val="25"/>
          <w:lang w:val="fr-FR"/>
        </w:rPr>
        <w:t>răspândirea</w:t>
      </w:r>
      <w:proofErr w:type="spellEnd"/>
      <w:r w:rsidR="00BE491B" w:rsidRPr="00BE491B">
        <w:rPr>
          <w:rFonts w:ascii="Times New Roman" w:hAnsi="Times New Roman" w:cs="Times New Roman"/>
          <w:sz w:val="25"/>
          <w:szCs w:val="25"/>
          <w:lang w:val="fr-FR"/>
        </w:rPr>
        <w:t xml:space="preserve"> </w:t>
      </w:r>
      <w:proofErr w:type="spellStart"/>
      <w:r w:rsidRPr="00BE491B">
        <w:rPr>
          <w:rFonts w:ascii="Times New Roman" w:hAnsi="Times New Roman" w:cs="Times New Roman"/>
          <w:sz w:val="25"/>
          <w:szCs w:val="25"/>
          <w:lang w:val="fr-FR"/>
        </w:rPr>
        <w:t>virus</w:t>
      </w:r>
      <w:r w:rsidR="00BE491B" w:rsidRPr="00BE491B">
        <w:rPr>
          <w:rFonts w:ascii="Times New Roman" w:hAnsi="Times New Roman" w:cs="Times New Roman"/>
          <w:sz w:val="25"/>
          <w:szCs w:val="25"/>
          <w:lang w:val="fr-FR"/>
        </w:rPr>
        <w:t>ului</w:t>
      </w:r>
      <w:proofErr w:type="spellEnd"/>
      <w:r w:rsidRPr="00BE491B">
        <w:rPr>
          <w:rFonts w:ascii="Times New Roman" w:hAnsi="Times New Roman" w:cs="Times New Roman"/>
          <w:sz w:val="25"/>
          <w:szCs w:val="25"/>
          <w:lang w:val="fr-FR"/>
        </w:rPr>
        <w:t xml:space="preserve"> </w:t>
      </w:r>
      <w:proofErr w:type="spellStart"/>
      <w:r w:rsidRPr="00BE491B">
        <w:rPr>
          <w:rFonts w:ascii="Times New Roman" w:hAnsi="Times New Roman" w:cs="Times New Roman"/>
          <w:sz w:val="25"/>
          <w:szCs w:val="25"/>
          <w:lang w:val="fr-FR"/>
        </w:rPr>
        <w:t>și</w:t>
      </w:r>
      <w:proofErr w:type="spellEnd"/>
      <w:r w:rsidRPr="00BE491B">
        <w:rPr>
          <w:rFonts w:ascii="Times New Roman" w:hAnsi="Times New Roman" w:cs="Times New Roman"/>
          <w:sz w:val="25"/>
          <w:szCs w:val="25"/>
          <w:lang w:val="fr-FR"/>
        </w:rPr>
        <w:t xml:space="preserve"> au </w:t>
      </w:r>
      <w:proofErr w:type="spellStart"/>
      <w:r w:rsidR="00BE491B" w:rsidRPr="00BE491B">
        <w:rPr>
          <w:rFonts w:ascii="Times New Roman" w:hAnsi="Times New Roman" w:cs="Times New Roman"/>
          <w:sz w:val="25"/>
          <w:szCs w:val="25"/>
          <w:lang w:val="fr-FR"/>
        </w:rPr>
        <w:t>decis</w:t>
      </w:r>
      <w:proofErr w:type="spellEnd"/>
      <w:r w:rsidRPr="00BE491B">
        <w:rPr>
          <w:rFonts w:ascii="Times New Roman" w:hAnsi="Times New Roman" w:cs="Times New Roman"/>
          <w:sz w:val="25"/>
          <w:szCs w:val="25"/>
          <w:lang w:val="fr-FR"/>
        </w:rPr>
        <w:t xml:space="preserve"> </w:t>
      </w:r>
      <w:proofErr w:type="spellStart"/>
      <w:r w:rsidRPr="00BE491B">
        <w:rPr>
          <w:rFonts w:ascii="Times New Roman" w:hAnsi="Times New Roman" w:cs="Times New Roman"/>
          <w:sz w:val="25"/>
          <w:szCs w:val="25"/>
          <w:lang w:val="fr-FR"/>
        </w:rPr>
        <w:t>să</w:t>
      </w:r>
      <w:proofErr w:type="spellEnd"/>
      <w:r w:rsidRPr="00BE491B">
        <w:rPr>
          <w:rFonts w:ascii="Times New Roman" w:hAnsi="Times New Roman" w:cs="Times New Roman"/>
          <w:sz w:val="25"/>
          <w:szCs w:val="25"/>
          <w:lang w:val="fr-FR"/>
        </w:rPr>
        <w:t xml:space="preserve"> nu mai </w:t>
      </w:r>
      <w:proofErr w:type="spellStart"/>
      <w:r w:rsidRPr="00BE491B">
        <w:rPr>
          <w:rFonts w:ascii="Times New Roman" w:hAnsi="Times New Roman" w:cs="Times New Roman"/>
          <w:sz w:val="25"/>
          <w:szCs w:val="25"/>
          <w:lang w:val="fr-FR"/>
        </w:rPr>
        <w:t>voteze</w:t>
      </w:r>
      <w:proofErr w:type="spellEnd"/>
      <w:r w:rsidRPr="00BE491B">
        <w:rPr>
          <w:rFonts w:ascii="Times New Roman" w:hAnsi="Times New Roman" w:cs="Times New Roman"/>
          <w:sz w:val="25"/>
          <w:szCs w:val="25"/>
          <w:lang w:val="fr-FR"/>
        </w:rPr>
        <w:t xml:space="preserve">. </w:t>
      </w:r>
      <w:r w:rsidRPr="009A2A3E">
        <w:rPr>
          <w:rFonts w:ascii="Times New Roman" w:hAnsi="Times New Roman" w:cs="Times New Roman"/>
          <w:sz w:val="25"/>
          <w:szCs w:val="25"/>
          <w:lang w:val="fr-FR"/>
        </w:rPr>
        <w:t>Myanmar</w:t>
      </w:r>
      <w:r w:rsidR="00BE491B">
        <w:rPr>
          <w:rFonts w:ascii="Times New Roman" w:hAnsi="Times New Roman" w:cs="Times New Roman"/>
          <w:sz w:val="25"/>
          <w:szCs w:val="25"/>
          <w:lang w:val="fr-FR"/>
        </w:rPr>
        <w:t xml:space="preserve">, </w:t>
      </w:r>
      <w:proofErr w:type="spellStart"/>
      <w:r w:rsidR="00BE491B">
        <w:rPr>
          <w:rFonts w:ascii="Times New Roman" w:hAnsi="Times New Roman" w:cs="Times New Roman"/>
          <w:sz w:val="25"/>
          <w:szCs w:val="25"/>
          <w:lang w:val="fr-FR"/>
        </w:rPr>
        <w:t>în</w:t>
      </w:r>
      <w:proofErr w:type="spellEnd"/>
      <w:r w:rsidR="00BE491B">
        <w:rPr>
          <w:rFonts w:ascii="Times New Roman" w:hAnsi="Times New Roman" w:cs="Times New Roman"/>
          <w:sz w:val="25"/>
          <w:szCs w:val="25"/>
          <w:lang w:val="fr-FR"/>
        </w:rPr>
        <w:t xml:space="preserve"> </w:t>
      </w:r>
      <w:proofErr w:type="spellStart"/>
      <w:r w:rsidR="00BE491B">
        <w:rPr>
          <w:rFonts w:ascii="Times New Roman" w:hAnsi="Times New Roman" w:cs="Times New Roman"/>
          <w:sz w:val="25"/>
          <w:szCs w:val="25"/>
          <w:lang w:val="fr-FR"/>
        </w:rPr>
        <w:t>schimb</w:t>
      </w:r>
      <w:proofErr w:type="spellEnd"/>
      <w:r w:rsidR="00BE491B">
        <w:rPr>
          <w:rFonts w:ascii="Times New Roman" w:hAnsi="Times New Roman" w:cs="Times New Roman"/>
          <w:sz w:val="25"/>
          <w:szCs w:val="25"/>
          <w:lang w:val="fr-FR"/>
        </w:rPr>
        <w:t>,</w:t>
      </w:r>
      <w:r w:rsidRPr="009A2A3E">
        <w:rPr>
          <w:rFonts w:ascii="Times New Roman" w:hAnsi="Times New Roman" w:cs="Times New Roman"/>
          <w:sz w:val="25"/>
          <w:szCs w:val="25"/>
          <w:lang w:val="fr-FR"/>
        </w:rPr>
        <w:t xml:space="preserve"> a </w:t>
      </w:r>
      <w:proofErr w:type="spellStart"/>
      <w:r w:rsidRPr="009A2A3E">
        <w:rPr>
          <w:rFonts w:ascii="Times New Roman" w:hAnsi="Times New Roman" w:cs="Times New Roman"/>
          <w:sz w:val="25"/>
          <w:szCs w:val="25"/>
          <w:lang w:val="fr-FR"/>
        </w:rPr>
        <w:t>adoptat</w:t>
      </w:r>
      <w:proofErr w:type="spellEnd"/>
      <w:r w:rsidRPr="009A2A3E">
        <w:rPr>
          <w:rFonts w:ascii="Times New Roman" w:hAnsi="Times New Roman" w:cs="Times New Roman"/>
          <w:sz w:val="25"/>
          <w:szCs w:val="25"/>
          <w:lang w:val="fr-FR"/>
        </w:rPr>
        <w:t xml:space="preserve"> </w:t>
      </w:r>
      <w:proofErr w:type="spellStart"/>
      <w:r w:rsidR="00BE491B">
        <w:rPr>
          <w:rFonts w:ascii="Times New Roman" w:hAnsi="Times New Roman" w:cs="Times New Roman"/>
          <w:sz w:val="25"/>
          <w:szCs w:val="25"/>
          <w:lang w:val="fr-FR"/>
        </w:rPr>
        <w:t>metoda</w:t>
      </w:r>
      <w:proofErr w:type="spellEnd"/>
      <w:r w:rsidR="00BE491B">
        <w:rPr>
          <w:rFonts w:ascii="Times New Roman" w:hAnsi="Times New Roman" w:cs="Times New Roman"/>
          <w:sz w:val="25"/>
          <w:szCs w:val="25"/>
          <w:lang w:val="fr-FR"/>
        </w:rPr>
        <w:t xml:space="preserve"> de </w:t>
      </w:r>
      <w:proofErr w:type="spellStart"/>
      <w:r w:rsidR="00BE491B">
        <w:rPr>
          <w:rFonts w:ascii="Times New Roman" w:hAnsi="Times New Roman" w:cs="Times New Roman"/>
          <w:sz w:val="25"/>
          <w:szCs w:val="25"/>
          <w:lang w:val="fr-FR"/>
        </w:rPr>
        <w:t>votare</w:t>
      </w:r>
      <w:proofErr w:type="spellEnd"/>
      <w:r w:rsidR="00BE491B">
        <w:rPr>
          <w:rFonts w:ascii="Times New Roman" w:hAnsi="Times New Roman" w:cs="Times New Roman"/>
          <w:sz w:val="25"/>
          <w:szCs w:val="25"/>
          <w:lang w:val="fr-FR"/>
        </w:rPr>
        <w:t xml:space="preserve"> </w:t>
      </w:r>
      <w:proofErr w:type="spellStart"/>
      <w:r w:rsidR="00BE491B">
        <w:rPr>
          <w:rFonts w:ascii="Times New Roman" w:hAnsi="Times New Roman" w:cs="Times New Roman"/>
          <w:sz w:val="25"/>
          <w:szCs w:val="25"/>
          <w:lang w:val="fr-FR"/>
        </w:rPr>
        <w:t>mobilă</w:t>
      </w:r>
      <w:proofErr w:type="spellEnd"/>
      <w:r w:rsidR="00BE491B">
        <w:rPr>
          <w:rFonts w:ascii="Times New Roman" w:hAnsi="Times New Roman" w:cs="Times New Roman"/>
          <w:sz w:val="25"/>
          <w:szCs w:val="25"/>
          <w:lang w:val="fr-FR"/>
        </w:rPr>
        <w:t xml:space="preserve"> </w:t>
      </w:r>
      <w:proofErr w:type="spellStart"/>
      <w:r w:rsidR="00BE491B">
        <w:rPr>
          <w:rFonts w:ascii="Times New Roman" w:hAnsi="Times New Roman" w:cs="Times New Roman"/>
          <w:sz w:val="25"/>
          <w:szCs w:val="25"/>
          <w:lang w:val="fr-FR"/>
        </w:rPr>
        <w:t>încă</w:t>
      </w:r>
      <w:proofErr w:type="spellEnd"/>
      <w:r w:rsidR="00BE491B">
        <w:rPr>
          <w:rFonts w:ascii="Times New Roman" w:hAnsi="Times New Roman" w:cs="Times New Roman"/>
          <w:sz w:val="25"/>
          <w:szCs w:val="25"/>
          <w:lang w:val="fr-FR"/>
        </w:rPr>
        <w:t xml:space="preserve"> </w:t>
      </w:r>
      <w:proofErr w:type="spellStart"/>
      <w:r w:rsidRPr="009A2A3E">
        <w:rPr>
          <w:rFonts w:ascii="Times New Roman" w:hAnsi="Times New Roman" w:cs="Times New Roman"/>
          <w:sz w:val="25"/>
          <w:szCs w:val="25"/>
          <w:lang w:val="fr-FR"/>
        </w:rPr>
        <w:t>din</w:t>
      </w:r>
      <w:proofErr w:type="spellEnd"/>
      <w:r w:rsidRPr="009A2A3E">
        <w:rPr>
          <w:rFonts w:ascii="Times New Roman" w:hAnsi="Times New Roman" w:cs="Times New Roman"/>
          <w:sz w:val="25"/>
          <w:szCs w:val="25"/>
          <w:lang w:val="fr-FR"/>
        </w:rPr>
        <w:t xml:space="preserve"> 2015</w:t>
      </w:r>
      <w:r w:rsidR="00BE491B">
        <w:rPr>
          <w:rFonts w:ascii="Times New Roman" w:hAnsi="Times New Roman" w:cs="Times New Roman"/>
          <w:sz w:val="25"/>
          <w:szCs w:val="25"/>
          <w:lang w:val="fr-FR"/>
        </w:rPr>
        <w:t>,</w:t>
      </w:r>
      <w:r w:rsidRPr="009A2A3E">
        <w:rPr>
          <w:rFonts w:ascii="Times New Roman" w:hAnsi="Times New Roman" w:cs="Times New Roman"/>
          <w:sz w:val="25"/>
          <w:szCs w:val="25"/>
          <w:lang w:val="fr-FR"/>
        </w:rPr>
        <w:t xml:space="preserve"> </w:t>
      </w:r>
      <w:proofErr w:type="spellStart"/>
      <w:r w:rsidRPr="009A2A3E">
        <w:rPr>
          <w:rFonts w:ascii="Times New Roman" w:hAnsi="Times New Roman" w:cs="Times New Roman"/>
          <w:sz w:val="25"/>
          <w:szCs w:val="25"/>
          <w:lang w:val="fr-FR"/>
        </w:rPr>
        <w:t>în</w:t>
      </w:r>
      <w:proofErr w:type="spellEnd"/>
      <w:r w:rsidRPr="009A2A3E">
        <w:rPr>
          <w:rFonts w:ascii="Times New Roman" w:hAnsi="Times New Roman" w:cs="Times New Roman"/>
          <w:sz w:val="25"/>
          <w:szCs w:val="25"/>
          <w:lang w:val="fr-FR"/>
        </w:rPr>
        <w:t xml:space="preserve"> </w:t>
      </w:r>
      <w:proofErr w:type="spellStart"/>
      <w:r w:rsidRPr="009A2A3E">
        <w:rPr>
          <w:rFonts w:ascii="Times New Roman" w:hAnsi="Times New Roman" w:cs="Times New Roman"/>
          <w:sz w:val="25"/>
          <w:szCs w:val="25"/>
          <w:lang w:val="fr-FR"/>
        </w:rPr>
        <w:t>beneficiul</w:t>
      </w:r>
      <w:proofErr w:type="spellEnd"/>
      <w:r w:rsidRPr="009A2A3E">
        <w:rPr>
          <w:rFonts w:ascii="Times New Roman" w:hAnsi="Times New Roman" w:cs="Times New Roman"/>
          <w:sz w:val="25"/>
          <w:szCs w:val="25"/>
          <w:lang w:val="fr-FR"/>
        </w:rPr>
        <w:t xml:space="preserve"> </w:t>
      </w:r>
      <w:proofErr w:type="spellStart"/>
      <w:r w:rsidRPr="009A2A3E">
        <w:rPr>
          <w:rFonts w:ascii="Times New Roman" w:hAnsi="Times New Roman" w:cs="Times New Roman"/>
          <w:sz w:val="25"/>
          <w:szCs w:val="25"/>
          <w:lang w:val="fr-FR"/>
        </w:rPr>
        <w:t>alegătorilor</w:t>
      </w:r>
      <w:proofErr w:type="spellEnd"/>
      <w:r w:rsidRPr="009A2A3E">
        <w:rPr>
          <w:rFonts w:ascii="Times New Roman" w:hAnsi="Times New Roman" w:cs="Times New Roman"/>
          <w:sz w:val="25"/>
          <w:szCs w:val="25"/>
          <w:lang w:val="fr-FR"/>
        </w:rPr>
        <w:t xml:space="preserve"> </w:t>
      </w:r>
      <w:proofErr w:type="spellStart"/>
      <w:r w:rsidRPr="009A2A3E">
        <w:rPr>
          <w:rFonts w:ascii="Times New Roman" w:hAnsi="Times New Roman" w:cs="Times New Roman"/>
          <w:sz w:val="25"/>
          <w:szCs w:val="25"/>
          <w:lang w:val="fr-FR"/>
        </w:rPr>
        <w:t>vârstnici</w:t>
      </w:r>
      <w:proofErr w:type="spellEnd"/>
      <w:r w:rsidRPr="009A2A3E">
        <w:rPr>
          <w:rFonts w:ascii="Times New Roman" w:hAnsi="Times New Roman" w:cs="Times New Roman"/>
          <w:sz w:val="25"/>
          <w:szCs w:val="25"/>
          <w:lang w:val="fr-FR"/>
        </w:rPr>
        <w:t xml:space="preserve"> </w:t>
      </w:r>
      <w:proofErr w:type="spellStart"/>
      <w:r w:rsidRPr="009A2A3E">
        <w:rPr>
          <w:rFonts w:ascii="Times New Roman" w:hAnsi="Times New Roman" w:cs="Times New Roman"/>
          <w:sz w:val="25"/>
          <w:szCs w:val="25"/>
          <w:lang w:val="fr-FR"/>
        </w:rPr>
        <w:t>și</w:t>
      </w:r>
      <w:proofErr w:type="spellEnd"/>
      <w:r w:rsidRPr="009A2A3E">
        <w:rPr>
          <w:rFonts w:ascii="Times New Roman" w:hAnsi="Times New Roman" w:cs="Times New Roman"/>
          <w:sz w:val="25"/>
          <w:szCs w:val="25"/>
          <w:lang w:val="fr-FR"/>
        </w:rPr>
        <w:t xml:space="preserve"> al </w:t>
      </w:r>
      <w:proofErr w:type="spellStart"/>
      <w:r w:rsidRPr="009A2A3E">
        <w:rPr>
          <w:rFonts w:ascii="Times New Roman" w:hAnsi="Times New Roman" w:cs="Times New Roman"/>
          <w:sz w:val="25"/>
          <w:szCs w:val="25"/>
          <w:lang w:val="fr-FR"/>
        </w:rPr>
        <w:t>alegătorilor</w:t>
      </w:r>
      <w:proofErr w:type="spellEnd"/>
      <w:r w:rsidRPr="009A2A3E">
        <w:rPr>
          <w:rFonts w:ascii="Times New Roman" w:hAnsi="Times New Roman" w:cs="Times New Roman"/>
          <w:sz w:val="25"/>
          <w:szCs w:val="25"/>
          <w:lang w:val="fr-FR"/>
        </w:rPr>
        <w:t xml:space="preserve"> </w:t>
      </w:r>
      <w:proofErr w:type="spellStart"/>
      <w:r w:rsidRPr="009A2A3E">
        <w:rPr>
          <w:rFonts w:ascii="Times New Roman" w:hAnsi="Times New Roman" w:cs="Times New Roman"/>
          <w:sz w:val="25"/>
          <w:szCs w:val="25"/>
          <w:lang w:val="fr-FR"/>
        </w:rPr>
        <w:t>cu</w:t>
      </w:r>
      <w:proofErr w:type="spellEnd"/>
      <w:r w:rsidRPr="009A2A3E">
        <w:rPr>
          <w:rFonts w:ascii="Times New Roman" w:hAnsi="Times New Roman" w:cs="Times New Roman"/>
          <w:sz w:val="25"/>
          <w:szCs w:val="25"/>
          <w:lang w:val="fr-FR"/>
        </w:rPr>
        <w:t xml:space="preserve"> </w:t>
      </w:r>
      <w:proofErr w:type="spellStart"/>
      <w:r w:rsidRPr="009A2A3E">
        <w:rPr>
          <w:rFonts w:ascii="Times New Roman" w:hAnsi="Times New Roman" w:cs="Times New Roman"/>
          <w:sz w:val="25"/>
          <w:szCs w:val="25"/>
          <w:lang w:val="fr-FR"/>
        </w:rPr>
        <w:t>dizabilități</w:t>
      </w:r>
      <w:proofErr w:type="spellEnd"/>
      <w:r w:rsidRPr="009A2A3E">
        <w:rPr>
          <w:rFonts w:ascii="Times New Roman" w:hAnsi="Times New Roman" w:cs="Times New Roman"/>
          <w:sz w:val="25"/>
          <w:szCs w:val="25"/>
          <w:lang w:val="fr-FR"/>
        </w:rPr>
        <w:t xml:space="preserve">. </w:t>
      </w:r>
      <w:proofErr w:type="spellStart"/>
      <w:r w:rsidRPr="009A2A3E">
        <w:rPr>
          <w:rFonts w:ascii="Times New Roman" w:hAnsi="Times New Roman" w:cs="Times New Roman"/>
          <w:sz w:val="25"/>
          <w:szCs w:val="25"/>
          <w:lang w:val="fr-FR"/>
        </w:rPr>
        <w:t>Acesta</w:t>
      </w:r>
      <w:proofErr w:type="spellEnd"/>
      <w:r w:rsidRPr="009A2A3E">
        <w:rPr>
          <w:rFonts w:ascii="Times New Roman" w:hAnsi="Times New Roman" w:cs="Times New Roman"/>
          <w:sz w:val="25"/>
          <w:szCs w:val="25"/>
          <w:lang w:val="fr-FR"/>
        </w:rPr>
        <w:t xml:space="preserve"> </w:t>
      </w:r>
      <w:proofErr w:type="spellStart"/>
      <w:r w:rsidRPr="009A2A3E">
        <w:rPr>
          <w:rFonts w:ascii="Times New Roman" w:hAnsi="Times New Roman" w:cs="Times New Roman"/>
          <w:sz w:val="25"/>
          <w:szCs w:val="25"/>
          <w:lang w:val="fr-FR"/>
        </w:rPr>
        <w:t>este</w:t>
      </w:r>
      <w:proofErr w:type="spellEnd"/>
      <w:r w:rsidRPr="009A2A3E">
        <w:rPr>
          <w:rFonts w:ascii="Times New Roman" w:hAnsi="Times New Roman" w:cs="Times New Roman"/>
          <w:sz w:val="25"/>
          <w:szCs w:val="25"/>
          <w:lang w:val="fr-FR"/>
        </w:rPr>
        <w:t xml:space="preserve"> un </w:t>
      </w:r>
      <w:proofErr w:type="spellStart"/>
      <w:r w:rsidRPr="009A2A3E">
        <w:rPr>
          <w:rFonts w:ascii="Times New Roman" w:hAnsi="Times New Roman" w:cs="Times New Roman"/>
          <w:sz w:val="25"/>
          <w:szCs w:val="25"/>
          <w:lang w:val="fr-FR"/>
        </w:rPr>
        <w:t>efort</w:t>
      </w:r>
      <w:proofErr w:type="spellEnd"/>
      <w:r w:rsidRPr="009A2A3E">
        <w:rPr>
          <w:rFonts w:ascii="Times New Roman" w:hAnsi="Times New Roman" w:cs="Times New Roman"/>
          <w:sz w:val="25"/>
          <w:szCs w:val="25"/>
          <w:lang w:val="fr-FR"/>
        </w:rPr>
        <w:t xml:space="preserve"> </w:t>
      </w:r>
      <w:proofErr w:type="spellStart"/>
      <w:r w:rsidRPr="009A2A3E">
        <w:rPr>
          <w:rFonts w:ascii="Times New Roman" w:hAnsi="Times New Roman" w:cs="Times New Roman"/>
          <w:sz w:val="25"/>
          <w:szCs w:val="25"/>
          <w:lang w:val="fr-FR"/>
        </w:rPr>
        <w:t>semnificativ</w:t>
      </w:r>
      <w:proofErr w:type="spellEnd"/>
      <w:r w:rsidRPr="009A2A3E">
        <w:rPr>
          <w:rFonts w:ascii="Times New Roman" w:hAnsi="Times New Roman" w:cs="Times New Roman"/>
          <w:sz w:val="25"/>
          <w:szCs w:val="25"/>
          <w:lang w:val="fr-FR"/>
        </w:rPr>
        <w:t xml:space="preserve"> care </w:t>
      </w:r>
      <w:proofErr w:type="spellStart"/>
      <w:r w:rsidRPr="009A2A3E">
        <w:rPr>
          <w:rFonts w:ascii="Times New Roman" w:hAnsi="Times New Roman" w:cs="Times New Roman"/>
          <w:sz w:val="25"/>
          <w:szCs w:val="25"/>
          <w:lang w:val="fr-FR"/>
        </w:rPr>
        <w:t>trebuie</w:t>
      </w:r>
      <w:proofErr w:type="spellEnd"/>
      <w:r w:rsidRPr="009A2A3E">
        <w:rPr>
          <w:rFonts w:ascii="Times New Roman" w:hAnsi="Times New Roman" w:cs="Times New Roman"/>
          <w:sz w:val="25"/>
          <w:szCs w:val="25"/>
          <w:lang w:val="fr-FR"/>
        </w:rPr>
        <w:t xml:space="preserve"> </w:t>
      </w:r>
      <w:proofErr w:type="spellStart"/>
      <w:r w:rsidRPr="009A2A3E">
        <w:rPr>
          <w:rFonts w:ascii="Times New Roman" w:hAnsi="Times New Roman" w:cs="Times New Roman"/>
          <w:sz w:val="25"/>
          <w:szCs w:val="25"/>
          <w:lang w:val="fr-FR"/>
        </w:rPr>
        <w:t>susținut</w:t>
      </w:r>
      <w:proofErr w:type="spellEnd"/>
      <w:r w:rsidRPr="009A2A3E">
        <w:rPr>
          <w:rFonts w:ascii="Times New Roman" w:hAnsi="Times New Roman" w:cs="Times New Roman"/>
          <w:sz w:val="25"/>
          <w:szCs w:val="25"/>
          <w:lang w:val="fr-FR"/>
        </w:rPr>
        <w:t xml:space="preserve"> </w:t>
      </w:r>
      <w:proofErr w:type="spellStart"/>
      <w:r w:rsidR="00BE491B">
        <w:rPr>
          <w:rFonts w:ascii="Times New Roman" w:hAnsi="Times New Roman" w:cs="Times New Roman"/>
          <w:sz w:val="25"/>
          <w:szCs w:val="25"/>
          <w:lang w:val="fr-FR"/>
        </w:rPr>
        <w:t>și</w:t>
      </w:r>
      <w:proofErr w:type="spellEnd"/>
      <w:r w:rsidR="00BE491B">
        <w:rPr>
          <w:rFonts w:ascii="Times New Roman" w:hAnsi="Times New Roman" w:cs="Times New Roman"/>
          <w:sz w:val="25"/>
          <w:szCs w:val="25"/>
          <w:lang w:val="fr-FR"/>
        </w:rPr>
        <w:t xml:space="preserve"> </w:t>
      </w:r>
      <w:proofErr w:type="spellStart"/>
      <w:r w:rsidRPr="009A2A3E">
        <w:rPr>
          <w:rFonts w:ascii="Times New Roman" w:hAnsi="Times New Roman" w:cs="Times New Roman"/>
          <w:sz w:val="25"/>
          <w:szCs w:val="25"/>
          <w:lang w:val="fr-FR"/>
        </w:rPr>
        <w:t>după</w:t>
      </w:r>
      <w:proofErr w:type="spellEnd"/>
      <w:r w:rsidRPr="009A2A3E">
        <w:rPr>
          <w:rFonts w:ascii="Times New Roman" w:hAnsi="Times New Roman" w:cs="Times New Roman"/>
          <w:sz w:val="25"/>
          <w:szCs w:val="25"/>
          <w:lang w:val="fr-FR"/>
        </w:rPr>
        <w:t xml:space="preserve"> COVID-19 </w:t>
      </w:r>
      <w:proofErr w:type="spellStart"/>
      <w:r w:rsidRPr="009A2A3E">
        <w:rPr>
          <w:rFonts w:ascii="Times New Roman" w:hAnsi="Times New Roman" w:cs="Times New Roman"/>
          <w:sz w:val="25"/>
          <w:szCs w:val="25"/>
          <w:lang w:val="fr-FR"/>
        </w:rPr>
        <w:t>pentru</w:t>
      </w:r>
      <w:proofErr w:type="spellEnd"/>
      <w:r w:rsidRPr="009A2A3E">
        <w:rPr>
          <w:rFonts w:ascii="Times New Roman" w:hAnsi="Times New Roman" w:cs="Times New Roman"/>
          <w:sz w:val="25"/>
          <w:szCs w:val="25"/>
          <w:lang w:val="fr-FR"/>
        </w:rPr>
        <w:t xml:space="preserve"> a </w:t>
      </w:r>
      <w:proofErr w:type="spellStart"/>
      <w:r w:rsidRPr="009A2A3E">
        <w:rPr>
          <w:rFonts w:ascii="Times New Roman" w:hAnsi="Times New Roman" w:cs="Times New Roman"/>
          <w:sz w:val="25"/>
          <w:szCs w:val="25"/>
          <w:lang w:val="fr-FR"/>
        </w:rPr>
        <w:t>crește</w:t>
      </w:r>
      <w:proofErr w:type="spellEnd"/>
      <w:r w:rsidRPr="009A2A3E">
        <w:rPr>
          <w:rFonts w:ascii="Times New Roman" w:hAnsi="Times New Roman" w:cs="Times New Roman"/>
          <w:sz w:val="25"/>
          <w:szCs w:val="25"/>
          <w:lang w:val="fr-FR"/>
        </w:rPr>
        <w:t xml:space="preserve"> </w:t>
      </w:r>
      <w:proofErr w:type="spellStart"/>
      <w:r w:rsidRPr="009A2A3E">
        <w:rPr>
          <w:rFonts w:ascii="Times New Roman" w:hAnsi="Times New Roman" w:cs="Times New Roman"/>
          <w:sz w:val="25"/>
          <w:szCs w:val="25"/>
          <w:lang w:val="fr-FR"/>
        </w:rPr>
        <w:t>participarea</w:t>
      </w:r>
      <w:proofErr w:type="spellEnd"/>
      <w:r w:rsidRPr="009A2A3E">
        <w:rPr>
          <w:rFonts w:ascii="Times New Roman" w:hAnsi="Times New Roman" w:cs="Times New Roman"/>
          <w:sz w:val="25"/>
          <w:szCs w:val="25"/>
          <w:lang w:val="fr-FR"/>
        </w:rPr>
        <w:t xml:space="preserve"> </w:t>
      </w:r>
      <w:proofErr w:type="spellStart"/>
      <w:r w:rsidRPr="009A2A3E">
        <w:rPr>
          <w:rFonts w:ascii="Times New Roman" w:hAnsi="Times New Roman" w:cs="Times New Roman"/>
          <w:sz w:val="25"/>
          <w:szCs w:val="25"/>
          <w:lang w:val="fr-FR"/>
        </w:rPr>
        <w:t>alegătorilor</w:t>
      </w:r>
      <w:proofErr w:type="spellEnd"/>
      <w:r w:rsidRPr="009A2A3E">
        <w:rPr>
          <w:rFonts w:ascii="Times New Roman" w:hAnsi="Times New Roman" w:cs="Times New Roman"/>
          <w:sz w:val="25"/>
          <w:szCs w:val="25"/>
          <w:lang w:val="fr-FR"/>
        </w:rPr>
        <w:t xml:space="preserve"> </w:t>
      </w:r>
      <w:proofErr w:type="spellStart"/>
      <w:r w:rsidRPr="009A2A3E">
        <w:rPr>
          <w:rFonts w:ascii="Times New Roman" w:hAnsi="Times New Roman" w:cs="Times New Roman"/>
          <w:sz w:val="25"/>
          <w:szCs w:val="25"/>
          <w:lang w:val="fr-FR"/>
        </w:rPr>
        <w:t>cu</w:t>
      </w:r>
      <w:proofErr w:type="spellEnd"/>
      <w:r w:rsidRPr="009A2A3E">
        <w:rPr>
          <w:rFonts w:ascii="Times New Roman" w:hAnsi="Times New Roman" w:cs="Times New Roman"/>
          <w:sz w:val="25"/>
          <w:szCs w:val="25"/>
          <w:lang w:val="fr-FR"/>
        </w:rPr>
        <w:t xml:space="preserve"> </w:t>
      </w:r>
      <w:proofErr w:type="spellStart"/>
      <w:r w:rsidRPr="009A2A3E">
        <w:rPr>
          <w:rFonts w:ascii="Times New Roman" w:hAnsi="Times New Roman" w:cs="Times New Roman"/>
          <w:sz w:val="25"/>
          <w:szCs w:val="25"/>
          <w:lang w:val="fr-FR"/>
        </w:rPr>
        <w:t>dizabilități</w:t>
      </w:r>
      <w:proofErr w:type="spellEnd"/>
      <w:r w:rsidRPr="009A2A3E">
        <w:rPr>
          <w:rFonts w:ascii="Times New Roman" w:hAnsi="Times New Roman" w:cs="Times New Roman"/>
          <w:sz w:val="25"/>
          <w:szCs w:val="25"/>
          <w:lang w:val="fr-FR"/>
        </w:rPr>
        <w:t xml:space="preserve">. </w:t>
      </w:r>
    </w:p>
    <w:p w14:paraId="5A415FD3" w14:textId="082626E0" w:rsidR="0039727D" w:rsidRPr="00BE491B" w:rsidRDefault="007D5589" w:rsidP="00841CF7">
      <w:pPr>
        <w:spacing w:after="0" w:line="360" w:lineRule="auto"/>
        <w:ind w:firstLine="720"/>
        <w:jc w:val="both"/>
        <w:rPr>
          <w:rFonts w:ascii="Times New Roman" w:hAnsi="Times New Roman" w:cs="Times New Roman"/>
          <w:sz w:val="25"/>
          <w:szCs w:val="25"/>
          <w:lang w:val="it-IT"/>
        </w:rPr>
      </w:pPr>
      <w:r w:rsidRPr="00BE491B">
        <w:rPr>
          <w:rFonts w:ascii="Times New Roman" w:hAnsi="Times New Roman" w:cs="Times New Roman"/>
          <w:sz w:val="25"/>
          <w:szCs w:val="25"/>
          <w:lang w:val="it-IT"/>
        </w:rPr>
        <w:t xml:space="preserve">○ Utilizarea tehnologiei în campanie, </w:t>
      </w:r>
      <w:r w:rsidR="0039727D" w:rsidRPr="00BE491B">
        <w:rPr>
          <w:rFonts w:ascii="Times New Roman" w:hAnsi="Times New Roman" w:cs="Times New Roman"/>
          <w:sz w:val="25"/>
          <w:szCs w:val="25"/>
          <w:lang w:val="it-IT"/>
        </w:rPr>
        <w:t xml:space="preserve">la </w:t>
      </w:r>
      <w:r w:rsidRPr="00BE491B">
        <w:rPr>
          <w:rFonts w:ascii="Times New Roman" w:hAnsi="Times New Roman" w:cs="Times New Roman"/>
          <w:sz w:val="25"/>
          <w:szCs w:val="25"/>
          <w:lang w:val="it-IT"/>
        </w:rPr>
        <w:t xml:space="preserve">votare și </w:t>
      </w:r>
      <w:r w:rsidR="00BE491B" w:rsidRPr="00BE491B">
        <w:rPr>
          <w:rFonts w:ascii="Times New Roman" w:hAnsi="Times New Roman" w:cs="Times New Roman"/>
          <w:sz w:val="25"/>
          <w:szCs w:val="25"/>
          <w:lang w:val="it-IT"/>
        </w:rPr>
        <w:t xml:space="preserve">la </w:t>
      </w:r>
      <w:r w:rsidRPr="00BE491B">
        <w:rPr>
          <w:rFonts w:ascii="Times New Roman" w:hAnsi="Times New Roman" w:cs="Times New Roman"/>
          <w:sz w:val="25"/>
          <w:szCs w:val="25"/>
          <w:lang w:val="it-IT"/>
        </w:rPr>
        <w:t>numărare</w:t>
      </w:r>
      <w:r w:rsidR="0039727D" w:rsidRPr="00BE491B">
        <w:rPr>
          <w:rFonts w:ascii="Times New Roman" w:hAnsi="Times New Roman" w:cs="Times New Roman"/>
          <w:sz w:val="25"/>
          <w:szCs w:val="25"/>
          <w:lang w:val="it-IT"/>
        </w:rPr>
        <w:t xml:space="preserve">a voturilor </w:t>
      </w:r>
      <w:r w:rsidRPr="00BE491B">
        <w:rPr>
          <w:rFonts w:ascii="Times New Roman" w:hAnsi="Times New Roman" w:cs="Times New Roman"/>
          <w:sz w:val="25"/>
          <w:szCs w:val="25"/>
          <w:lang w:val="it-IT"/>
        </w:rPr>
        <w:t xml:space="preserve"> ar trebui abordată cu atenție </w:t>
      </w:r>
      <w:r w:rsidR="0039727D" w:rsidRPr="00BE491B">
        <w:rPr>
          <w:rFonts w:ascii="Times New Roman" w:hAnsi="Times New Roman" w:cs="Times New Roman"/>
          <w:sz w:val="25"/>
          <w:szCs w:val="25"/>
          <w:lang w:val="it-IT"/>
        </w:rPr>
        <w:t xml:space="preserve">   </w:t>
      </w:r>
    </w:p>
    <w:p w14:paraId="39C7C75A" w14:textId="56FE65CE" w:rsidR="00841CF7" w:rsidRPr="00DA6FE5" w:rsidRDefault="0039727D" w:rsidP="00DA6FE5">
      <w:pPr>
        <w:spacing w:line="360" w:lineRule="auto"/>
        <w:ind w:firstLine="720"/>
        <w:jc w:val="both"/>
        <w:rPr>
          <w:rFonts w:ascii="Times New Roman" w:hAnsi="Times New Roman" w:cs="Times New Roman"/>
          <w:sz w:val="25"/>
          <w:szCs w:val="25"/>
          <w:lang w:val="it-IT"/>
        </w:rPr>
      </w:pPr>
      <w:r w:rsidRPr="00BE491B">
        <w:rPr>
          <w:rFonts w:ascii="Times New Roman" w:hAnsi="Times New Roman" w:cs="Times New Roman"/>
          <w:sz w:val="25"/>
          <w:szCs w:val="25"/>
          <w:lang w:val="it-IT"/>
        </w:rPr>
        <w:t xml:space="preserve">     </w:t>
      </w:r>
      <w:r w:rsidR="007D5589" w:rsidRPr="00BE491B">
        <w:rPr>
          <w:rFonts w:ascii="Times New Roman" w:hAnsi="Times New Roman" w:cs="Times New Roman"/>
          <w:sz w:val="25"/>
          <w:szCs w:val="25"/>
          <w:lang w:val="it-IT"/>
        </w:rPr>
        <w:t>IT</w:t>
      </w:r>
      <w:r w:rsidR="00BE491B" w:rsidRPr="00BE491B">
        <w:rPr>
          <w:rFonts w:ascii="Times New Roman" w:hAnsi="Times New Roman" w:cs="Times New Roman"/>
          <w:sz w:val="25"/>
          <w:szCs w:val="25"/>
          <w:lang w:val="it-IT"/>
        </w:rPr>
        <w:t>-ul</w:t>
      </w:r>
      <w:r w:rsidR="007D5589" w:rsidRPr="00BE491B">
        <w:rPr>
          <w:rFonts w:ascii="Times New Roman" w:hAnsi="Times New Roman" w:cs="Times New Roman"/>
          <w:sz w:val="25"/>
          <w:szCs w:val="25"/>
          <w:lang w:val="it-IT"/>
        </w:rPr>
        <w:t xml:space="preserve"> poate fi utilizat în aproape fiecare </w:t>
      </w:r>
      <w:r w:rsidR="00BE491B" w:rsidRPr="00BE491B">
        <w:rPr>
          <w:rFonts w:ascii="Times New Roman" w:hAnsi="Times New Roman" w:cs="Times New Roman"/>
          <w:sz w:val="25"/>
          <w:szCs w:val="25"/>
          <w:lang w:val="it-IT"/>
        </w:rPr>
        <w:t xml:space="preserve">etapă </w:t>
      </w:r>
      <w:r w:rsidR="007D5589" w:rsidRPr="00BE491B">
        <w:rPr>
          <w:rFonts w:ascii="Times New Roman" w:hAnsi="Times New Roman" w:cs="Times New Roman"/>
          <w:sz w:val="25"/>
          <w:szCs w:val="25"/>
          <w:lang w:val="it-IT"/>
        </w:rPr>
        <w:t>a alegerilor. Utilizarea IT</w:t>
      </w:r>
      <w:r w:rsidR="00BE491B" w:rsidRPr="00BE491B">
        <w:rPr>
          <w:rFonts w:ascii="Times New Roman" w:hAnsi="Times New Roman" w:cs="Times New Roman"/>
          <w:sz w:val="25"/>
          <w:szCs w:val="25"/>
          <w:lang w:val="it-IT"/>
        </w:rPr>
        <w:t>-u</w:t>
      </w:r>
      <w:r w:rsidR="00BE491B">
        <w:rPr>
          <w:rFonts w:ascii="Times New Roman" w:hAnsi="Times New Roman" w:cs="Times New Roman"/>
          <w:sz w:val="25"/>
          <w:szCs w:val="25"/>
          <w:lang w:val="it-IT"/>
        </w:rPr>
        <w:t>lui</w:t>
      </w:r>
      <w:r w:rsidR="007D5589" w:rsidRPr="00BE491B">
        <w:rPr>
          <w:rFonts w:ascii="Times New Roman" w:hAnsi="Times New Roman" w:cs="Times New Roman"/>
          <w:sz w:val="25"/>
          <w:szCs w:val="25"/>
          <w:lang w:val="it-IT"/>
        </w:rPr>
        <w:t xml:space="preserve"> în procesul de înregistrare și identificare a alegătorilor poate economisi o sumă considerabilă de bani și timp. Utilizarea IT</w:t>
      </w:r>
      <w:r w:rsidR="00BE491B" w:rsidRPr="00BE491B">
        <w:rPr>
          <w:rFonts w:ascii="Times New Roman" w:hAnsi="Times New Roman" w:cs="Times New Roman"/>
          <w:sz w:val="25"/>
          <w:szCs w:val="25"/>
          <w:lang w:val="it-IT"/>
        </w:rPr>
        <w:t>-u</w:t>
      </w:r>
      <w:r w:rsidR="00BE491B">
        <w:rPr>
          <w:rFonts w:ascii="Times New Roman" w:hAnsi="Times New Roman" w:cs="Times New Roman"/>
          <w:sz w:val="25"/>
          <w:szCs w:val="25"/>
          <w:lang w:val="it-IT"/>
        </w:rPr>
        <w:t>lui</w:t>
      </w:r>
      <w:r w:rsidR="007D5589" w:rsidRPr="00BE491B">
        <w:rPr>
          <w:rFonts w:ascii="Times New Roman" w:hAnsi="Times New Roman" w:cs="Times New Roman"/>
          <w:sz w:val="25"/>
          <w:szCs w:val="25"/>
          <w:lang w:val="it-IT"/>
        </w:rPr>
        <w:t xml:space="preserve"> în </w:t>
      </w:r>
      <w:r w:rsidR="00BE491B">
        <w:rPr>
          <w:rFonts w:ascii="Times New Roman" w:hAnsi="Times New Roman" w:cs="Times New Roman"/>
          <w:sz w:val="25"/>
          <w:szCs w:val="25"/>
          <w:lang w:val="it-IT"/>
        </w:rPr>
        <w:t xml:space="preserve">procesul de </w:t>
      </w:r>
      <w:r w:rsidR="007D5589" w:rsidRPr="00BE491B">
        <w:rPr>
          <w:rFonts w:ascii="Times New Roman" w:hAnsi="Times New Roman" w:cs="Times New Roman"/>
          <w:sz w:val="25"/>
          <w:szCs w:val="25"/>
          <w:lang w:val="it-IT"/>
        </w:rPr>
        <w:t xml:space="preserve">votare și </w:t>
      </w:r>
      <w:r w:rsidR="00BE491B">
        <w:rPr>
          <w:rFonts w:ascii="Times New Roman" w:hAnsi="Times New Roman" w:cs="Times New Roman"/>
          <w:sz w:val="25"/>
          <w:szCs w:val="25"/>
          <w:lang w:val="it-IT"/>
        </w:rPr>
        <w:t xml:space="preserve">de </w:t>
      </w:r>
      <w:r w:rsidR="007D5589" w:rsidRPr="00BE491B">
        <w:rPr>
          <w:rFonts w:ascii="Times New Roman" w:hAnsi="Times New Roman" w:cs="Times New Roman"/>
          <w:sz w:val="25"/>
          <w:szCs w:val="25"/>
          <w:lang w:val="it-IT"/>
        </w:rPr>
        <w:t xml:space="preserve">numărare poate reduce, de asemenea, contactul fizic inutil, care este unul dintre cele mai esențiale aspecte privind gestionarea alegerilor în timpul pandemiei. Acestea fiind spuse, crearea celei mai adecvate tehnologii pentru o țară este o problemă importantă și necesită mult timp pentru a se adapta. Încrederea  trebuie să fie prezentă </w:t>
      </w:r>
      <w:r w:rsidR="00BE491B">
        <w:rPr>
          <w:rFonts w:ascii="Times New Roman" w:hAnsi="Times New Roman" w:cs="Times New Roman"/>
          <w:sz w:val="25"/>
          <w:szCs w:val="25"/>
          <w:lang w:val="it-IT"/>
        </w:rPr>
        <w:t xml:space="preserve">la </w:t>
      </w:r>
      <w:r w:rsidR="007D5589" w:rsidRPr="00BE491B">
        <w:rPr>
          <w:rFonts w:ascii="Times New Roman" w:hAnsi="Times New Roman" w:cs="Times New Roman"/>
          <w:sz w:val="25"/>
          <w:szCs w:val="25"/>
          <w:lang w:val="it-IT"/>
        </w:rPr>
        <w:t>t</w:t>
      </w:r>
      <w:r w:rsidR="00BE491B">
        <w:rPr>
          <w:rFonts w:ascii="Times New Roman" w:hAnsi="Times New Roman" w:cs="Times New Roman"/>
          <w:sz w:val="25"/>
          <w:szCs w:val="25"/>
          <w:lang w:val="it-IT"/>
        </w:rPr>
        <w:t xml:space="preserve">oate </w:t>
      </w:r>
      <w:r w:rsidR="007D5589" w:rsidRPr="00BE491B">
        <w:rPr>
          <w:rFonts w:ascii="Times New Roman" w:hAnsi="Times New Roman" w:cs="Times New Roman"/>
          <w:sz w:val="25"/>
          <w:szCs w:val="25"/>
          <w:lang w:val="it-IT"/>
        </w:rPr>
        <w:t>părțil</w:t>
      </w:r>
      <w:r w:rsidR="00BE491B">
        <w:rPr>
          <w:rFonts w:ascii="Times New Roman" w:hAnsi="Times New Roman" w:cs="Times New Roman"/>
          <w:sz w:val="25"/>
          <w:szCs w:val="25"/>
          <w:lang w:val="it-IT"/>
        </w:rPr>
        <w:t>e</w:t>
      </w:r>
      <w:r w:rsidR="007D5589" w:rsidRPr="00BE491B">
        <w:rPr>
          <w:rFonts w:ascii="Times New Roman" w:hAnsi="Times New Roman" w:cs="Times New Roman"/>
          <w:sz w:val="25"/>
          <w:szCs w:val="25"/>
          <w:lang w:val="it-IT"/>
        </w:rPr>
        <w:t xml:space="preserve"> interesate </w:t>
      </w:r>
      <w:r w:rsidR="00BE491B">
        <w:rPr>
          <w:rFonts w:ascii="Times New Roman" w:hAnsi="Times New Roman" w:cs="Times New Roman"/>
          <w:sz w:val="25"/>
          <w:szCs w:val="25"/>
          <w:lang w:val="it-IT"/>
        </w:rPr>
        <w:t xml:space="preserve">în procesul de votare, </w:t>
      </w:r>
      <w:r w:rsidR="007D5589" w:rsidRPr="00BE491B">
        <w:rPr>
          <w:rFonts w:ascii="Times New Roman" w:hAnsi="Times New Roman" w:cs="Times New Roman"/>
          <w:sz w:val="25"/>
          <w:szCs w:val="25"/>
          <w:lang w:val="it-IT"/>
        </w:rPr>
        <w:t xml:space="preserve">înainte ca tehnologia să poată fi </w:t>
      </w:r>
      <w:r w:rsidR="00BE491B">
        <w:rPr>
          <w:rFonts w:ascii="Times New Roman" w:hAnsi="Times New Roman" w:cs="Times New Roman"/>
          <w:sz w:val="25"/>
          <w:szCs w:val="25"/>
          <w:lang w:val="it-IT"/>
        </w:rPr>
        <w:t xml:space="preserve">implementată și </w:t>
      </w:r>
      <w:r w:rsidR="007D5589" w:rsidRPr="00BE491B">
        <w:rPr>
          <w:rFonts w:ascii="Times New Roman" w:hAnsi="Times New Roman" w:cs="Times New Roman"/>
          <w:sz w:val="25"/>
          <w:szCs w:val="25"/>
          <w:lang w:val="it-IT"/>
        </w:rPr>
        <w:t xml:space="preserve">aplicată. </w:t>
      </w:r>
      <w:r w:rsidR="007D5589" w:rsidRPr="00DA6FE5">
        <w:rPr>
          <w:rFonts w:ascii="Times New Roman" w:hAnsi="Times New Roman" w:cs="Times New Roman"/>
          <w:sz w:val="25"/>
          <w:szCs w:val="25"/>
          <w:lang w:val="it-IT"/>
        </w:rPr>
        <w:t xml:space="preserve">Țări precum Indonezia nu sunt pregătite să implementeze noi tehnologii din cauza lipsei de încredere și a altor motive tehnologice, cum ar fi problemele legate de conexiunea la internet. Mai mult, creșterea încrederii în rândul părților </w:t>
      </w:r>
      <w:r w:rsidR="00BE491B" w:rsidRPr="00DA6FE5">
        <w:rPr>
          <w:rFonts w:ascii="Times New Roman" w:hAnsi="Times New Roman" w:cs="Times New Roman"/>
          <w:sz w:val="25"/>
          <w:szCs w:val="25"/>
          <w:lang w:val="it-IT"/>
        </w:rPr>
        <w:t xml:space="preserve">electorale </w:t>
      </w:r>
      <w:r w:rsidR="007D5589" w:rsidRPr="00DA6FE5">
        <w:rPr>
          <w:rFonts w:ascii="Times New Roman" w:hAnsi="Times New Roman" w:cs="Times New Roman"/>
          <w:sz w:val="25"/>
          <w:szCs w:val="25"/>
          <w:lang w:val="it-IT"/>
        </w:rPr>
        <w:t>interesate, inclusiv a alegătorilor, este mai dificilă decât revizuirea legilor relevante. Tehnologia ar trebui să fie adoptată pentru a rezolva problemele și nu pentru a avea gadgeturi strălucitoare</w:t>
      </w:r>
      <w:r w:rsidR="00BE491B" w:rsidRPr="00DA6FE5">
        <w:rPr>
          <w:rFonts w:ascii="Times New Roman" w:hAnsi="Times New Roman" w:cs="Times New Roman"/>
          <w:sz w:val="25"/>
          <w:szCs w:val="25"/>
          <w:lang w:val="it-IT"/>
        </w:rPr>
        <w:t xml:space="preserve"> sau pentru a crea neîncredere suplimentară în sistem</w:t>
      </w:r>
      <w:r w:rsidR="007D5589" w:rsidRPr="00DA6FE5">
        <w:rPr>
          <w:rFonts w:ascii="Times New Roman" w:hAnsi="Times New Roman" w:cs="Times New Roman"/>
          <w:sz w:val="25"/>
          <w:szCs w:val="25"/>
          <w:lang w:val="it-IT"/>
        </w:rPr>
        <w:t>.</w:t>
      </w:r>
    </w:p>
    <w:p w14:paraId="7629C058" w14:textId="77777777" w:rsidR="00DA6FE5" w:rsidRDefault="00DA6FE5" w:rsidP="00C81AAD">
      <w:pPr>
        <w:tabs>
          <w:tab w:val="left" w:pos="851"/>
        </w:tabs>
        <w:spacing w:after="0"/>
        <w:jc w:val="both"/>
        <w:rPr>
          <w:rFonts w:ascii="Times New Roman" w:hAnsi="Times New Roman" w:cs="Times New Roman"/>
          <w:b/>
          <w:bCs/>
          <w:sz w:val="25"/>
          <w:szCs w:val="25"/>
          <w:lang w:val="ro-RO"/>
        </w:rPr>
      </w:pPr>
    </w:p>
    <w:p w14:paraId="2D16DE26" w14:textId="77777777" w:rsidR="00DA6FE5" w:rsidRDefault="00DA6FE5" w:rsidP="00C81AAD">
      <w:pPr>
        <w:tabs>
          <w:tab w:val="left" w:pos="851"/>
        </w:tabs>
        <w:spacing w:after="0"/>
        <w:jc w:val="both"/>
        <w:rPr>
          <w:rFonts w:ascii="Times New Roman" w:hAnsi="Times New Roman" w:cs="Times New Roman"/>
          <w:b/>
          <w:bCs/>
          <w:sz w:val="25"/>
          <w:szCs w:val="25"/>
          <w:lang w:val="ro-RO"/>
        </w:rPr>
      </w:pPr>
    </w:p>
    <w:p w14:paraId="7766CEC1" w14:textId="3AC4DB1E" w:rsidR="007D5589" w:rsidRDefault="00077298" w:rsidP="00C81AAD">
      <w:pPr>
        <w:tabs>
          <w:tab w:val="left" w:pos="851"/>
        </w:tabs>
        <w:spacing w:after="0"/>
        <w:jc w:val="both"/>
        <w:rPr>
          <w:rFonts w:ascii="Times New Roman" w:hAnsi="Times New Roman" w:cs="Times New Roman"/>
          <w:b/>
          <w:bCs/>
          <w:sz w:val="25"/>
          <w:szCs w:val="25"/>
          <w:lang w:val="ro-RO"/>
        </w:rPr>
      </w:pPr>
      <w:r w:rsidRPr="00077298">
        <w:rPr>
          <w:rFonts w:ascii="Times New Roman" w:hAnsi="Times New Roman" w:cs="Times New Roman"/>
          <w:b/>
          <w:bCs/>
          <w:sz w:val="25"/>
          <w:szCs w:val="25"/>
          <w:lang w:val="ro-RO"/>
        </w:rPr>
        <w:lastRenderedPageBreak/>
        <w:t>Concluzii</w:t>
      </w:r>
    </w:p>
    <w:p w14:paraId="45D876C2" w14:textId="326F92C5" w:rsidR="008159B4" w:rsidRDefault="00BE491B" w:rsidP="006636D7">
      <w:pPr>
        <w:tabs>
          <w:tab w:val="left" w:pos="851"/>
        </w:tabs>
        <w:spacing w:after="0" w:line="360" w:lineRule="auto"/>
        <w:jc w:val="both"/>
        <w:rPr>
          <w:rFonts w:ascii="Times New Roman" w:hAnsi="Times New Roman" w:cs="Times New Roman"/>
          <w:sz w:val="25"/>
          <w:szCs w:val="25"/>
          <w:lang w:val="ro-RO"/>
        </w:rPr>
      </w:pPr>
      <w:r w:rsidRPr="006636D7">
        <w:rPr>
          <w:rFonts w:ascii="Times New Roman" w:hAnsi="Times New Roman" w:cs="Times New Roman"/>
          <w:sz w:val="25"/>
          <w:szCs w:val="25"/>
          <w:lang w:val="ro-RO"/>
        </w:rPr>
        <w:t xml:space="preserve">            Cu ocazia prezentărilor </w:t>
      </w:r>
      <w:r w:rsidR="006636D7">
        <w:rPr>
          <w:rFonts w:ascii="Times New Roman" w:hAnsi="Times New Roman" w:cs="Times New Roman"/>
          <w:sz w:val="25"/>
          <w:szCs w:val="25"/>
          <w:lang w:val="ro-RO"/>
        </w:rPr>
        <w:t xml:space="preserve">din cadrul Grupului de lucru </w:t>
      </w:r>
      <w:r w:rsidRPr="006636D7">
        <w:rPr>
          <w:rFonts w:ascii="Times New Roman" w:hAnsi="Times New Roman" w:cs="Times New Roman"/>
          <w:sz w:val="25"/>
          <w:szCs w:val="25"/>
          <w:lang w:val="ro-RO"/>
        </w:rPr>
        <w:t xml:space="preserve">au fost luate în discuție acțiunile întreprinse de AEP pentru a contracara efectele pandemiei cu COVID-19 în </w:t>
      </w:r>
      <w:r w:rsidR="002A303A">
        <w:rPr>
          <w:rFonts w:ascii="Times New Roman" w:hAnsi="Times New Roman" w:cs="Times New Roman"/>
          <w:sz w:val="25"/>
          <w:szCs w:val="25"/>
          <w:lang w:val="ro-RO"/>
        </w:rPr>
        <w:t>ceea ce privește</w:t>
      </w:r>
      <w:r w:rsidRPr="006636D7">
        <w:rPr>
          <w:rFonts w:ascii="Times New Roman" w:hAnsi="Times New Roman" w:cs="Times New Roman"/>
          <w:sz w:val="25"/>
          <w:szCs w:val="25"/>
          <w:lang w:val="ro-RO"/>
        </w:rPr>
        <w:t xml:space="preserve"> organizarea și managementul alegerilor locale și parlamentare din anul 2020.</w:t>
      </w:r>
      <w:r w:rsidR="006636D7">
        <w:rPr>
          <w:rFonts w:ascii="Times New Roman" w:hAnsi="Times New Roman" w:cs="Times New Roman"/>
          <w:sz w:val="25"/>
          <w:szCs w:val="25"/>
          <w:lang w:val="ro-RO"/>
        </w:rPr>
        <w:t xml:space="preserve"> </w:t>
      </w:r>
      <w:r w:rsidR="008159B4">
        <w:rPr>
          <w:rFonts w:ascii="Times New Roman" w:hAnsi="Times New Roman" w:cs="Times New Roman"/>
          <w:sz w:val="25"/>
          <w:szCs w:val="25"/>
          <w:lang w:val="ro-RO"/>
        </w:rPr>
        <w:t xml:space="preserve">Au fost discutate măsurile </w:t>
      </w:r>
      <w:r w:rsidR="002A303A">
        <w:rPr>
          <w:rFonts w:ascii="Times New Roman" w:hAnsi="Times New Roman" w:cs="Times New Roman"/>
          <w:sz w:val="25"/>
          <w:szCs w:val="25"/>
          <w:lang w:val="ro-RO"/>
        </w:rPr>
        <w:t xml:space="preserve">adoptate de AEP </w:t>
      </w:r>
      <w:r w:rsidR="006636D7">
        <w:rPr>
          <w:rFonts w:ascii="Times New Roman" w:hAnsi="Times New Roman" w:cs="Times New Roman"/>
          <w:sz w:val="25"/>
          <w:szCs w:val="25"/>
          <w:lang w:val="ro-RO"/>
        </w:rPr>
        <w:t xml:space="preserve">pentru a obține o rată de participare bună </w:t>
      </w:r>
      <w:r w:rsidR="002A303A">
        <w:rPr>
          <w:rFonts w:ascii="Times New Roman" w:hAnsi="Times New Roman" w:cs="Times New Roman"/>
          <w:sz w:val="25"/>
          <w:szCs w:val="25"/>
          <w:lang w:val="ro-RO"/>
        </w:rPr>
        <w:t xml:space="preserve">la procesul de votare </w:t>
      </w:r>
      <w:r w:rsidR="006636D7">
        <w:rPr>
          <w:rFonts w:ascii="Times New Roman" w:hAnsi="Times New Roman" w:cs="Times New Roman"/>
          <w:sz w:val="25"/>
          <w:szCs w:val="25"/>
          <w:lang w:val="ro-RO"/>
        </w:rPr>
        <w:t xml:space="preserve">și pentru a nu crește rata infectărilor cu COVID-19, </w:t>
      </w:r>
      <w:r w:rsidR="002A303A">
        <w:rPr>
          <w:rFonts w:ascii="Times New Roman" w:hAnsi="Times New Roman" w:cs="Times New Roman"/>
          <w:sz w:val="25"/>
          <w:szCs w:val="25"/>
          <w:lang w:val="ro-RO"/>
        </w:rPr>
        <w:t>în acele perioade, astfel</w:t>
      </w:r>
      <w:r w:rsidR="008159B4">
        <w:rPr>
          <w:rFonts w:ascii="Times New Roman" w:hAnsi="Times New Roman" w:cs="Times New Roman"/>
          <w:sz w:val="25"/>
          <w:szCs w:val="25"/>
          <w:lang w:val="ro-RO"/>
        </w:rPr>
        <w:t xml:space="preserve">:  </w:t>
      </w:r>
    </w:p>
    <w:p w14:paraId="56DB9423" w14:textId="1D2464AF" w:rsidR="00EC3C2E" w:rsidRDefault="00EC3C2E" w:rsidP="008159B4">
      <w:pPr>
        <w:pStyle w:val="ListParagraph"/>
        <w:numPr>
          <w:ilvl w:val="0"/>
          <w:numId w:val="37"/>
        </w:numPr>
        <w:spacing w:after="0" w:line="360" w:lineRule="auto"/>
        <w:jc w:val="both"/>
        <w:rPr>
          <w:rFonts w:ascii="Times New Roman" w:hAnsi="Times New Roman" w:cs="Times New Roman"/>
          <w:sz w:val="25"/>
          <w:szCs w:val="25"/>
          <w:lang w:val="ro-RO"/>
        </w:rPr>
      </w:pPr>
      <w:r>
        <w:rPr>
          <w:rFonts w:ascii="Times New Roman" w:hAnsi="Times New Roman" w:cs="Times New Roman"/>
          <w:sz w:val="25"/>
          <w:szCs w:val="25"/>
          <w:lang w:val="ro-RO"/>
        </w:rPr>
        <w:t xml:space="preserve">propunerea de modificări legislative </w:t>
      </w:r>
      <w:r w:rsidR="006636D7">
        <w:rPr>
          <w:rFonts w:ascii="Times New Roman" w:hAnsi="Times New Roman" w:cs="Times New Roman"/>
          <w:sz w:val="25"/>
          <w:szCs w:val="25"/>
          <w:lang w:val="ro-RO"/>
        </w:rPr>
        <w:t xml:space="preserve">necesare </w:t>
      </w:r>
      <w:r>
        <w:rPr>
          <w:rFonts w:ascii="Times New Roman" w:hAnsi="Times New Roman" w:cs="Times New Roman"/>
          <w:sz w:val="25"/>
          <w:szCs w:val="25"/>
          <w:lang w:val="ro-RO"/>
        </w:rPr>
        <w:t>în vederea organizării și managementului alegerilor în condiții eficiente;</w:t>
      </w:r>
    </w:p>
    <w:p w14:paraId="581A28DB" w14:textId="779EAD04" w:rsidR="00EC3C2E" w:rsidRDefault="00EC3C2E" w:rsidP="00432BFE">
      <w:pPr>
        <w:pStyle w:val="ListParagraph"/>
        <w:numPr>
          <w:ilvl w:val="0"/>
          <w:numId w:val="37"/>
        </w:numPr>
        <w:spacing w:line="360" w:lineRule="auto"/>
        <w:jc w:val="both"/>
        <w:rPr>
          <w:rFonts w:ascii="Times New Roman" w:hAnsi="Times New Roman" w:cs="Times New Roman"/>
          <w:sz w:val="24"/>
          <w:szCs w:val="24"/>
          <w:lang w:val="ro-RO"/>
        </w:rPr>
      </w:pPr>
      <w:r w:rsidRPr="00432BFE">
        <w:rPr>
          <w:rFonts w:ascii="Times New Roman" w:hAnsi="Times New Roman" w:cs="Times New Roman"/>
          <w:sz w:val="24"/>
          <w:szCs w:val="24"/>
          <w:lang w:val="ro-RO"/>
        </w:rPr>
        <w:t xml:space="preserve">colaborarea </w:t>
      </w:r>
      <w:r w:rsidR="00432BFE" w:rsidRPr="00432BFE">
        <w:rPr>
          <w:rFonts w:ascii="Times New Roman" w:hAnsi="Times New Roman" w:cs="Times New Roman"/>
          <w:sz w:val="24"/>
          <w:szCs w:val="24"/>
          <w:lang w:val="ro-RO"/>
        </w:rPr>
        <w:t xml:space="preserve">foarte bună cu </w:t>
      </w:r>
      <w:r w:rsidRPr="00432BFE">
        <w:rPr>
          <w:rFonts w:ascii="Times New Roman" w:hAnsi="Times New Roman" w:cs="Times New Roman"/>
          <w:sz w:val="24"/>
          <w:szCs w:val="24"/>
          <w:lang w:val="ro-RO"/>
        </w:rPr>
        <w:t xml:space="preserve">instituțiile </w:t>
      </w:r>
      <w:r w:rsidR="00432BFE" w:rsidRPr="00432BFE">
        <w:rPr>
          <w:rFonts w:ascii="Times New Roman" w:hAnsi="Times New Roman" w:cs="Times New Roman"/>
          <w:sz w:val="24"/>
          <w:szCs w:val="24"/>
          <w:lang w:val="ro-RO"/>
        </w:rPr>
        <w:t xml:space="preserve">care au atribuții de sprijin </w:t>
      </w:r>
      <w:r w:rsidRPr="00432BFE">
        <w:rPr>
          <w:rFonts w:ascii="Times New Roman" w:hAnsi="Times New Roman" w:cs="Times New Roman"/>
          <w:sz w:val="24"/>
          <w:szCs w:val="24"/>
          <w:lang w:val="ro-RO"/>
        </w:rPr>
        <w:t>conform prevederilor legale, Ministerul Afacerilor Interne, Ministerul Afacerilor Externe</w:t>
      </w:r>
      <w:r w:rsidR="00432BFE" w:rsidRPr="00432BFE">
        <w:rPr>
          <w:rFonts w:ascii="Times New Roman" w:hAnsi="Times New Roman" w:cs="Times New Roman"/>
          <w:sz w:val="24"/>
          <w:szCs w:val="24"/>
          <w:lang w:val="ro-RO"/>
        </w:rPr>
        <w:t xml:space="preserve">, </w:t>
      </w:r>
      <w:r w:rsidRPr="00432BFE">
        <w:rPr>
          <w:rFonts w:ascii="Times New Roman" w:hAnsi="Times New Roman" w:cs="Times New Roman"/>
          <w:sz w:val="24"/>
          <w:szCs w:val="24"/>
          <w:lang w:val="ro-RO"/>
        </w:rPr>
        <w:t xml:space="preserve">Ministerul Sănătății, Serviciul de Telecomunicații Speciale, Institutul Național de Statistică, </w:t>
      </w:r>
      <w:r w:rsidR="00432BFE" w:rsidRPr="00432BFE">
        <w:rPr>
          <w:rFonts w:ascii="Times New Roman" w:hAnsi="Times New Roman" w:cs="Times New Roman"/>
          <w:sz w:val="24"/>
          <w:szCs w:val="24"/>
          <w:lang w:val="ro-RO"/>
        </w:rPr>
        <w:t xml:space="preserve">Compania Națională Poșta Română, </w:t>
      </w:r>
      <w:r w:rsidRPr="00432BFE">
        <w:rPr>
          <w:rFonts w:ascii="Times New Roman" w:hAnsi="Times New Roman" w:cs="Times New Roman"/>
          <w:sz w:val="24"/>
          <w:szCs w:val="24"/>
          <w:lang w:val="ro-RO"/>
        </w:rPr>
        <w:t>Regia Autonomă ,,Monitorul Oficial”, instituțiile prefectului, primarii, Agenția Națională de Integritate, Consiliului Național al Audiovizualului, Consiliului Național pentru Studierea Arhivelor Securității, Societatea  Română de Radiodifuziune, Societatea Română de Televiziune</w:t>
      </w:r>
      <w:r w:rsidR="00432BFE" w:rsidRPr="00432BFE">
        <w:rPr>
          <w:rFonts w:ascii="Times New Roman" w:hAnsi="Times New Roman" w:cs="Times New Roman"/>
          <w:sz w:val="24"/>
          <w:szCs w:val="24"/>
          <w:lang w:val="ro-RO"/>
        </w:rPr>
        <w:t>;</w:t>
      </w:r>
    </w:p>
    <w:p w14:paraId="2C3198FC" w14:textId="5CDE77F2" w:rsidR="006636D7" w:rsidRDefault="006636D7" w:rsidP="008159B4">
      <w:pPr>
        <w:pStyle w:val="ListParagraph"/>
        <w:numPr>
          <w:ilvl w:val="0"/>
          <w:numId w:val="37"/>
        </w:numPr>
        <w:spacing w:after="0" w:line="360" w:lineRule="auto"/>
        <w:jc w:val="both"/>
        <w:rPr>
          <w:rFonts w:ascii="Times New Roman" w:hAnsi="Times New Roman" w:cs="Times New Roman"/>
          <w:sz w:val="25"/>
          <w:szCs w:val="25"/>
          <w:lang w:val="ro-RO"/>
        </w:rPr>
      </w:pPr>
      <w:r>
        <w:rPr>
          <w:rFonts w:ascii="Times New Roman" w:hAnsi="Times New Roman" w:cs="Times New Roman"/>
          <w:sz w:val="25"/>
          <w:szCs w:val="25"/>
          <w:lang w:val="ro-RO"/>
        </w:rPr>
        <w:t xml:space="preserve">participarea la conferințe, </w:t>
      </w:r>
      <w:proofErr w:type="spellStart"/>
      <w:r>
        <w:rPr>
          <w:rFonts w:ascii="Times New Roman" w:hAnsi="Times New Roman" w:cs="Times New Roman"/>
          <w:sz w:val="25"/>
          <w:szCs w:val="25"/>
          <w:lang w:val="ro-RO"/>
        </w:rPr>
        <w:t>webinarii</w:t>
      </w:r>
      <w:proofErr w:type="spellEnd"/>
      <w:r>
        <w:rPr>
          <w:rFonts w:ascii="Times New Roman" w:hAnsi="Times New Roman" w:cs="Times New Roman"/>
          <w:sz w:val="25"/>
          <w:szCs w:val="25"/>
          <w:lang w:val="ro-RO"/>
        </w:rPr>
        <w:t>, ateliere</w:t>
      </w:r>
      <w:r w:rsidR="00527259">
        <w:rPr>
          <w:rFonts w:ascii="Times New Roman" w:hAnsi="Times New Roman" w:cs="Times New Roman"/>
          <w:sz w:val="25"/>
          <w:szCs w:val="25"/>
          <w:lang w:val="ro-RO"/>
        </w:rPr>
        <w:t>, discuții</w:t>
      </w:r>
      <w:r>
        <w:rPr>
          <w:rFonts w:ascii="Times New Roman" w:hAnsi="Times New Roman" w:cs="Times New Roman"/>
          <w:sz w:val="25"/>
          <w:szCs w:val="25"/>
          <w:lang w:val="ro-RO"/>
        </w:rPr>
        <w:t xml:space="preserve"> </w:t>
      </w:r>
      <w:r w:rsidR="00527259">
        <w:rPr>
          <w:rFonts w:ascii="Times New Roman" w:hAnsi="Times New Roman" w:cs="Times New Roman"/>
          <w:sz w:val="25"/>
          <w:szCs w:val="25"/>
          <w:lang w:val="ro-RO"/>
        </w:rPr>
        <w:t xml:space="preserve">care au avut ca subiect </w:t>
      </w:r>
      <w:proofErr w:type="spellStart"/>
      <w:r w:rsidR="00527259">
        <w:rPr>
          <w:rFonts w:ascii="Times New Roman" w:hAnsi="Times New Roman" w:cs="Times New Roman"/>
          <w:sz w:val="25"/>
          <w:szCs w:val="25"/>
          <w:lang w:val="ro-RO"/>
        </w:rPr>
        <w:t>paratajarea</w:t>
      </w:r>
      <w:proofErr w:type="spellEnd"/>
      <w:r w:rsidR="00527259">
        <w:rPr>
          <w:rFonts w:ascii="Times New Roman" w:hAnsi="Times New Roman" w:cs="Times New Roman"/>
          <w:sz w:val="25"/>
          <w:szCs w:val="25"/>
          <w:lang w:val="ro-RO"/>
        </w:rPr>
        <w:t xml:space="preserve"> de know-how </w:t>
      </w:r>
      <w:r>
        <w:rPr>
          <w:rFonts w:ascii="Times New Roman" w:hAnsi="Times New Roman" w:cs="Times New Roman"/>
          <w:sz w:val="25"/>
          <w:szCs w:val="25"/>
          <w:lang w:val="ro-RO"/>
        </w:rPr>
        <w:t>despre organizarea alegerilor în perioada pandemiei</w:t>
      </w:r>
      <w:r w:rsidR="00527259">
        <w:rPr>
          <w:rFonts w:ascii="Times New Roman" w:hAnsi="Times New Roman" w:cs="Times New Roman"/>
          <w:sz w:val="25"/>
          <w:szCs w:val="25"/>
          <w:lang w:val="ro-RO"/>
        </w:rPr>
        <w:t xml:space="preserve"> cu cele mai importante organizații internaționale electorale:  A-WEB, IFES, International IDEA, RECEF dar și cu Comisii Electorale care au avut o experiență de succes precum Comisia Națională Electorală din Republica Coreea;</w:t>
      </w:r>
    </w:p>
    <w:p w14:paraId="601044A4" w14:textId="1494D164" w:rsidR="008159B4" w:rsidRDefault="00EC3C2E" w:rsidP="008159B4">
      <w:pPr>
        <w:pStyle w:val="ListParagraph"/>
        <w:numPr>
          <w:ilvl w:val="0"/>
          <w:numId w:val="37"/>
        </w:numPr>
        <w:spacing w:after="0" w:line="360" w:lineRule="auto"/>
        <w:jc w:val="both"/>
        <w:rPr>
          <w:rFonts w:ascii="Times New Roman" w:hAnsi="Times New Roman" w:cs="Times New Roman"/>
          <w:sz w:val="25"/>
          <w:szCs w:val="25"/>
          <w:lang w:val="ro-RO"/>
        </w:rPr>
      </w:pPr>
      <w:r>
        <w:rPr>
          <w:rFonts w:ascii="Times New Roman" w:hAnsi="Times New Roman" w:cs="Times New Roman"/>
          <w:sz w:val="25"/>
          <w:szCs w:val="25"/>
          <w:lang w:val="ro-RO"/>
        </w:rPr>
        <w:t xml:space="preserve">avizarea, </w:t>
      </w:r>
      <w:r w:rsidR="008159B4" w:rsidRPr="008159B4">
        <w:rPr>
          <w:rFonts w:ascii="Times New Roman" w:hAnsi="Times New Roman" w:cs="Times New Roman"/>
          <w:sz w:val="25"/>
          <w:szCs w:val="25"/>
          <w:lang w:val="ro-RO"/>
        </w:rPr>
        <w:t>respectarea și aplicare</w:t>
      </w:r>
      <w:r w:rsidR="006636D7">
        <w:rPr>
          <w:rFonts w:ascii="Times New Roman" w:hAnsi="Times New Roman" w:cs="Times New Roman"/>
          <w:sz w:val="25"/>
          <w:szCs w:val="25"/>
          <w:lang w:val="ro-RO"/>
        </w:rPr>
        <w:t>a</w:t>
      </w:r>
      <w:r w:rsidR="008159B4" w:rsidRPr="008159B4">
        <w:rPr>
          <w:rFonts w:ascii="Times New Roman" w:hAnsi="Times New Roman" w:cs="Times New Roman"/>
          <w:sz w:val="25"/>
          <w:szCs w:val="25"/>
          <w:lang w:val="ro-RO"/>
        </w:rPr>
        <w:t xml:space="preserve"> măsurilor de securitate și de sănătate</w:t>
      </w:r>
      <w:r w:rsidR="00432BFE">
        <w:rPr>
          <w:rFonts w:ascii="Times New Roman" w:hAnsi="Times New Roman" w:cs="Times New Roman"/>
          <w:sz w:val="25"/>
          <w:szCs w:val="25"/>
          <w:lang w:val="ro-RO"/>
        </w:rPr>
        <w:t xml:space="preserve"> necesare pentru campania electorală și procesul electoral</w:t>
      </w:r>
      <w:r w:rsidR="008159B4">
        <w:rPr>
          <w:rFonts w:ascii="Times New Roman" w:hAnsi="Times New Roman" w:cs="Times New Roman"/>
          <w:sz w:val="25"/>
          <w:szCs w:val="25"/>
          <w:lang w:val="ro-RO"/>
        </w:rPr>
        <w:t>:</w:t>
      </w:r>
    </w:p>
    <w:p w14:paraId="5F6C70BB" w14:textId="2628CA5A" w:rsidR="008159B4" w:rsidRDefault="006636D7" w:rsidP="008159B4">
      <w:pPr>
        <w:pStyle w:val="ListParagraph"/>
        <w:numPr>
          <w:ilvl w:val="0"/>
          <w:numId w:val="37"/>
        </w:numPr>
        <w:spacing w:after="0" w:line="360" w:lineRule="auto"/>
        <w:jc w:val="both"/>
        <w:rPr>
          <w:rFonts w:ascii="Times New Roman" w:hAnsi="Times New Roman" w:cs="Times New Roman"/>
          <w:sz w:val="25"/>
          <w:szCs w:val="25"/>
          <w:lang w:val="ro-RO"/>
        </w:rPr>
      </w:pPr>
      <w:r>
        <w:rPr>
          <w:rFonts w:ascii="Times New Roman" w:hAnsi="Times New Roman" w:cs="Times New Roman"/>
          <w:sz w:val="25"/>
          <w:szCs w:val="25"/>
          <w:lang w:val="ro-RO"/>
        </w:rPr>
        <w:t xml:space="preserve">adoptarea </w:t>
      </w:r>
      <w:r w:rsidR="008159B4" w:rsidRPr="008159B4">
        <w:rPr>
          <w:rFonts w:ascii="Times New Roman" w:hAnsi="Times New Roman" w:cs="Times New Roman"/>
          <w:sz w:val="25"/>
          <w:szCs w:val="25"/>
          <w:lang w:val="ro-RO"/>
        </w:rPr>
        <w:t>măsuril</w:t>
      </w:r>
      <w:r>
        <w:rPr>
          <w:rFonts w:ascii="Times New Roman" w:hAnsi="Times New Roman" w:cs="Times New Roman"/>
          <w:sz w:val="25"/>
          <w:szCs w:val="25"/>
          <w:lang w:val="ro-RO"/>
        </w:rPr>
        <w:t>or</w:t>
      </w:r>
      <w:r w:rsidR="008159B4" w:rsidRPr="008159B4">
        <w:rPr>
          <w:rFonts w:ascii="Times New Roman" w:hAnsi="Times New Roman" w:cs="Times New Roman"/>
          <w:sz w:val="25"/>
          <w:szCs w:val="25"/>
          <w:lang w:val="ro-RO"/>
        </w:rPr>
        <w:t xml:space="preserve"> de digitalizare a procesului de depunere a </w:t>
      </w:r>
      <w:r w:rsidR="008159B4">
        <w:rPr>
          <w:rFonts w:ascii="Times New Roman" w:hAnsi="Times New Roman" w:cs="Times New Roman"/>
          <w:sz w:val="25"/>
          <w:szCs w:val="25"/>
          <w:lang w:val="ro-RO"/>
        </w:rPr>
        <w:t xml:space="preserve">dosarului cu </w:t>
      </w:r>
      <w:r w:rsidR="008159B4" w:rsidRPr="008159B4">
        <w:rPr>
          <w:rFonts w:ascii="Times New Roman" w:hAnsi="Times New Roman" w:cs="Times New Roman"/>
          <w:sz w:val="25"/>
          <w:szCs w:val="25"/>
          <w:lang w:val="ro-RO"/>
        </w:rPr>
        <w:t>candidaturil</w:t>
      </w:r>
      <w:r w:rsidR="008159B4">
        <w:rPr>
          <w:rFonts w:ascii="Times New Roman" w:hAnsi="Times New Roman" w:cs="Times New Roman"/>
          <w:sz w:val="25"/>
          <w:szCs w:val="25"/>
          <w:lang w:val="ro-RO"/>
        </w:rPr>
        <w:t>e și obținerea semnăturilor necesare</w:t>
      </w:r>
      <w:r w:rsidR="00A559BA">
        <w:rPr>
          <w:rFonts w:ascii="Times New Roman" w:hAnsi="Times New Roman" w:cs="Times New Roman"/>
          <w:sz w:val="25"/>
          <w:szCs w:val="25"/>
          <w:lang w:val="ro-RO"/>
        </w:rPr>
        <w:t>;</w:t>
      </w:r>
    </w:p>
    <w:p w14:paraId="7EAB71FB" w14:textId="4838CB33" w:rsidR="00997074" w:rsidRPr="00997074" w:rsidRDefault="00997074" w:rsidP="0003433A">
      <w:pPr>
        <w:pStyle w:val="Heading1"/>
        <w:numPr>
          <w:ilvl w:val="0"/>
          <w:numId w:val="37"/>
        </w:numPr>
        <w:shd w:val="clear" w:color="auto" w:fill="FFFFFF"/>
        <w:spacing w:before="0" w:line="360" w:lineRule="auto"/>
        <w:jc w:val="both"/>
        <w:rPr>
          <w:rFonts w:ascii="Times New Roman" w:hAnsi="Times New Roman" w:cs="Times New Roman"/>
          <w:sz w:val="25"/>
          <w:szCs w:val="25"/>
          <w:lang w:val="ro-RO"/>
        </w:rPr>
      </w:pPr>
      <w:r w:rsidRPr="00997074">
        <w:rPr>
          <w:rFonts w:ascii="Times New Roman" w:hAnsi="Times New Roman" w:cs="Times New Roman"/>
          <w:color w:val="auto"/>
          <w:sz w:val="24"/>
          <w:szCs w:val="24"/>
          <w:lang w:val="ro-RO"/>
        </w:rPr>
        <w:t xml:space="preserve">utilizarea tehnologiei </w:t>
      </w:r>
      <w:proofErr w:type="spellStart"/>
      <w:r w:rsidRPr="00997074">
        <w:rPr>
          <w:rFonts w:ascii="Times New Roman" w:hAnsi="Times New Roman" w:cs="Times New Roman"/>
          <w:color w:val="auto"/>
          <w:sz w:val="24"/>
          <w:szCs w:val="24"/>
          <w:lang w:val="ro-RO"/>
        </w:rPr>
        <w:t>blockchain</w:t>
      </w:r>
      <w:proofErr w:type="spellEnd"/>
      <w:r w:rsidRPr="00997074">
        <w:rPr>
          <w:rFonts w:ascii="Times New Roman" w:hAnsi="Times New Roman" w:cs="Times New Roman"/>
          <w:color w:val="auto"/>
          <w:sz w:val="24"/>
          <w:szCs w:val="24"/>
          <w:lang w:val="ro-RO"/>
        </w:rPr>
        <w:t xml:space="preserve"> </w:t>
      </w:r>
      <w:r w:rsidRPr="00997074">
        <w:rPr>
          <w:rFonts w:ascii="Times New Roman" w:hAnsi="Times New Roman" w:cs="Times New Roman"/>
          <w:color w:val="auto"/>
          <w:sz w:val="24"/>
          <w:szCs w:val="24"/>
          <w:lang w:val="it-IT"/>
        </w:rPr>
        <w:t>pentru monitorizarea prezenţei la vot şi centralizarea datelor din procesele-verbale</w:t>
      </w:r>
      <w:r w:rsidRPr="00997074">
        <w:rPr>
          <w:rFonts w:ascii="Times New Roman" w:hAnsi="Times New Roman" w:cs="Times New Roman"/>
          <w:sz w:val="25"/>
          <w:szCs w:val="25"/>
          <w:lang w:val="ro-RO"/>
        </w:rPr>
        <w:t>;</w:t>
      </w:r>
    </w:p>
    <w:p w14:paraId="6855588F" w14:textId="74EE8D30" w:rsidR="00A559BA" w:rsidRDefault="00A559BA" w:rsidP="008159B4">
      <w:pPr>
        <w:pStyle w:val="ListParagraph"/>
        <w:numPr>
          <w:ilvl w:val="0"/>
          <w:numId w:val="37"/>
        </w:numPr>
        <w:spacing w:after="0" w:line="360" w:lineRule="auto"/>
        <w:jc w:val="both"/>
        <w:rPr>
          <w:rFonts w:ascii="Times New Roman" w:hAnsi="Times New Roman" w:cs="Times New Roman"/>
          <w:sz w:val="25"/>
          <w:szCs w:val="25"/>
          <w:lang w:val="ro-RO"/>
        </w:rPr>
      </w:pPr>
      <w:r>
        <w:rPr>
          <w:rFonts w:ascii="Times New Roman" w:hAnsi="Times New Roman" w:cs="Times New Roman"/>
          <w:sz w:val="25"/>
          <w:szCs w:val="25"/>
          <w:lang w:val="ro-RO"/>
        </w:rPr>
        <w:t>utilizarea platformelor online pentru recrutarea, instruire</w:t>
      </w:r>
      <w:r w:rsidR="00997074">
        <w:rPr>
          <w:rFonts w:ascii="Times New Roman" w:hAnsi="Times New Roman" w:cs="Times New Roman"/>
          <w:sz w:val="25"/>
          <w:szCs w:val="25"/>
          <w:lang w:val="ro-RO"/>
        </w:rPr>
        <w:t>a</w:t>
      </w:r>
      <w:r>
        <w:rPr>
          <w:rFonts w:ascii="Times New Roman" w:hAnsi="Times New Roman" w:cs="Times New Roman"/>
          <w:sz w:val="25"/>
          <w:szCs w:val="25"/>
          <w:lang w:val="ro-RO"/>
        </w:rPr>
        <w:t xml:space="preserve"> și testarea operatorilor de calculator și a experților electorali;</w:t>
      </w:r>
    </w:p>
    <w:p w14:paraId="0EBE88F8" w14:textId="78AF376F" w:rsidR="00997074" w:rsidRDefault="00997074" w:rsidP="008159B4">
      <w:pPr>
        <w:pStyle w:val="ListParagraph"/>
        <w:numPr>
          <w:ilvl w:val="0"/>
          <w:numId w:val="37"/>
        </w:numPr>
        <w:spacing w:after="0" w:line="360" w:lineRule="auto"/>
        <w:jc w:val="both"/>
        <w:rPr>
          <w:rFonts w:ascii="Times New Roman" w:hAnsi="Times New Roman" w:cs="Times New Roman"/>
          <w:sz w:val="25"/>
          <w:szCs w:val="25"/>
          <w:lang w:val="ro-RO"/>
        </w:rPr>
      </w:pPr>
      <w:r>
        <w:rPr>
          <w:rFonts w:ascii="Times New Roman" w:hAnsi="Times New Roman" w:cs="Times New Roman"/>
          <w:sz w:val="25"/>
          <w:szCs w:val="25"/>
          <w:lang w:val="ro-RO"/>
        </w:rPr>
        <w:lastRenderedPageBreak/>
        <w:t>crearea de materiale informative/instrucțiuni în format .</w:t>
      </w:r>
      <w:proofErr w:type="spellStart"/>
      <w:r>
        <w:rPr>
          <w:rFonts w:ascii="Times New Roman" w:hAnsi="Times New Roman" w:cs="Times New Roman"/>
          <w:sz w:val="25"/>
          <w:szCs w:val="25"/>
          <w:lang w:val="ro-RO"/>
        </w:rPr>
        <w:t>pdf</w:t>
      </w:r>
      <w:proofErr w:type="spellEnd"/>
      <w:r>
        <w:rPr>
          <w:rFonts w:ascii="Times New Roman" w:hAnsi="Times New Roman" w:cs="Times New Roman"/>
          <w:sz w:val="25"/>
          <w:szCs w:val="25"/>
          <w:lang w:val="ro-RO"/>
        </w:rPr>
        <w:t>, doc, .</w:t>
      </w:r>
      <w:proofErr w:type="spellStart"/>
      <w:r>
        <w:rPr>
          <w:rFonts w:ascii="Times New Roman" w:hAnsi="Times New Roman" w:cs="Times New Roman"/>
          <w:sz w:val="25"/>
          <w:szCs w:val="25"/>
          <w:lang w:val="ro-RO"/>
        </w:rPr>
        <w:t>xls</w:t>
      </w:r>
      <w:proofErr w:type="spellEnd"/>
      <w:r>
        <w:rPr>
          <w:rFonts w:ascii="Times New Roman" w:hAnsi="Times New Roman" w:cs="Times New Roman"/>
          <w:sz w:val="25"/>
          <w:szCs w:val="25"/>
          <w:lang w:val="ro-RO"/>
        </w:rPr>
        <w:t xml:space="preserve"> și distribuirea sau postarea acestora pentru persoanele interesate prin mijloace electronice; </w:t>
      </w:r>
    </w:p>
    <w:p w14:paraId="25AB9A6D" w14:textId="010F7B5E" w:rsidR="00EC3C2E" w:rsidRDefault="00EC3C2E" w:rsidP="008159B4">
      <w:pPr>
        <w:pStyle w:val="ListParagraph"/>
        <w:numPr>
          <w:ilvl w:val="0"/>
          <w:numId w:val="37"/>
        </w:numPr>
        <w:spacing w:after="0" w:line="360" w:lineRule="auto"/>
        <w:jc w:val="both"/>
        <w:rPr>
          <w:rFonts w:ascii="Times New Roman" w:hAnsi="Times New Roman" w:cs="Times New Roman"/>
          <w:sz w:val="25"/>
          <w:szCs w:val="25"/>
          <w:lang w:val="ro-RO"/>
        </w:rPr>
      </w:pPr>
      <w:r>
        <w:rPr>
          <w:rFonts w:ascii="Times New Roman" w:hAnsi="Times New Roman" w:cs="Times New Roman"/>
          <w:sz w:val="25"/>
          <w:szCs w:val="25"/>
          <w:lang w:val="ro-RO"/>
        </w:rPr>
        <w:t>instruirea mandatarilor financiari ai partidelor politice prin intermediul platformelor online;</w:t>
      </w:r>
    </w:p>
    <w:p w14:paraId="76835933" w14:textId="3132AFEC" w:rsidR="00EC3C2E" w:rsidRDefault="00EC3C2E" w:rsidP="008159B4">
      <w:pPr>
        <w:pStyle w:val="ListParagraph"/>
        <w:numPr>
          <w:ilvl w:val="0"/>
          <w:numId w:val="37"/>
        </w:numPr>
        <w:spacing w:after="0" w:line="360" w:lineRule="auto"/>
        <w:jc w:val="both"/>
        <w:rPr>
          <w:rFonts w:ascii="Times New Roman" w:hAnsi="Times New Roman" w:cs="Times New Roman"/>
          <w:sz w:val="25"/>
          <w:szCs w:val="25"/>
          <w:lang w:val="ro-RO"/>
        </w:rPr>
      </w:pPr>
      <w:r>
        <w:rPr>
          <w:rFonts w:ascii="Times New Roman" w:hAnsi="Times New Roman" w:cs="Times New Roman"/>
          <w:sz w:val="25"/>
          <w:szCs w:val="25"/>
          <w:lang w:val="ro-RO"/>
        </w:rPr>
        <w:t>introducerea metodei de raportare online a informațiilor financiare despre activitatea financiară din perioada campaniei electorale de către competitorii electorali;</w:t>
      </w:r>
    </w:p>
    <w:p w14:paraId="15E0AD66" w14:textId="5FF2C963" w:rsidR="00722555" w:rsidRDefault="006636D7" w:rsidP="008159B4">
      <w:pPr>
        <w:pStyle w:val="ListParagraph"/>
        <w:numPr>
          <w:ilvl w:val="0"/>
          <w:numId w:val="37"/>
        </w:numPr>
        <w:spacing w:after="0" w:line="360" w:lineRule="auto"/>
        <w:jc w:val="both"/>
        <w:rPr>
          <w:rFonts w:ascii="Times New Roman" w:hAnsi="Times New Roman" w:cs="Times New Roman"/>
          <w:sz w:val="25"/>
          <w:szCs w:val="25"/>
          <w:lang w:val="ro-RO"/>
        </w:rPr>
      </w:pPr>
      <w:r>
        <w:rPr>
          <w:rFonts w:ascii="Times New Roman" w:hAnsi="Times New Roman" w:cs="Times New Roman"/>
          <w:sz w:val="25"/>
          <w:szCs w:val="25"/>
          <w:lang w:val="ro-RO"/>
        </w:rPr>
        <w:t xml:space="preserve">adoptarea </w:t>
      </w:r>
      <w:r w:rsidR="008159B4" w:rsidRPr="008159B4">
        <w:rPr>
          <w:rFonts w:ascii="Times New Roman" w:hAnsi="Times New Roman" w:cs="Times New Roman"/>
          <w:sz w:val="25"/>
          <w:szCs w:val="25"/>
          <w:lang w:val="ro-RO"/>
        </w:rPr>
        <w:t>măsuril</w:t>
      </w:r>
      <w:r>
        <w:rPr>
          <w:rFonts w:ascii="Times New Roman" w:hAnsi="Times New Roman" w:cs="Times New Roman"/>
          <w:sz w:val="25"/>
          <w:szCs w:val="25"/>
          <w:lang w:val="ro-RO"/>
        </w:rPr>
        <w:t>or</w:t>
      </w:r>
      <w:r w:rsidR="008159B4" w:rsidRPr="008159B4">
        <w:rPr>
          <w:rFonts w:ascii="Times New Roman" w:hAnsi="Times New Roman" w:cs="Times New Roman"/>
          <w:sz w:val="25"/>
          <w:szCs w:val="25"/>
          <w:lang w:val="ro-RO"/>
        </w:rPr>
        <w:t xml:space="preserve"> de asigurare a accesibilității alegătorilor la secțiile de votare</w:t>
      </w:r>
      <w:r w:rsidR="008159B4">
        <w:rPr>
          <w:rFonts w:ascii="Times New Roman" w:hAnsi="Times New Roman" w:cs="Times New Roman"/>
          <w:sz w:val="25"/>
          <w:szCs w:val="25"/>
          <w:lang w:val="ro-RO"/>
        </w:rPr>
        <w:t xml:space="preserve"> </w:t>
      </w:r>
      <w:r w:rsidR="008159B4" w:rsidRPr="008159B4">
        <w:rPr>
          <w:rFonts w:ascii="Times New Roman" w:hAnsi="Times New Roman" w:cs="Times New Roman"/>
          <w:sz w:val="25"/>
          <w:szCs w:val="25"/>
          <w:lang w:val="ro-RO"/>
        </w:rPr>
        <w:t>(</w:t>
      </w:r>
      <w:r w:rsidR="008159B4">
        <w:rPr>
          <w:rFonts w:ascii="Times New Roman" w:hAnsi="Times New Roman" w:cs="Times New Roman"/>
          <w:sz w:val="25"/>
          <w:szCs w:val="25"/>
          <w:lang w:val="ro-RO"/>
        </w:rPr>
        <w:t>înregistrare</w:t>
      </w:r>
      <w:r>
        <w:rPr>
          <w:rFonts w:ascii="Times New Roman" w:hAnsi="Times New Roman" w:cs="Times New Roman"/>
          <w:sz w:val="25"/>
          <w:szCs w:val="25"/>
          <w:lang w:val="ro-RO"/>
        </w:rPr>
        <w:t>a</w:t>
      </w:r>
      <w:r w:rsidR="008159B4">
        <w:rPr>
          <w:rFonts w:ascii="Times New Roman" w:hAnsi="Times New Roman" w:cs="Times New Roman"/>
          <w:sz w:val="25"/>
          <w:szCs w:val="25"/>
          <w:lang w:val="ro-RO"/>
        </w:rPr>
        <w:t xml:space="preserve"> alegători</w:t>
      </w:r>
      <w:r>
        <w:rPr>
          <w:rFonts w:ascii="Times New Roman" w:hAnsi="Times New Roman" w:cs="Times New Roman"/>
          <w:sz w:val="25"/>
          <w:szCs w:val="25"/>
          <w:lang w:val="ro-RO"/>
        </w:rPr>
        <w:t>lor pe platforma</w:t>
      </w:r>
      <w:r w:rsidR="008159B4">
        <w:rPr>
          <w:rFonts w:ascii="Times New Roman" w:hAnsi="Times New Roman" w:cs="Times New Roman"/>
          <w:sz w:val="25"/>
          <w:szCs w:val="25"/>
          <w:lang w:val="ro-RO"/>
        </w:rPr>
        <w:t xml:space="preserve"> votstrăinătate.ro, d</w:t>
      </w:r>
      <w:r w:rsidR="00A559BA">
        <w:rPr>
          <w:rFonts w:ascii="Times New Roman" w:hAnsi="Times New Roman" w:cs="Times New Roman"/>
          <w:sz w:val="25"/>
          <w:szCs w:val="25"/>
          <w:lang w:val="ro-RO"/>
        </w:rPr>
        <w:t xml:space="preserve">ouă zile de votare, program prelungit de votare, până la 23:29, urnă mobilă de votare pentru persoane cu dizabilități și persoane infectate, postare materiale informative și traducere materiale informative în limba maghiară, crearea de butoane speciale </w:t>
      </w:r>
      <w:r>
        <w:rPr>
          <w:rFonts w:ascii="Times New Roman" w:hAnsi="Times New Roman" w:cs="Times New Roman"/>
          <w:sz w:val="25"/>
          <w:szCs w:val="25"/>
          <w:lang w:val="ro-RO"/>
        </w:rPr>
        <w:t xml:space="preserve">despre alegeri </w:t>
      </w:r>
      <w:r w:rsidR="00A559BA">
        <w:rPr>
          <w:rFonts w:ascii="Times New Roman" w:hAnsi="Times New Roman" w:cs="Times New Roman"/>
          <w:sz w:val="25"/>
          <w:szCs w:val="25"/>
          <w:lang w:val="ro-RO"/>
        </w:rPr>
        <w:t>pe web-</w:t>
      </w:r>
      <w:proofErr w:type="spellStart"/>
      <w:r w:rsidR="00A559BA">
        <w:rPr>
          <w:rFonts w:ascii="Times New Roman" w:hAnsi="Times New Roman" w:cs="Times New Roman"/>
          <w:sz w:val="25"/>
          <w:szCs w:val="25"/>
          <w:lang w:val="ro-RO"/>
        </w:rPr>
        <w:t>ul</w:t>
      </w:r>
      <w:proofErr w:type="spellEnd"/>
      <w:r w:rsidR="00A559BA">
        <w:rPr>
          <w:rFonts w:ascii="Times New Roman" w:hAnsi="Times New Roman" w:cs="Times New Roman"/>
          <w:sz w:val="25"/>
          <w:szCs w:val="25"/>
          <w:lang w:val="ro-RO"/>
        </w:rPr>
        <w:t xml:space="preserve"> </w:t>
      </w:r>
      <w:r w:rsidR="00E47024">
        <w:fldChar w:fldCharType="begin"/>
      </w:r>
      <w:r w:rsidR="00E47024" w:rsidRPr="00D675DD">
        <w:rPr>
          <w:lang w:val="ro-RO"/>
        </w:rPr>
        <w:instrText xml:space="preserve"> HYPERLINK "http://www.roaep.ro" </w:instrText>
      </w:r>
      <w:r w:rsidR="00E47024">
        <w:fldChar w:fldCharType="separate"/>
      </w:r>
      <w:r w:rsidR="00A559BA" w:rsidRPr="00527259">
        <w:rPr>
          <w:rStyle w:val="Hyperlink"/>
          <w:rFonts w:ascii="Times New Roman" w:hAnsi="Times New Roman" w:cs="Times New Roman"/>
          <w:color w:val="auto"/>
          <w:sz w:val="25"/>
          <w:szCs w:val="25"/>
          <w:u w:val="none"/>
          <w:lang w:val="ro-RO"/>
        </w:rPr>
        <w:t>www.roaep.ro</w:t>
      </w:r>
      <w:r w:rsidR="00E47024">
        <w:rPr>
          <w:rStyle w:val="Hyperlink"/>
          <w:rFonts w:ascii="Times New Roman" w:hAnsi="Times New Roman" w:cs="Times New Roman"/>
          <w:color w:val="auto"/>
          <w:sz w:val="25"/>
          <w:szCs w:val="25"/>
          <w:u w:val="none"/>
          <w:lang w:val="ro-RO"/>
        </w:rPr>
        <w:fldChar w:fldCharType="end"/>
      </w:r>
      <w:r w:rsidRPr="00527259">
        <w:rPr>
          <w:rFonts w:ascii="Times New Roman" w:hAnsi="Times New Roman" w:cs="Times New Roman"/>
          <w:sz w:val="25"/>
          <w:szCs w:val="25"/>
          <w:lang w:val="ro-RO"/>
        </w:rPr>
        <w:t xml:space="preserve"> </w:t>
      </w:r>
      <w:r>
        <w:rPr>
          <w:rFonts w:ascii="Times New Roman" w:hAnsi="Times New Roman" w:cs="Times New Roman"/>
          <w:sz w:val="25"/>
          <w:szCs w:val="25"/>
          <w:lang w:val="ro-RO"/>
        </w:rPr>
        <w:t>și actualizarea informațiilor</w:t>
      </w:r>
      <w:r w:rsidR="00A559BA">
        <w:rPr>
          <w:rFonts w:ascii="Times New Roman" w:hAnsi="Times New Roman" w:cs="Times New Roman"/>
          <w:sz w:val="25"/>
          <w:szCs w:val="25"/>
          <w:lang w:val="ro-RO"/>
        </w:rPr>
        <w:t>, diseminarea permanentă a comunicatelor de presă</w:t>
      </w:r>
      <w:r>
        <w:rPr>
          <w:rFonts w:ascii="Times New Roman" w:hAnsi="Times New Roman" w:cs="Times New Roman"/>
          <w:sz w:val="25"/>
          <w:szCs w:val="25"/>
          <w:lang w:val="ro-RO"/>
        </w:rPr>
        <w:t>, verificarea îndeplinirii condițiilor necesare pentru organizarea procesului electoral în ziua votării</w:t>
      </w:r>
      <w:r w:rsidR="00A559BA">
        <w:rPr>
          <w:rFonts w:ascii="Times New Roman" w:hAnsi="Times New Roman" w:cs="Times New Roman"/>
          <w:sz w:val="25"/>
          <w:szCs w:val="25"/>
          <w:lang w:val="ro-RO"/>
        </w:rPr>
        <w:t>)</w:t>
      </w:r>
      <w:r>
        <w:rPr>
          <w:rFonts w:ascii="Times New Roman" w:hAnsi="Times New Roman" w:cs="Times New Roman"/>
          <w:sz w:val="25"/>
          <w:szCs w:val="25"/>
          <w:lang w:val="ro-RO"/>
        </w:rPr>
        <w:t>;</w:t>
      </w:r>
    </w:p>
    <w:p w14:paraId="1B5A8E88" w14:textId="5CE1C447" w:rsidR="00A559BA" w:rsidRDefault="00A559BA" w:rsidP="008159B4">
      <w:pPr>
        <w:pStyle w:val="ListParagraph"/>
        <w:numPr>
          <w:ilvl w:val="0"/>
          <w:numId w:val="37"/>
        </w:numPr>
        <w:spacing w:after="0" w:line="360" w:lineRule="auto"/>
        <w:jc w:val="both"/>
        <w:rPr>
          <w:rFonts w:ascii="Times New Roman" w:hAnsi="Times New Roman" w:cs="Times New Roman"/>
          <w:sz w:val="25"/>
          <w:szCs w:val="25"/>
          <w:lang w:val="ro-RO"/>
        </w:rPr>
      </w:pPr>
      <w:r>
        <w:rPr>
          <w:rFonts w:ascii="Times New Roman" w:hAnsi="Times New Roman" w:cs="Times New Roman"/>
          <w:sz w:val="25"/>
          <w:szCs w:val="25"/>
          <w:lang w:val="ro-RO"/>
        </w:rPr>
        <w:t>campani</w:t>
      </w:r>
      <w:r w:rsidR="00841CF7">
        <w:rPr>
          <w:rFonts w:ascii="Times New Roman" w:hAnsi="Times New Roman" w:cs="Times New Roman"/>
          <w:sz w:val="25"/>
          <w:szCs w:val="25"/>
          <w:lang w:val="ro-RO"/>
        </w:rPr>
        <w:t>a</w:t>
      </w:r>
      <w:r>
        <w:rPr>
          <w:rFonts w:ascii="Times New Roman" w:hAnsi="Times New Roman" w:cs="Times New Roman"/>
          <w:sz w:val="25"/>
          <w:szCs w:val="25"/>
          <w:lang w:val="ro-RO"/>
        </w:rPr>
        <w:t xml:space="preserve"> de informare a alegătorilor despre măsuri</w:t>
      </w:r>
      <w:r w:rsidR="00841CF7">
        <w:rPr>
          <w:rFonts w:ascii="Times New Roman" w:hAnsi="Times New Roman" w:cs="Times New Roman"/>
          <w:sz w:val="25"/>
          <w:szCs w:val="25"/>
          <w:lang w:val="ro-RO"/>
        </w:rPr>
        <w:t>le</w:t>
      </w:r>
      <w:r>
        <w:rPr>
          <w:rFonts w:ascii="Times New Roman" w:hAnsi="Times New Roman" w:cs="Times New Roman"/>
          <w:sz w:val="25"/>
          <w:szCs w:val="25"/>
          <w:lang w:val="ro-RO"/>
        </w:rPr>
        <w:t xml:space="preserve"> de securitate și sănătate pe perioada campaniei electorale și a procesului de votare (</w:t>
      </w:r>
      <w:r w:rsidR="00EC3C2E">
        <w:rPr>
          <w:rFonts w:ascii="Times New Roman" w:hAnsi="Times New Roman" w:cs="Times New Roman"/>
          <w:sz w:val="25"/>
          <w:szCs w:val="25"/>
          <w:lang w:val="ro-RO"/>
        </w:rPr>
        <w:t xml:space="preserve">instalarea unei centrale telefonice împreună cu STS pentru a asigura răspunsul la întrebări pe perioada electorală, </w:t>
      </w:r>
      <w:r>
        <w:rPr>
          <w:rFonts w:ascii="Times New Roman" w:hAnsi="Times New Roman" w:cs="Times New Roman"/>
          <w:sz w:val="25"/>
          <w:szCs w:val="25"/>
          <w:lang w:val="ro-RO"/>
        </w:rPr>
        <w:t>creare</w:t>
      </w:r>
      <w:r w:rsidR="00EC3C2E">
        <w:rPr>
          <w:rFonts w:ascii="Times New Roman" w:hAnsi="Times New Roman" w:cs="Times New Roman"/>
          <w:sz w:val="25"/>
          <w:szCs w:val="25"/>
          <w:lang w:val="ro-RO"/>
        </w:rPr>
        <w:t>a</w:t>
      </w:r>
      <w:r>
        <w:rPr>
          <w:rFonts w:ascii="Times New Roman" w:hAnsi="Times New Roman" w:cs="Times New Roman"/>
          <w:sz w:val="25"/>
          <w:szCs w:val="25"/>
          <w:lang w:val="ro-RO"/>
        </w:rPr>
        <w:t xml:space="preserve"> și diseminare</w:t>
      </w:r>
      <w:r w:rsidR="00EC3C2E">
        <w:rPr>
          <w:rFonts w:ascii="Times New Roman" w:hAnsi="Times New Roman" w:cs="Times New Roman"/>
          <w:sz w:val="25"/>
          <w:szCs w:val="25"/>
          <w:lang w:val="ro-RO"/>
        </w:rPr>
        <w:t>a</w:t>
      </w:r>
      <w:r>
        <w:rPr>
          <w:rFonts w:ascii="Times New Roman" w:hAnsi="Times New Roman" w:cs="Times New Roman"/>
          <w:sz w:val="25"/>
          <w:szCs w:val="25"/>
          <w:lang w:val="ro-RO"/>
        </w:rPr>
        <w:t xml:space="preserve"> </w:t>
      </w:r>
      <w:r w:rsidR="00EC3C2E">
        <w:rPr>
          <w:rFonts w:ascii="Times New Roman" w:hAnsi="Times New Roman" w:cs="Times New Roman"/>
          <w:sz w:val="25"/>
          <w:szCs w:val="25"/>
          <w:lang w:val="ro-RO"/>
        </w:rPr>
        <w:t xml:space="preserve">unor </w:t>
      </w:r>
      <w:r>
        <w:rPr>
          <w:rFonts w:ascii="Times New Roman" w:hAnsi="Times New Roman" w:cs="Times New Roman"/>
          <w:sz w:val="25"/>
          <w:szCs w:val="25"/>
          <w:lang w:val="ro-RO"/>
        </w:rPr>
        <w:t xml:space="preserve">video clip-uri </w:t>
      </w:r>
      <w:r w:rsidR="00EC3C2E">
        <w:rPr>
          <w:rFonts w:ascii="Times New Roman" w:hAnsi="Times New Roman" w:cs="Times New Roman"/>
          <w:sz w:val="25"/>
          <w:szCs w:val="25"/>
          <w:lang w:val="ro-RO"/>
        </w:rPr>
        <w:t>de informare</w:t>
      </w:r>
      <w:r w:rsidR="002A303A">
        <w:rPr>
          <w:rFonts w:ascii="Times New Roman" w:hAnsi="Times New Roman" w:cs="Times New Roman"/>
          <w:sz w:val="25"/>
          <w:szCs w:val="25"/>
          <w:lang w:val="ro-RO"/>
        </w:rPr>
        <w:t>/instrucțiuni</w:t>
      </w:r>
      <w:r w:rsidR="00EC3C2E">
        <w:rPr>
          <w:rFonts w:ascii="Times New Roman" w:hAnsi="Times New Roman" w:cs="Times New Roman"/>
          <w:sz w:val="25"/>
          <w:szCs w:val="25"/>
          <w:lang w:val="ro-RO"/>
        </w:rPr>
        <w:t xml:space="preserve"> în mediul </w:t>
      </w:r>
      <w:r>
        <w:rPr>
          <w:rFonts w:ascii="Times New Roman" w:hAnsi="Times New Roman" w:cs="Times New Roman"/>
          <w:sz w:val="25"/>
          <w:szCs w:val="25"/>
          <w:lang w:val="ro-RO"/>
        </w:rPr>
        <w:t xml:space="preserve">online, tv, radio, </w:t>
      </w:r>
      <w:r w:rsidR="00EC3C2E">
        <w:rPr>
          <w:rFonts w:ascii="Times New Roman" w:hAnsi="Times New Roman" w:cs="Times New Roman"/>
          <w:sz w:val="25"/>
          <w:szCs w:val="25"/>
          <w:lang w:val="ro-RO"/>
        </w:rPr>
        <w:t xml:space="preserve">Google, </w:t>
      </w:r>
      <w:r>
        <w:rPr>
          <w:rFonts w:ascii="Times New Roman" w:hAnsi="Times New Roman" w:cs="Times New Roman"/>
          <w:sz w:val="25"/>
          <w:szCs w:val="25"/>
          <w:lang w:val="ro-RO"/>
        </w:rPr>
        <w:t xml:space="preserve">Facebook, </w:t>
      </w:r>
      <w:proofErr w:type="spellStart"/>
      <w:r>
        <w:rPr>
          <w:rFonts w:ascii="Times New Roman" w:hAnsi="Times New Roman" w:cs="Times New Roman"/>
          <w:sz w:val="25"/>
          <w:szCs w:val="25"/>
          <w:lang w:val="ro-RO"/>
        </w:rPr>
        <w:t>YouTube</w:t>
      </w:r>
      <w:proofErr w:type="spellEnd"/>
      <w:r w:rsidR="00EC3C2E">
        <w:rPr>
          <w:rFonts w:ascii="Times New Roman" w:hAnsi="Times New Roman" w:cs="Times New Roman"/>
          <w:sz w:val="25"/>
          <w:szCs w:val="25"/>
          <w:lang w:val="ro-RO"/>
        </w:rPr>
        <w:t xml:space="preserve">, </w:t>
      </w:r>
      <w:r w:rsidR="00841CF7">
        <w:rPr>
          <w:rFonts w:ascii="Times New Roman" w:hAnsi="Times New Roman" w:cs="Times New Roman"/>
          <w:sz w:val="25"/>
          <w:szCs w:val="25"/>
          <w:lang w:val="ro-RO"/>
        </w:rPr>
        <w:t xml:space="preserve">comunicate de presă, </w:t>
      </w:r>
      <w:r w:rsidR="00EC3C2E">
        <w:rPr>
          <w:rFonts w:ascii="Times New Roman" w:hAnsi="Times New Roman" w:cs="Times New Roman"/>
          <w:sz w:val="25"/>
          <w:szCs w:val="25"/>
          <w:lang w:val="ro-RO"/>
        </w:rPr>
        <w:t>interviuri la radio-tv-online ale Președintelui AEP</w:t>
      </w:r>
      <w:r>
        <w:rPr>
          <w:rFonts w:ascii="Times New Roman" w:hAnsi="Times New Roman" w:cs="Times New Roman"/>
          <w:sz w:val="25"/>
          <w:szCs w:val="25"/>
          <w:lang w:val="ro-RO"/>
        </w:rPr>
        <w:t>);</w:t>
      </w:r>
    </w:p>
    <w:p w14:paraId="162E93A5" w14:textId="66EA61D4" w:rsidR="00432BFE" w:rsidRDefault="00432BFE" w:rsidP="008159B4">
      <w:pPr>
        <w:pStyle w:val="ListParagraph"/>
        <w:numPr>
          <w:ilvl w:val="0"/>
          <w:numId w:val="37"/>
        </w:numPr>
        <w:spacing w:after="0" w:line="360" w:lineRule="auto"/>
        <w:jc w:val="both"/>
        <w:rPr>
          <w:rFonts w:ascii="Times New Roman" w:hAnsi="Times New Roman" w:cs="Times New Roman"/>
          <w:sz w:val="25"/>
          <w:szCs w:val="25"/>
          <w:lang w:val="ro-RO"/>
        </w:rPr>
      </w:pPr>
      <w:r>
        <w:rPr>
          <w:rFonts w:ascii="Times New Roman" w:hAnsi="Times New Roman" w:cs="Times New Roman"/>
          <w:sz w:val="25"/>
          <w:szCs w:val="25"/>
          <w:lang w:val="ro-RO"/>
        </w:rPr>
        <w:t>asigurarea informării permanente mass-mediei cu cel mai actuale informații despre procesul electoral</w:t>
      </w:r>
      <w:r w:rsidR="006636D7">
        <w:rPr>
          <w:rFonts w:ascii="Times New Roman" w:hAnsi="Times New Roman" w:cs="Times New Roman"/>
          <w:sz w:val="25"/>
          <w:szCs w:val="25"/>
          <w:lang w:val="ro-RO"/>
        </w:rPr>
        <w:t xml:space="preserve"> prin disponibilitate permanentă și informații actualizate direct de la sursa-Președintele AEP</w:t>
      </w:r>
      <w:r>
        <w:rPr>
          <w:rFonts w:ascii="Times New Roman" w:hAnsi="Times New Roman" w:cs="Times New Roman"/>
          <w:sz w:val="25"/>
          <w:szCs w:val="25"/>
          <w:lang w:val="ro-RO"/>
        </w:rPr>
        <w:t xml:space="preserve">; </w:t>
      </w:r>
    </w:p>
    <w:p w14:paraId="10C21571" w14:textId="05819EA0" w:rsidR="00432BFE" w:rsidRDefault="00432BFE" w:rsidP="008159B4">
      <w:pPr>
        <w:pStyle w:val="ListParagraph"/>
        <w:numPr>
          <w:ilvl w:val="0"/>
          <w:numId w:val="37"/>
        </w:numPr>
        <w:spacing w:after="0" w:line="360" w:lineRule="auto"/>
        <w:jc w:val="both"/>
        <w:rPr>
          <w:rFonts w:ascii="Times New Roman" w:hAnsi="Times New Roman" w:cs="Times New Roman"/>
          <w:sz w:val="25"/>
          <w:szCs w:val="25"/>
          <w:lang w:val="ro-RO"/>
        </w:rPr>
      </w:pPr>
      <w:r>
        <w:rPr>
          <w:rFonts w:ascii="Times New Roman" w:hAnsi="Times New Roman" w:cs="Times New Roman"/>
          <w:sz w:val="25"/>
          <w:szCs w:val="25"/>
          <w:lang w:val="ro-RO"/>
        </w:rPr>
        <w:t>colaborarea cu organizațiile non guvernamentale</w:t>
      </w:r>
      <w:r w:rsidR="006636D7">
        <w:rPr>
          <w:rFonts w:ascii="Times New Roman" w:hAnsi="Times New Roman" w:cs="Times New Roman"/>
          <w:sz w:val="25"/>
          <w:szCs w:val="25"/>
          <w:lang w:val="ro-RO"/>
        </w:rPr>
        <w:t xml:space="preserve"> și asociațiile de studenți </w:t>
      </w:r>
      <w:r>
        <w:rPr>
          <w:rFonts w:ascii="Times New Roman" w:hAnsi="Times New Roman" w:cs="Times New Roman"/>
          <w:sz w:val="25"/>
          <w:szCs w:val="25"/>
          <w:lang w:val="ro-RO"/>
        </w:rPr>
        <w:t>implicate în procesul de diseminare a informațiilor electorale din diaspora</w:t>
      </w:r>
      <w:r w:rsidR="006636D7">
        <w:rPr>
          <w:rFonts w:ascii="Times New Roman" w:hAnsi="Times New Roman" w:cs="Times New Roman"/>
          <w:sz w:val="25"/>
          <w:szCs w:val="25"/>
          <w:lang w:val="ro-RO"/>
        </w:rPr>
        <w:t xml:space="preserve"> și din țară</w:t>
      </w:r>
      <w:r>
        <w:rPr>
          <w:rFonts w:ascii="Times New Roman" w:hAnsi="Times New Roman" w:cs="Times New Roman"/>
          <w:sz w:val="25"/>
          <w:szCs w:val="25"/>
          <w:lang w:val="ro-RO"/>
        </w:rPr>
        <w:t>;</w:t>
      </w:r>
    </w:p>
    <w:p w14:paraId="2BA6F082" w14:textId="3350DB21" w:rsidR="00432BFE" w:rsidRDefault="00432BFE" w:rsidP="008159B4">
      <w:pPr>
        <w:pStyle w:val="ListParagraph"/>
        <w:numPr>
          <w:ilvl w:val="0"/>
          <w:numId w:val="37"/>
        </w:numPr>
        <w:spacing w:after="0" w:line="360" w:lineRule="auto"/>
        <w:jc w:val="both"/>
        <w:rPr>
          <w:rFonts w:ascii="Times New Roman" w:hAnsi="Times New Roman" w:cs="Times New Roman"/>
          <w:sz w:val="25"/>
          <w:szCs w:val="25"/>
          <w:lang w:val="ro-RO"/>
        </w:rPr>
      </w:pPr>
      <w:r>
        <w:rPr>
          <w:rFonts w:ascii="Times New Roman" w:hAnsi="Times New Roman" w:cs="Times New Roman"/>
          <w:sz w:val="25"/>
          <w:szCs w:val="25"/>
          <w:lang w:val="ro-RO"/>
        </w:rPr>
        <w:t xml:space="preserve">colaborarea cu Ministerul Afacerilor Externe (crearea unui grup de lucru comun) în ceea ce privește diseminarea informațiilor despre procesul electoral pentru cetățenii români din străinătate; </w:t>
      </w:r>
    </w:p>
    <w:p w14:paraId="57061093" w14:textId="251AD09E" w:rsidR="00A559BA" w:rsidRDefault="00A559BA" w:rsidP="008159B4">
      <w:pPr>
        <w:pStyle w:val="ListParagraph"/>
        <w:numPr>
          <w:ilvl w:val="0"/>
          <w:numId w:val="37"/>
        </w:numPr>
        <w:spacing w:after="0" w:line="360" w:lineRule="auto"/>
        <w:jc w:val="both"/>
        <w:rPr>
          <w:rFonts w:ascii="Times New Roman" w:hAnsi="Times New Roman" w:cs="Times New Roman"/>
          <w:sz w:val="25"/>
          <w:szCs w:val="25"/>
          <w:lang w:val="ro-RO"/>
        </w:rPr>
      </w:pPr>
      <w:r>
        <w:rPr>
          <w:rFonts w:ascii="Times New Roman" w:hAnsi="Times New Roman" w:cs="Times New Roman"/>
          <w:sz w:val="25"/>
          <w:szCs w:val="25"/>
          <w:lang w:val="ro-RO"/>
        </w:rPr>
        <w:lastRenderedPageBreak/>
        <w:t>organizarea activității de transparență a activității AEP și a Biroului Electoral Central</w:t>
      </w:r>
      <w:r w:rsidR="00EC3C2E">
        <w:rPr>
          <w:rFonts w:ascii="Times New Roman" w:hAnsi="Times New Roman" w:cs="Times New Roman"/>
          <w:sz w:val="25"/>
          <w:szCs w:val="25"/>
          <w:lang w:val="ro-RO"/>
        </w:rPr>
        <w:t xml:space="preserve"> </w:t>
      </w:r>
      <w:r>
        <w:rPr>
          <w:rFonts w:ascii="Times New Roman" w:hAnsi="Times New Roman" w:cs="Times New Roman"/>
          <w:sz w:val="25"/>
          <w:szCs w:val="25"/>
          <w:lang w:val="ro-RO"/>
        </w:rPr>
        <w:t xml:space="preserve">(BEC) prin diseminarea informațiilor direct către mass media prin intermediul unui cort pentru presă instalat lângă BEC   </w:t>
      </w:r>
    </w:p>
    <w:p w14:paraId="5238AB04" w14:textId="7AF0D8A7" w:rsidR="00EC3C2E" w:rsidRDefault="00EC3C2E" w:rsidP="008159B4">
      <w:pPr>
        <w:pStyle w:val="ListParagraph"/>
        <w:numPr>
          <w:ilvl w:val="0"/>
          <w:numId w:val="37"/>
        </w:numPr>
        <w:spacing w:after="0" w:line="360" w:lineRule="auto"/>
        <w:jc w:val="both"/>
        <w:rPr>
          <w:rFonts w:ascii="Times New Roman" w:hAnsi="Times New Roman" w:cs="Times New Roman"/>
          <w:sz w:val="25"/>
          <w:szCs w:val="25"/>
          <w:lang w:val="ro-RO"/>
        </w:rPr>
      </w:pPr>
      <w:r>
        <w:rPr>
          <w:rFonts w:ascii="Times New Roman" w:hAnsi="Times New Roman" w:cs="Times New Roman"/>
          <w:sz w:val="25"/>
          <w:szCs w:val="25"/>
          <w:lang w:val="ro-RO"/>
        </w:rPr>
        <w:t>acreditarea și asigurarea accesului observatorilor interni la procesul de votare</w:t>
      </w:r>
      <w:r w:rsidR="00432BFE">
        <w:rPr>
          <w:rFonts w:ascii="Times New Roman" w:hAnsi="Times New Roman" w:cs="Times New Roman"/>
          <w:sz w:val="25"/>
          <w:szCs w:val="25"/>
          <w:lang w:val="ro-RO"/>
        </w:rPr>
        <w:t>;</w:t>
      </w:r>
    </w:p>
    <w:p w14:paraId="174201AE" w14:textId="04B4750F" w:rsidR="00EC3C2E" w:rsidRDefault="00EC3C2E" w:rsidP="008159B4">
      <w:pPr>
        <w:pStyle w:val="ListParagraph"/>
        <w:numPr>
          <w:ilvl w:val="0"/>
          <w:numId w:val="37"/>
        </w:numPr>
        <w:spacing w:after="0" w:line="360" w:lineRule="auto"/>
        <w:jc w:val="both"/>
        <w:rPr>
          <w:rFonts w:ascii="Times New Roman" w:hAnsi="Times New Roman" w:cs="Times New Roman"/>
          <w:sz w:val="25"/>
          <w:szCs w:val="25"/>
          <w:lang w:val="ro-RO"/>
        </w:rPr>
      </w:pPr>
      <w:r>
        <w:rPr>
          <w:rFonts w:ascii="Times New Roman" w:hAnsi="Times New Roman" w:cs="Times New Roman"/>
          <w:sz w:val="25"/>
          <w:szCs w:val="25"/>
          <w:lang w:val="ro-RO"/>
        </w:rPr>
        <w:t>acreditarea și asigurarea accesului observatorilor din partea ambasadelor străine la București la procesul electoral și prezența la o sesiune de întrebări și răspunsuri la sediul BEC pentru a se documenta/informa direct de la sursă;</w:t>
      </w:r>
    </w:p>
    <w:p w14:paraId="30ECB476" w14:textId="6AC547C9" w:rsidR="00EC3C2E" w:rsidRDefault="00EC3C2E" w:rsidP="008159B4">
      <w:pPr>
        <w:pStyle w:val="ListParagraph"/>
        <w:numPr>
          <w:ilvl w:val="0"/>
          <w:numId w:val="37"/>
        </w:numPr>
        <w:spacing w:after="0" w:line="360" w:lineRule="auto"/>
        <w:jc w:val="both"/>
        <w:rPr>
          <w:rFonts w:ascii="Times New Roman" w:hAnsi="Times New Roman" w:cs="Times New Roman"/>
          <w:sz w:val="25"/>
          <w:szCs w:val="25"/>
          <w:lang w:val="ro-RO"/>
        </w:rPr>
      </w:pPr>
      <w:r>
        <w:rPr>
          <w:rFonts w:ascii="Times New Roman" w:hAnsi="Times New Roman" w:cs="Times New Roman"/>
          <w:sz w:val="25"/>
          <w:szCs w:val="25"/>
          <w:lang w:val="ro-RO"/>
        </w:rPr>
        <w:t>prezentarea și actualizarea rezultatelor preliminare ale alegerilor pe un web</w:t>
      </w:r>
      <w:r w:rsidR="00432BFE">
        <w:rPr>
          <w:rFonts w:ascii="Times New Roman" w:hAnsi="Times New Roman" w:cs="Times New Roman"/>
          <w:sz w:val="25"/>
          <w:szCs w:val="25"/>
          <w:lang w:val="ro-RO"/>
        </w:rPr>
        <w:t>site</w:t>
      </w:r>
      <w:r>
        <w:rPr>
          <w:rFonts w:ascii="Times New Roman" w:hAnsi="Times New Roman" w:cs="Times New Roman"/>
          <w:sz w:val="25"/>
          <w:szCs w:val="25"/>
          <w:lang w:val="ro-RO"/>
        </w:rPr>
        <w:t xml:space="preserve"> creat special de AEP; </w:t>
      </w:r>
    </w:p>
    <w:p w14:paraId="1707F12A" w14:textId="679DA00B" w:rsidR="00A559BA" w:rsidRDefault="00432BFE" w:rsidP="008159B4">
      <w:pPr>
        <w:pStyle w:val="ListParagraph"/>
        <w:numPr>
          <w:ilvl w:val="0"/>
          <w:numId w:val="37"/>
        </w:numPr>
        <w:spacing w:after="0" w:line="360" w:lineRule="auto"/>
        <w:jc w:val="both"/>
        <w:rPr>
          <w:rFonts w:ascii="Times New Roman" w:hAnsi="Times New Roman" w:cs="Times New Roman"/>
          <w:sz w:val="25"/>
          <w:szCs w:val="25"/>
          <w:lang w:val="ro-RO"/>
        </w:rPr>
      </w:pPr>
      <w:r>
        <w:rPr>
          <w:rFonts w:ascii="Times New Roman" w:hAnsi="Times New Roman" w:cs="Times New Roman"/>
          <w:sz w:val="25"/>
          <w:szCs w:val="25"/>
          <w:lang w:val="ro-RO"/>
        </w:rPr>
        <w:t xml:space="preserve">introducerea </w:t>
      </w:r>
      <w:r w:rsidR="00A559BA">
        <w:rPr>
          <w:rFonts w:ascii="Times New Roman" w:hAnsi="Times New Roman" w:cs="Times New Roman"/>
          <w:sz w:val="25"/>
          <w:szCs w:val="25"/>
          <w:lang w:val="ro-RO"/>
        </w:rPr>
        <w:t xml:space="preserve">riscului de pandemie în Planul strategic </w:t>
      </w:r>
      <w:r w:rsidR="00997074">
        <w:rPr>
          <w:rFonts w:ascii="Times New Roman" w:hAnsi="Times New Roman" w:cs="Times New Roman"/>
          <w:sz w:val="25"/>
          <w:szCs w:val="25"/>
          <w:lang w:val="ro-RO"/>
        </w:rPr>
        <w:t xml:space="preserve">de </w:t>
      </w:r>
      <w:r w:rsidR="00A559BA">
        <w:rPr>
          <w:rFonts w:ascii="Times New Roman" w:hAnsi="Times New Roman" w:cs="Times New Roman"/>
          <w:sz w:val="25"/>
          <w:szCs w:val="25"/>
          <w:lang w:val="ro-RO"/>
        </w:rPr>
        <w:t>continuit</w:t>
      </w:r>
      <w:r w:rsidR="00997074">
        <w:rPr>
          <w:rFonts w:ascii="Times New Roman" w:hAnsi="Times New Roman" w:cs="Times New Roman"/>
          <w:sz w:val="25"/>
          <w:szCs w:val="25"/>
          <w:lang w:val="ro-RO"/>
        </w:rPr>
        <w:t xml:space="preserve">ate a </w:t>
      </w:r>
      <w:r w:rsidR="00A559BA">
        <w:rPr>
          <w:rFonts w:ascii="Times New Roman" w:hAnsi="Times New Roman" w:cs="Times New Roman"/>
          <w:sz w:val="25"/>
          <w:szCs w:val="25"/>
          <w:lang w:val="ro-RO"/>
        </w:rPr>
        <w:t>activit</w:t>
      </w:r>
      <w:r w:rsidR="00997074">
        <w:rPr>
          <w:rFonts w:ascii="Times New Roman" w:hAnsi="Times New Roman" w:cs="Times New Roman"/>
          <w:sz w:val="25"/>
          <w:szCs w:val="25"/>
          <w:lang w:val="ro-RO"/>
        </w:rPr>
        <w:t xml:space="preserve">ății </w:t>
      </w:r>
      <w:r w:rsidR="00A559BA">
        <w:rPr>
          <w:rFonts w:ascii="Times New Roman" w:hAnsi="Times New Roman" w:cs="Times New Roman"/>
          <w:sz w:val="25"/>
          <w:szCs w:val="25"/>
          <w:lang w:val="ro-RO"/>
        </w:rPr>
        <w:t>AEP</w:t>
      </w:r>
      <w:r>
        <w:rPr>
          <w:rFonts w:ascii="Times New Roman" w:hAnsi="Times New Roman" w:cs="Times New Roman"/>
          <w:sz w:val="25"/>
          <w:szCs w:val="25"/>
          <w:lang w:val="ro-RO"/>
        </w:rPr>
        <w:t xml:space="preserve"> </w:t>
      </w:r>
      <w:r w:rsidR="00A559BA">
        <w:rPr>
          <w:rFonts w:ascii="Times New Roman" w:hAnsi="Times New Roman" w:cs="Times New Roman"/>
          <w:sz w:val="25"/>
          <w:szCs w:val="25"/>
          <w:lang w:val="ro-RO"/>
        </w:rPr>
        <w:t xml:space="preserve">și prezentarea soluțiilor </w:t>
      </w:r>
      <w:r>
        <w:rPr>
          <w:rFonts w:ascii="Times New Roman" w:hAnsi="Times New Roman" w:cs="Times New Roman"/>
          <w:sz w:val="25"/>
          <w:szCs w:val="25"/>
          <w:lang w:val="ro-RO"/>
        </w:rPr>
        <w:t xml:space="preserve">prevăzute </w:t>
      </w:r>
      <w:r w:rsidR="00A559BA">
        <w:rPr>
          <w:rFonts w:ascii="Times New Roman" w:hAnsi="Times New Roman" w:cs="Times New Roman"/>
          <w:sz w:val="25"/>
          <w:szCs w:val="25"/>
          <w:lang w:val="ro-RO"/>
        </w:rPr>
        <w:t>în cazul unui scenariu pesimis</w:t>
      </w:r>
      <w:r>
        <w:rPr>
          <w:rFonts w:ascii="Times New Roman" w:hAnsi="Times New Roman" w:cs="Times New Roman"/>
          <w:sz w:val="25"/>
          <w:szCs w:val="25"/>
          <w:lang w:val="ro-RO"/>
        </w:rPr>
        <w:t>t</w:t>
      </w:r>
      <w:r w:rsidR="00A559BA">
        <w:rPr>
          <w:rFonts w:ascii="Times New Roman" w:hAnsi="Times New Roman" w:cs="Times New Roman"/>
          <w:sz w:val="25"/>
          <w:szCs w:val="25"/>
          <w:lang w:val="ro-RO"/>
        </w:rPr>
        <w:t xml:space="preserve"> </w:t>
      </w:r>
      <w:r>
        <w:rPr>
          <w:rFonts w:ascii="Times New Roman" w:hAnsi="Times New Roman" w:cs="Times New Roman"/>
          <w:sz w:val="25"/>
          <w:szCs w:val="25"/>
          <w:lang w:val="ro-RO"/>
        </w:rPr>
        <w:t xml:space="preserve">pentru a </w:t>
      </w:r>
      <w:r w:rsidR="00A559BA">
        <w:rPr>
          <w:rFonts w:ascii="Times New Roman" w:hAnsi="Times New Roman" w:cs="Times New Roman"/>
          <w:sz w:val="25"/>
          <w:szCs w:val="25"/>
          <w:lang w:val="ro-RO"/>
        </w:rPr>
        <w:t>contracara</w:t>
      </w:r>
      <w:r>
        <w:rPr>
          <w:rFonts w:ascii="Times New Roman" w:hAnsi="Times New Roman" w:cs="Times New Roman"/>
          <w:sz w:val="25"/>
          <w:szCs w:val="25"/>
          <w:lang w:val="ro-RO"/>
        </w:rPr>
        <w:t xml:space="preserve"> </w:t>
      </w:r>
      <w:r w:rsidR="00A559BA">
        <w:rPr>
          <w:rFonts w:ascii="Times New Roman" w:hAnsi="Times New Roman" w:cs="Times New Roman"/>
          <w:sz w:val="25"/>
          <w:szCs w:val="25"/>
          <w:lang w:val="ro-RO"/>
        </w:rPr>
        <w:t>efectel</w:t>
      </w:r>
      <w:r>
        <w:rPr>
          <w:rFonts w:ascii="Times New Roman" w:hAnsi="Times New Roman" w:cs="Times New Roman"/>
          <w:sz w:val="25"/>
          <w:szCs w:val="25"/>
          <w:lang w:val="ro-RO"/>
        </w:rPr>
        <w:t>e care ar provoca discontinuitatea activității</w:t>
      </w:r>
      <w:r w:rsidR="006636D7">
        <w:rPr>
          <w:rFonts w:ascii="Times New Roman" w:hAnsi="Times New Roman" w:cs="Times New Roman"/>
          <w:sz w:val="25"/>
          <w:szCs w:val="25"/>
          <w:lang w:val="ro-RO"/>
        </w:rPr>
        <w:t>;</w:t>
      </w:r>
    </w:p>
    <w:p w14:paraId="41D1E943" w14:textId="55E0751C" w:rsidR="00B25392" w:rsidRDefault="00B25392" w:rsidP="00B25392">
      <w:pPr>
        <w:spacing w:after="0" w:line="360" w:lineRule="auto"/>
        <w:ind w:firstLine="720"/>
        <w:jc w:val="both"/>
        <w:rPr>
          <w:rFonts w:ascii="Times New Roman" w:hAnsi="Times New Roman" w:cs="Times New Roman"/>
          <w:sz w:val="25"/>
          <w:szCs w:val="25"/>
          <w:lang w:val="ro-RO"/>
        </w:rPr>
      </w:pPr>
      <w:r w:rsidRPr="00B25392">
        <w:rPr>
          <w:rFonts w:ascii="Times New Roman" w:hAnsi="Times New Roman" w:cs="Times New Roman"/>
          <w:sz w:val="25"/>
          <w:szCs w:val="25"/>
          <w:lang w:val="ro-RO"/>
        </w:rPr>
        <w:t>Pregătirea</w:t>
      </w:r>
      <w:r>
        <w:rPr>
          <w:rFonts w:ascii="Times New Roman" w:hAnsi="Times New Roman" w:cs="Times New Roman"/>
          <w:sz w:val="25"/>
          <w:szCs w:val="25"/>
          <w:lang w:val="ro-RO"/>
        </w:rPr>
        <w:t xml:space="preserve"> instituției </w:t>
      </w:r>
      <w:r w:rsidR="00841CF7">
        <w:rPr>
          <w:rFonts w:ascii="Times New Roman" w:hAnsi="Times New Roman" w:cs="Times New Roman"/>
          <w:sz w:val="25"/>
          <w:szCs w:val="25"/>
          <w:lang w:val="ro-RO"/>
        </w:rPr>
        <w:t xml:space="preserve">de management </w:t>
      </w:r>
      <w:r>
        <w:rPr>
          <w:rFonts w:ascii="Times New Roman" w:hAnsi="Times New Roman" w:cs="Times New Roman"/>
          <w:sz w:val="25"/>
          <w:szCs w:val="25"/>
          <w:lang w:val="ro-RO"/>
        </w:rPr>
        <w:t>electoral din punct de vedere al capacității administrative pentru a se adapta la momente critice este esențială și face diferența, alături de resurse</w:t>
      </w:r>
      <w:r w:rsidR="00841CF7">
        <w:rPr>
          <w:rFonts w:ascii="Times New Roman" w:hAnsi="Times New Roman" w:cs="Times New Roman"/>
          <w:sz w:val="25"/>
          <w:szCs w:val="25"/>
          <w:lang w:val="ro-RO"/>
        </w:rPr>
        <w:t xml:space="preserve"> și de competențe bine articulate</w:t>
      </w:r>
      <w:r>
        <w:rPr>
          <w:rFonts w:ascii="Times New Roman" w:hAnsi="Times New Roman" w:cs="Times New Roman"/>
          <w:sz w:val="25"/>
          <w:szCs w:val="25"/>
          <w:lang w:val="ro-RO"/>
        </w:rPr>
        <w:t>.</w:t>
      </w:r>
      <w:r w:rsidRPr="00B25392">
        <w:rPr>
          <w:rFonts w:ascii="Times New Roman" w:hAnsi="Times New Roman" w:cs="Times New Roman"/>
          <w:sz w:val="25"/>
          <w:szCs w:val="25"/>
          <w:lang w:val="ro-RO"/>
        </w:rPr>
        <w:t xml:space="preserve"> </w:t>
      </w:r>
    </w:p>
    <w:p w14:paraId="57B5E1A7" w14:textId="029243F0" w:rsidR="006636D7" w:rsidRPr="00B25392" w:rsidRDefault="00B25392" w:rsidP="00B25392">
      <w:pPr>
        <w:spacing w:after="0" w:line="360" w:lineRule="auto"/>
        <w:ind w:firstLine="720"/>
        <w:jc w:val="both"/>
        <w:rPr>
          <w:rFonts w:ascii="Times New Roman" w:hAnsi="Times New Roman" w:cs="Times New Roman"/>
          <w:sz w:val="25"/>
          <w:szCs w:val="25"/>
          <w:lang w:val="ro-RO"/>
        </w:rPr>
      </w:pPr>
      <w:r>
        <w:rPr>
          <w:rFonts w:ascii="Times New Roman" w:hAnsi="Times New Roman" w:cs="Times New Roman"/>
          <w:sz w:val="25"/>
          <w:szCs w:val="25"/>
          <w:lang w:val="ro-RO"/>
        </w:rPr>
        <w:t>I</w:t>
      </w:r>
      <w:r w:rsidRPr="00B25392">
        <w:rPr>
          <w:rFonts w:ascii="Times New Roman" w:hAnsi="Times New Roman" w:cs="Times New Roman"/>
          <w:sz w:val="25"/>
          <w:szCs w:val="25"/>
          <w:lang w:val="ro-RO"/>
        </w:rPr>
        <w:t xml:space="preserve">ncluziunea, </w:t>
      </w:r>
      <w:r>
        <w:rPr>
          <w:rFonts w:ascii="Times New Roman" w:hAnsi="Times New Roman" w:cs="Times New Roman"/>
          <w:sz w:val="25"/>
          <w:szCs w:val="25"/>
          <w:lang w:val="ro-RO"/>
        </w:rPr>
        <w:t xml:space="preserve">cooperarea, </w:t>
      </w:r>
      <w:r w:rsidRPr="00B25392">
        <w:rPr>
          <w:rFonts w:ascii="Times New Roman" w:hAnsi="Times New Roman" w:cs="Times New Roman"/>
          <w:sz w:val="25"/>
          <w:szCs w:val="25"/>
          <w:lang w:val="ro-RO"/>
        </w:rPr>
        <w:t xml:space="preserve">accesibilitatea și dezvoltarea capacității administrative sunt </w:t>
      </w:r>
      <w:r>
        <w:rPr>
          <w:rFonts w:ascii="Times New Roman" w:hAnsi="Times New Roman" w:cs="Times New Roman"/>
          <w:sz w:val="25"/>
          <w:szCs w:val="25"/>
          <w:lang w:val="ro-RO"/>
        </w:rPr>
        <w:t>ingrediente</w:t>
      </w:r>
      <w:r w:rsidRPr="00B25392">
        <w:rPr>
          <w:rFonts w:ascii="Times New Roman" w:hAnsi="Times New Roman" w:cs="Times New Roman"/>
          <w:sz w:val="25"/>
          <w:szCs w:val="25"/>
          <w:lang w:val="ro-RO"/>
        </w:rPr>
        <w:t xml:space="preserve"> cheie pentru a face față </w:t>
      </w:r>
      <w:r>
        <w:rPr>
          <w:rFonts w:ascii="Times New Roman" w:hAnsi="Times New Roman" w:cs="Times New Roman"/>
          <w:sz w:val="25"/>
          <w:szCs w:val="25"/>
          <w:lang w:val="ro-RO"/>
        </w:rPr>
        <w:t xml:space="preserve">cu succes </w:t>
      </w:r>
      <w:r w:rsidRPr="00B25392">
        <w:rPr>
          <w:rFonts w:ascii="Times New Roman" w:hAnsi="Times New Roman" w:cs="Times New Roman"/>
          <w:sz w:val="25"/>
          <w:szCs w:val="25"/>
          <w:lang w:val="ro-RO"/>
        </w:rPr>
        <w:t xml:space="preserve">unor situații considerate de urgență sau cu risc maxim de organizare și management, </w:t>
      </w:r>
    </w:p>
    <w:p w14:paraId="72AEC19B" w14:textId="4D6D50A9" w:rsidR="00BA65D0" w:rsidRDefault="003B73B1" w:rsidP="00BA65D0">
      <w:pPr>
        <w:spacing w:after="0" w:line="360" w:lineRule="auto"/>
        <w:ind w:firstLine="720"/>
        <w:jc w:val="both"/>
        <w:rPr>
          <w:rFonts w:ascii="Times New Roman" w:hAnsi="Times New Roman" w:cs="Times New Roman"/>
          <w:sz w:val="25"/>
          <w:szCs w:val="25"/>
          <w:lang w:val="ro-RO"/>
        </w:rPr>
      </w:pPr>
      <w:r>
        <w:rPr>
          <w:rFonts w:ascii="Times New Roman" w:hAnsi="Times New Roman" w:cs="Times New Roman"/>
          <w:sz w:val="25"/>
          <w:szCs w:val="25"/>
          <w:lang w:val="ro-RO"/>
        </w:rPr>
        <w:t>D</w:t>
      </w:r>
      <w:r w:rsidR="00BA65D0" w:rsidRPr="00D61F3A">
        <w:rPr>
          <w:rFonts w:ascii="Times New Roman" w:hAnsi="Times New Roman" w:cs="Times New Roman"/>
          <w:sz w:val="25"/>
          <w:szCs w:val="25"/>
          <w:lang w:val="ro-RO"/>
        </w:rPr>
        <w:t>e la înființare</w:t>
      </w:r>
      <w:r>
        <w:rPr>
          <w:rFonts w:ascii="Times New Roman" w:hAnsi="Times New Roman" w:cs="Times New Roman"/>
          <w:sz w:val="25"/>
          <w:szCs w:val="25"/>
          <w:lang w:val="ro-RO"/>
        </w:rPr>
        <w:t xml:space="preserve"> și până în prezent</w:t>
      </w:r>
      <w:r w:rsidR="00BA65D0" w:rsidRPr="00D61F3A">
        <w:rPr>
          <w:rFonts w:ascii="Times New Roman" w:hAnsi="Times New Roman" w:cs="Times New Roman"/>
          <w:sz w:val="25"/>
          <w:szCs w:val="25"/>
          <w:lang w:val="ro-RO"/>
        </w:rPr>
        <w:t>, AEP a dobândit o suficien</w:t>
      </w:r>
      <w:r>
        <w:rPr>
          <w:rFonts w:ascii="Times New Roman" w:hAnsi="Times New Roman" w:cs="Times New Roman"/>
          <w:sz w:val="25"/>
          <w:szCs w:val="25"/>
          <w:lang w:val="ro-RO"/>
        </w:rPr>
        <w:t>t</w:t>
      </w:r>
      <w:r w:rsidR="00BA65D0" w:rsidRPr="00D61F3A">
        <w:rPr>
          <w:rFonts w:ascii="Times New Roman" w:hAnsi="Times New Roman" w:cs="Times New Roman"/>
          <w:sz w:val="25"/>
          <w:szCs w:val="25"/>
          <w:lang w:val="ro-RO"/>
        </w:rPr>
        <w:t xml:space="preserve">ă dezvoltare a capacității administrative și </w:t>
      </w:r>
      <w:r>
        <w:rPr>
          <w:rFonts w:ascii="Times New Roman" w:hAnsi="Times New Roman" w:cs="Times New Roman"/>
          <w:sz w:val="25"/>
          <w:szCs w:val="25"/>
          <w:lang w:val="ro-RO"/>
        </w:rPr>
        <w:t xml:space="preserve">a devenit </w:t>
      </w:r>
      <w:r w:rsidR="00BA65D0" w:rsidRPr="00D61F3A">
        <w:rPr>
          <w:rFonts w:ascii="Times New Roman" w:hAnsi="Times New Roman" w:cs="Times New Roman"/>
          <w:sz w:val="25"/>
          <w:szCs w:val="25"/>
          <w:lang w:val="ro-RO"/>
        </w:rPr>
        <w:t xml:space="preserve">un partener puternic și credibil </w:t>
      </w:r>
      <w:r>
        <w:rPr>
          <w:rFonts w:ascii="Times New Roman" w:hAnsi="Times New Roman" w:cs="Times New Roman"/>
          <w:sz w:val="25"/>
          <w:szCs w:val="25"/>
          <w:lang w:val="ro-RO"/>
        </w:rPr>
        <w:t>care de</w:t>
      </w:r>
      <w:r w:rsidR="00A872CC">
        <w:rPr>
          <w:rFonts w:ascii="Times New Roman" w:hAnsi="Times New Roman" w:cs="Times New Roman"/>
          <w:sz w:val="25"/>
          <w:szCs w:val="25"/>
          <w:lang w:val="ro-RO"/>
        </w:rPr>
        <w:t>ț</w:t>
      </w:r>
      <w:r>
        <w:rPr>
          <w:rFonts w:ascii="Times New Roman" w:hAnsi="Times New Roman" w:cs="Times New Roman"/>
          <w:sz w:val="25"/>
          <w:szCs w:val="25"/>
          <w:lang w:val="ro-RO"/>
        </w:rPr>
        <w:t>ine toate instrumentele necesare</w:t>
      </w:r>
      <w:r w:rsidR="00A872CC">
        <w:rPr>
          <w:rFonts w:ascii="Times New Roman" w:hAnsi="Times New Roman" w:cs="Times New Roman"/>
          <w:sz w:val="25"/>
          <w:szCs w:val="25"/>
          <w:lang w:val="ro-RO"/>
        </w:rPr>
        <w:t xml:space="preserve"> </w:t>
      </w:r>
      <w:r w:rsidR="00BA65D0" w:rsidRPr="00D61F3A">
        <w:rPr>
          <w:rFonts w:ascii="Times New Roman" w:hAnsi="Times New Roman" w:cs="Times New Roman"/>
          <w:sz w:val="25"/>
          <w:szCs w:val="25"/>
          <w:lang w:val="ro-RO"/>
        </w:rPr>
        <w:t>pentru a furniza expertiză și asistență electorală</w:t>
      </w:r>
      <w:r>
        <w:rPr>
          <w:rFonts w:ascii="Times New Roman" w:hAnsi="Times New Roman" w:cs="Times New Roman"/>
          <w:sz w:val="25"/>
          <w:szCs w:val="25"/>
          <w:lang w:val="ro-RO"/>
        </w:rPr>
        <w:t>,</w:t>
      </w:r>
      <w:r w:rsidR="00BA65D0" w:rsidRPr="00D61F3A">
        <w:rPr>
          <w:rFonts w:ascii="Times New Roman" w:hAnsi="Times New Roman" w:cs="Times New Roman"/>
          <w:sz w:val="25"/>
          <w:szCs w:val="25"/>
          <w:lang w:val="ro-RO"/>
        </w:rPr>
        <w:t xml:space="preserve"> dar și pentru a dezvolta schimburi de bună practică cu organisme similare sau organizații electorale internaționale relevante. </w:t>
      </w:r>
    </w:p>
    <w:p w14:paraId="35464D8C" w14:textId="7A4E0721" w:rsidR="00BA65D0" w:rsidRPr="00D61F3A" w:rsidRDefault="00BA65D0" w:rsidP="00BA65D0">
      <w:pPr>
        <w:spacing w:after="0" w:line="360" w:lineRule="auto"/>
        <w:ind w:firstLine="720"/>
        <w:jc w:val="both"/>
        <w:rPr>
          <w:rFonts w:ascii="Times New Roman" w:hAnsi="Times New Roman" w:cs="Times New Roman"/>
          <w:sz w:val="25"/>
          <w:szCs w:val="25"/>
          <w:lang w:val="ro-RO"/>
        </w:rPr>
      </w:pPr>
      <w:r>
        <w:rPr>
          <w:rFonts w:ascii="Times New Roman" w:hAnsi="Times New Roman" w:cs="Times New Roman"/>
          <w:sz w:val="25"/>
          <w:szCs w:val="25"/>
          <w:lang w:val="ro-RO"/>
        </w:rPr>
        <w:t>D</w:t>
      </w:r>
      <w:r w:rsidRPr="00D61F3A">
        <w:rPr>
          <w:rFonts w:ascii="Times New Roman" w:hAnsi="Times New Roman" w:cs="Times New Roman"/>
          <w:sz w:val="25"/>
          <w:szCs w:val="25"/>
          <w:lang w:val="ro-RO"/>
        </w:rPr>
        <w:t xml:space="preserve">in punct de vedere al experienței dobândite în organizarea și managementul alegerilor, de la momentul înființării, AEP a gestionat împreună cu ceilalți actori electorali cu atribuții în domeniul electoral un număr de peste 34 </w:t>
      </w:r>
      <w:r w:rsidR="003B73B1">
        <w:rPr>
          <w:rFonts w:ascii="Times New Roman" w:hAnsi="Times New Roman" w:cs="Times New Roman"/>
          <w:sz w:val="25"/>
          <w:szCs w:val="25"/>
          <w:lang w:val="ro-RO"/>
        </w:rPr>
        <w:t xml:space="preserve">procese </w:t>
      </w:r>
      <w:r w:rsidRPr="00D61F3A">
        <w:rPr>
          <w:rFonts w:ascii="Times New Roman" w:hAnsi="Times New Roman" w:cs="Times New Roman"/>
          <w:sz w:val="25"/>
          <w:szCs w:val="25"/>
          <w:lang w:val="ro-RO"/>
        </w:rPr>
        <w:t>electorale diferite în perioada 2004-2021 (3 scrutine - alegeri prezidențiale, 4 scrutine - alegeri europarlamentare, 5 scrutine - alegeri parlamentare, 2 scrutine-alegeri parlamentare parțiale, 4 scrutine - alegeri locale, 11 scrutine - alegeri locale parțiale, 5 scrutine - referendum).</w:t>
      </w:r>
    </w:p>
    <w:p w14:paraId="1642D3DE" w14:textId="090BFDEE" w:rsidR="00AB505E" w:rsidRPr="00D61F3A" w:rsidRDefault="00D55D07" w:rsidP="00AB505E">
      <w:pPr>
        <w:spacing w:after="0" w:line="360" w:lineRule="auto"/>
        <w:ind w:firstLine="720"/>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lastRenderedPageBreak/>
        <w:t xml:space="preserve">Pentru a amplifica recunoașterea AEP pe plan internațional, ca instituție de încredere care furnizează servicii publice electorale de înaltă calitate și care asigură împlinirea dorințelor legitime al electoratului, </w:t>
      </w:r>
      <w:r w:rsidR="003B73B1">
        <w:rPr>
          <w:rFonts w:ascii="Times New Roman" w:hAnsi="Times New Roman" w:cs="Times New Roman"/>
          <w:sz w:val="25"/>
          <w:szCs w:val="25"/>
          <w:lang w:val="ro-RO"/>
        </w:rPr>
        <w:t xml:space="preserve">Autoritatea implementează, în mod constant, soluții inovatoare și multiplică </w:t>
      </w:r>
      <w:r w:rsidRPr="00D61F3A">
        <w:rPr>
          <w:rFonts w:ascii="Times New Roman" w:hAnsi="Times New Roman" w:cs="Times New Roman"/>
          <w:sz w:val="25"/>
          <w:szCs w:val="25"/>
          <w:lang w:val="ro-RO"/>
        </w:rPr>
        <w:t>numărul acțiunilor de cooperare.</w:t>
      </w:r>
      <w:r w:rsidR="00AB505E" w:rsidRPr="00AB505E">
        <w:rPr>
          <w:rFonts w:ascii="Times New Roman" w:hAnsi="Times New Roman" w:cs="Times New Roman"/>
          <w:sz w:val="25"/>
          <w:szCs w:val="25"/>
          <w:lang w:val="ro-RO"/>
        </w:rPr>
        <w:t xml:space="preserve"> </w:t>
      </w:r>
      <w:r w:rsidR="00AB505E" w:rsidRPr="00D61F3A">
        <w:rPr>
          <w:rFonts w:ascii="Times New Roman" w:hAnsi="Times New Roman" w:cs="Times New Roman"/>
          <w:sz w:val="25"/>
          <w:szCs w:val="25"/>
          <w:lang w:val="ro-RO"/>
        </w:rPr>
        <w:t>Astfel, dezvoltarea activă a relațiilor de cooperare în domeniul electoral</w:t>
      </w:r>
      <w:r w:rsidR="003B73B1">
        <w:rPr>
          <w:rFonts w:ascii="Times New Roman" w:hAnsi="Times New Roman" w:cs="Times New Roman"/>
          <w:sz w:val="25"/>
          <w:szCs w:val="25"/>
          <w:lang w:val="ro-RO"/>
        </w:rPr>
        <w:t xml:space="preserve"> </w:t>
      </w:r>
      <w:r w:rsidR="00AB505E" w:rsidRPr="00D61F3A">
        <w:rPr>
          <w:rFonts w:ascii="Times New Roman" w:hAnsi="Times New Roman" w:cs="Times New Roman"/>
          <w:sz w:val="25"/>
          <w:szCs w:val="25"/>
          <w:lang w:val="ro-RO"/>
        </w:rPr>
        <w:t>la nivel internațional</w:t>
      </w:r>
      <w:r w:rsidR="003B73B1">
        <w:rPr>
          <w:rFonts w:ascii="Times New Roman" w:hAnsi="Times New Roman" w:cs="Times New Roman"/>
          <w:sz w:val="25"/>
          <w:szCs w:val="25"/>
          <w:lang w:val="ro-RO"/>
        </w:rPr>
        <w:t xml:space="preserve"> </w:t>
      </w:r>
      <w:r w:rsidR="00AB505E" w:rsidRPr="00D61F3A">
        <w:rPr>
          <w:rFonts w:ascii="Times New Roman" w:hAnsi="Times New Roman" w:cs="Times New Roman"/>
          <w:sz w:val="25"/>
          <w:szCs w:val="25"/>
          <w:lang w:val="ro-RO"/>
        </w:rPr>
        <w:t xml:space="preserve">și asigurarea transparenței activității electorale din România în vederea consolidării reputației AEP de actor electoral avansat și de încredere, </w:t>
      </w:r>
      <w:r w:rsidR="003F528E">
        <w:rPr>
          <w:rFonts w:ascii="Times New Roman" w:hAnsi="Times New Roman" w:cs="Times New Roman"/>
          <w:sz w:val="25"/>
          <w:szCs w:val="25"/>
          <w:lang w:val="ro-RO"/>
        </w:rPr>
        <w:t xml:space="preserve">urmărește îndeplinirea viziunii </w:t>
      </w:r>
      <w:r w:rsidR="00AB505E" w:rsidRPr="00D61F3A">
        <w:rPr>
          <w:rFonts w:ascii="Times New Roman" w:hAnsi="Times New Roman" w:cs="Times New Roman"/>
          <w:sz w:val="25"/>
          <w:szCs w:val="25"/>
          <w:lang w:val="ro-RO"/>
        </w:rPr>
        <w:t>AEP.</w:t>
      </w:r>
    </w:p>
    <w:p w14:paraId="41766436" w14:textId="7CF864A8" w:rsidR="00AB505E" w:rsidRDefault="00AB505E" w:rsidP="00AB505E">
      <w:pPr>
        <w:spacing w:after="0" w:line="360" w:lineRule="auto"/>
        <w:ind w:firstLine="720"/>
        <w:jc w:val="both"/>
        <w:rPr>
          <w:rFonts w:ascii="Times New Roman" w:hAnsi="Times New Roman" w:cs="Times New Roman"/>
          <w:b/>
          <w:bCs/>
          <w:sz w:val="25"/>
          <w:szCs w:val="25"/>
          <w:lang w:val="ro-RO"/>
        </w:rPr>
      </w:pPr>
      <w:r w:rsidRPr="00D61F3A">
        <w:rPr>
          <w:rFonts w:ascii="Times New Roman" w:hAnsi="Times New Roman" w:cs="Times New Roman"/>
          <w:sz w:val="25"/>
          <w:szCs w:val="25"/>
          <w:lang w:val="ro-RO"/>
        </w:rPr>
        <w:t>În planul relațiilor internaționale, obiectivele principale urmărite sunt</w:t>
      </w:r>
      <w:r>
        <w:rPr>
          <w:rFonts w:ascii="Times New Roman" w:hAnsi="Times New Roman" w:cs="Times New Roman"/>
          <w:sz w:val="25"/>
          <w:szCs w:val="25"/>
          <w:lang w:val="ro-RO"/>
        </w:rPr>
        <w:t>:</w:t>
      </w:r>
      <w:r w:rsidRPr="00D61F3A">
        <w:rPr>
          <w:rFonts w:ascii="Times New Roman" w:hAnsi="Times New Roman" w:cs="Times New Roman"/>
          <w:sz w:val="25"/>
          <w:szCs w:val="25"/>
          <w:lang w:val="ro-RO"/>
        </w:rPr>
        <w:t xml:space="preserve"> buna reprezentare a AEP pe plan internațional</w:t>
      </w:r>
      <w:r>
        <w:rPr>
          <w:rFonts w:ascii="Times New Roman" w:hAnsi="Times New Roman" w:cs="Times New Roman"/>
          <w:sz w:val="25"/>
          <w:szCs w:val="25"/>
          <w:lang w:val="ro-RO"/>
        </w:rPr>
        <w:t>,</w:t>
      </w:r>
      <w:r w:rsidRPr="00D61F3A">
        <w:rPr>
          <w:rFonts w:ascii="Times New Roman" w:hAnsi="Times New Roman" w:cs="Times New Roman"/>
          <w:sz w:val="25"/>
          <w:szCs w:val="25"/>
          <w:lang w:val="ro-RO"/>
        </w:rPr>
        <w:t xml:space="preserve"> dezvoltarea schimburilor de experiență în materie electorală în vederea partajării de </w:t>
      </w:r>
      <w:r w:rsidRPr="00D61F3A">
        <w:rPr>
          <w:rFonts w:ascii="Times New Roman" w:hAnsi="Times New Roman" w:cs="Times New Roman"/>
          <w:i/>
          <w:iCs/>
          <w:sz w:val="25"/>
          <w:szCs w:val="25"/>
          <w:lang w:val="ro-RO"/>
        </w:rPr>
        <w:t>know-how</w:t>
      </w:r>
      <w:r w:rsidRPr="00D61F3A">
        <w:rPr>
          <w:rFonts w:ascii="Times New Roman" w:hAnsi="Times New Roman" w:cs="Times New Roman"/>
          <w:sz w:val="25"/>
          <w:szCs w:val="25"/>
          <w:lang w:val="ro-RO"/>
        </w:rPr>
        <w:t xml:space="preserve"> și furnizarea de către A</w:t>
      </w:r>
      <w:r w:rsidR="003B73B1">
        <w:rPr>
          <w:rFonts w:ascii="Times New Roman" w:hAnsi="Times New Roman" w:cs="Times New Roman"/>
          <w:sz w:val="25"/>
          <w:szCs w:val="25"/>
          <w:lang w:val="ro-RO"/>
        </w:rPr>
        <w:t>utoritate</w:t>
      </w:r>
      <w:r w:rsidRPr="00D61F3A">
        <w:rPr>
          <w:rFonts w:ascii="Times New Roman" w:hAnsi="Times New Roman" w:cs="Times New Roman"/>
          <w:sz w:val="25"/>
          <w:szCs w:val="25"/>
          <w:lang w:val="ro-RO"/>
        </w:rPr>
        <w:t xml:space="preserve"> a asistenței în materie electorală.</w:t>
      </w:r>
      <w:r w:rsidRPr="00D61F3A">
        <w:rPr>
          <w:rFonts w:ascii="Times New Roman" w:hAnsi="Times New Roman" w:cs="Times New Roman"/>
          <w:b/>
          <w:bCs/>
          <w:sz w:val="25"/>
          <w:szCs w:val="25"/>
          <w:lang w:val="ro-RO"/>
        </w:rPr>
        <w:t xml:space="preserve"> </w:t>
      </w:r>
    </w:p>
    <w:p w14:paraId="7AE031F9" w14:textId="4AD1DDA8" w:rsidR="00BA65D0" w:rsidRPr="00D61F3A" w:rsidRDefault="00BA65D0" w:rsidP="00BA65D0">
      <w:pPr>
        <w:pStyle w:val="NoSpacing"/>
        <w:spacing w:line="360" w:lineRule="auto"/>
        <w:ind w:firstLine="720"/>
        <w:jc w:val="both"/>
        <w:rPr>
          <w:rFonts w:ascii="Times New Roman" w:hAnsi="Times New Roman" w:cs="Times New Roman"/>
          <w:bCs/>
          <w:sz w:val="25"/>
          <w:szCs w:val="25"/>
        </w:rPr>
      </w:pPr>
      <w:r w:rsidRPr="00D61F3A">
        <w:rPr>
          <w:rFonts w:ascii="Times New Roman" w:hAnsi="Times New Roman" w:cs="Times New Roman"/>
          <w:sz w:val="25"/>
          <w:szCs w:val="25"/>
        </w:rPr>
        <w:t xml:space="preserve">Având în vedere cele precizate, </w:t>
      </w:r>
      <w:r w:rsidRPr="00D61F3A">
        <w:rPr>
          <w:rFonts w:ascii="Times New Roman" w:hAnsi="Times New Roman" w:cs="Times New Roman"/>
          <w:bCs/>
          <w:sz w:val="25"/>
          <w:szCs w:val="25"/>
        </w:rPr>
        <w:t xml:space="preserve">considerăm că participarea Autorității Electorale Permanente la acest </w:t>
      </w:r>
      <w:r w:rsidR="003B73B1">
        <w:rPr>
          <w:rFonts w:ascii="Times New Roman" w:hAnsi="Times New Roman" w:cs="Times New Roman"/>
          <w:bCs/>
          <w:sz w:val="25"/>
          <w:szCs w:val="25"/>
        </w:rPr>
        <w:t xml:space="preserve">tip de </w:t>
      </w:r>
      <w:r w:rsidR="003B73B1" w:rsidRPr="005A2F59">
        <w:rPr>
          <w:rFonts w:ascii="Times New Roman" w:hAnsi="Times New Roman" w:cs="Times New Roman"/>
          <w:sz w:val="25"/>
          <w:szCs w:val="25"/>
        </w:rPr>
        <w:t>programe de cooperare electorală o</w:t>
      </w:r>
      <w:r w:rsidR="003B73B1">
        <w:rPr>
          <w:rFonts w:ascii="Times New Roman" w:hAnsi="Times New Roman" w:cs="Times New Roman"/>
          <w:sz w:val="25"/>
          <w:szCs w:val="25"/>
        </w:rPr>
        <w:t xml:space="preserve">feră </w:t>
      </w:r>
      <w:r w:rsidR="003B73B1" w:rsidRPr="005A2F59">
        <w:rPr>
          <w:rFonts w:ascii="Times New Roman" w:hAnsi="Times New Roman" w:cs="Times New Roman"/>
          <w:sz w:val="25"/>
          <w:szCs w:val="25"/>
        </w:rPr>
        <w:t>posibilitatea dezvoltării de bune practici</w:t>
      </w:r>
      <w:r w:rsidR="003B73B1">
        <w:rPr>
          <w:rFonts w:ascii="Times New Roman" w:hAnsi="Times New Roman" w:cs="Times New Roman"/>
          <w:sz w:val="25"/>
          <w:szCs w:val="25"/>
        </w:rPr>
        <w:t>,</w:t>
      </w:r>
      <w:r w:rsidR="003B73B1" w:rsidRPr="005A2F59">
        <w:rPr>
          <w:rFonts w:ascii="Times New Roman" w:hAnsi="Times New Roman" w:cs="Times New Roman"/>
          <w:sz w:val="25"/>
          <w:szCs w:val="25"/>
        </w:rPr>
        <w:t xml:space="preserve"> dar și </w:t>
      </w:r>
      <w:r w:rsidR="003B73B1">
        <w:rPr>
          <w:rFonts w:ascii="Times New Roman" w:hAnsi="Times New Roman" w:cs="Times New Roman"/>
          <w:sz w:val="25"/>
          <w:szCs w:val="25"/>
        </w:rPr>
        <w:t xml:space="preserve">a </w:t>
      </w:r>
      <w:r w:rsidR="003B73B1" w:rsidRPr="005A2F59">
        <w:rPr>
          <w:rFonts w:ascii="Times New Roman" w:hAnsi="Times New Roman" w:cs="Times New Roman"/>
          <w:sz w:val="25"/>
          <w:szCs w:val="25"/>
        </w:rPr>
        <w:t xml:space="preserve">partajării de </w:t>
      </w:r>
      <w:r w:rsidR="003B73B1" w:rsidRPr="005A2F59">
        <w:rPr>
          <w:rFonts w:ascii="Times New Roman" w:hAnsi="Times New Roman" w:cs="Times New Roman"/>
          <w:i/>
          <w:iCs/>
          <w:sz w:val="25"/>
          <w:szCs w:val="25"/>
        </w:rPr>
        <w:t>know-how</w:t>
      </w:r>
      <w:r w:rsidR="003B73B1" w:rsidRPr="005A2F59">
        <w:rPr>
          <w:rFonts w:ascii="Times New Roman" w:hAnsi="Times New Roman" w:cs="Times New Roman"/>
          <w:sz w:val="25"/>
          <w:szCs w:val="25"/>
        </w:rPr>
        <w:t xml:space="preserve"> în vederea consolidării capacității administrative</w:t>
      </w:r>
      <w:r w:rsidR="003B73B1">
        <w:rPr>
          <w:rFonts w:ascii="Times New Roman" w:hAnsi="Times New Roman" w:cs="Times New Roman"/>
          <w:sz w:val="25"/>
          <w:szCs w:val="25"/>
        </w:rPr>
        <w:t xml:space="preserve"> ș</w:t>
      </w:r>
      <w:r w:rsidR="00A872CC">
        <w:rPr>
          <w:rFonts w:ascii="Times New Roman" w:hAnsi="Times New Roman" w:cs="Times New Roman"/>
          <w:sz w:val="25"/>
          <w:szCs w:val="25"/>
        </w:rPr>
        <w:t xml:space="preserve">i se </w:t>
      </w:r>
      <w:r w:rsidRPr="00D61F3A">
        <w:rPr>
          <w:rFonts w:ascii="Times New Roman" w:hAnsi="Times New Roman" w:cs="Times New Roman"/>
          <w:bCs/>
          <w:sz w:val="25"/>
          <w:szCs w:val="25"/>
        </w:rPr>
        <w:t xml:space="preserve">circumscrie </w:t>
      </w:r>
      <w:r w:rsidR="003F528E">
        <w:rPr>
          <w:rFonts w:ascii="Times New Roman" w:hAnsi="Times New Roman" w:cs="Times New Roman"/>
          <w:bCs/>
          <w:sz w:val="25"/>
          <w:szCs w:val="25"/>
        </w:rPr>
        <w:t>misiunii, viziunii</w:t>
      </w:r>
      <w:r w:rsidR="00A872CC">
        <w:rPr>
          <w:rFonts w:ascii="Times New Roman" w:hAnsi="Times New Roman" w:cs="Times New Roman"/>
          <w:bCs/>
          <w:sz w:val="25"/>
          <w:szCs w:val="25"/>
        </w:rPr>
        <w:t>,</w:t>
      </w:r>
      <w:r w:rsidR="003F528E">
        <w:rPr>
          <w:rFonts w:ascii="Times New Roman" w:hAnsi="Times New Roman" w:cs="Times New Roman"/>
          <w:bCs/>
          <w:sz w:val="25"/>
          <w:szCs w:val="25"/>
        </w:rPr>
        <w:t xml:space="preserve"> dar și </w:t>
      </w:r>
      <w:r w:rsidRPr="00D61F3A">
        <w:rPr>
          <w:rFonts w:ascii="Times New Roman" w:hAnsi="Times New Roman" w:cs="Times New Roman"/>
          <w:bCs/>
          <w:sz w:val="25"/>
          <w:szCs w:val="25"/>
        </w:rPr>
        <w:t xml:space="preserve">obiectivelor de cooperare internațională urmărite </w:t>
      </w:r>
      <w:r w:rsidR="003F528E">
        <w:rPr>
          <w:rFonts w:ascii="Times New Roman" w:hAnsi="Times New Roman" w:cs="Times New Roman"/>
          <w:bCs/>
          <w:sz w:val="25"/>
          <w:szCs w:val="25"/>
        </w:rPr>
        <w:t xml:space="preserve">de Autoritate </w:t>
      </w:r>
      <w:r w:rsidRPr="00D61F3A">
        <w:rPr>
          <w:rFonts w:ascii="Times New Roman" w:hAnsi="Times New Roman" w:cs="Times New Roman"/>
          <w:bCs/>
          <w:sz w:val="25"/>
          <w:szCs w:val="25"/>
        </w:rPr>
        <w:t xml:space="preserve">în anul 2021. </w:t>
      </w:r>
    </w:p>
    <w:p w14:paraId="19B51744" w14:textId="77777777" w:rsidR="00DA6FE5" w:rsidRDefault="00DA6FE5" w:rsidP="00D55D07">
      <w:pPr>
        <w:tabs>
          <w:tab w:val="left" w:pos="851"/>
        </w:tabs>
        <w:spacing w:after="0" w:line="360" w:lineRule="auto"/>
        <w:jc w:val="both"/>
        <w:rPr>
          <w:rFonts w:ascii="Times New Roman" w:hAnsi="Times New Roman" w:cs="Times New Roman"/>
          <w:b/>
          <w:bCs/>
          <w:sz w:val="25"/>
          <w:szCs w:val="25"/>
          <w:lang w:val="ro-RO"/>
        </w:rPr>
      </w:pPr>
    </w:p>
    <w:p w14:paraId="770D8B50" w14:textId="61551FE2" w:rsidR="00D55D07" w:rsidRPr="00D61F3A" w:rsidRDefault="00997074" w:rsidP="00D55D07">
      <w:pPr>
        <w:tabs>
          <w:tab w:val="left" w:pos="851"/>
        </w:tabs>
        <w:spacing w:after="0" w:line="360" w:lineRule="auto"/>
        <w:jc w:val="both"/>
        <w:rPr>
          <w:rFonts w:ascii="Times New Roman" w:hAnsi="Times New Roman" w:cs="Times New Roman"/>
          <w:b/>
          <w:bCs/>
          <w:sz w:val="25"/>
          <w:szCs w:val="25"/>
          <w:lang w:val="ro-RO"/>
        </w:rPr>
      </w:pPr>
      <w:r>
        <w:rPr>
          <w:rFonts w:ascii="Times New Roman" w:hAnsi="Times New Roman" w:cs="Times New Roman"/>
          <w:b/>
          <w:bCs/>
          <w:sz w:val="25"/>
          <w:szCs w:val="25"/>
          <w:lang w:val="ro-RO"/>
        </w:rPr>
        <w:tab/>
      </w:r>
      <w:r w:rsidR="00D55D07" w:rsidRPr="00D61F3A">
        <w:rPr>
          <w:rFonts w:ascii="Times New Roman" w:hAnsi="Times New Roman" w:cs="Times New Roman"/>
          <w:b/>
          <w:bCs/>
          <w:sz w:val="25"/>
          <w:szCs w:val="25"/>
          <w:lang w:val="ro-RO"/>
        </w:rPr>
        <w:t>Despre A-WEB</w:t>
      </w:r>
    </w:p>
    <w:p w14:paraId="5DA67BD0" w14:textId="77777777" w:rsidR="00D55D07" w:rsidRPr="00D61F3A" w:rsidRDefault="00D55D07" w:rsidP="00D55D07">
      <w:pPr>
        <w:tabs>
          <w:tab w:val="left" w:pos="851"/>
        </w:tabs>
        <w:spacing w:after="0" w:line="360" w:lineRule="auto"/>
        <w:jc w:val="both"/>
        <w:rPr>
          <w:rFonts w:ascii="Times New Roman" w:hAnsi="Times New Roman" w:cs="Times New Roman"/>
          <w:sz w:val="25"/>
          <w:szCs w:val="25"/>
          <w:lang w:eastAsia="fr-CA"/>
        </w:rPr>
      </w:pPr>
      <w:r w:rsidRPr="00D61F3A">
        <w:rPr>
          <w:rFonts w:ascii="Times New Roman" w:hAnsi="Times New Roman" w:cs="Times New Roman"/>
          <w:sz w:val="25"/>
          <w:szCs w:val="25"/>
          <w:lang w:val="ro-RO"/>
        </w:rPr>
        <w:tab/>
        <w:t xml:space="preserve">A-WEB este cea mai mare organizație internațională non-guvernamentală în materie de management electoral. Fondată </w:t>
      </w:r>
      <w:r w:rsidRPr="00D61F3A">
        <w:rPr>
          <w:rFonts w:ascii="Times New Roman" w:eastAsia="Times New Roman" w:hAnsi="Times New Roman" w:cs="Times New Roman"/>
          <w:color w:val="333333"/>
          <w:sz w:val="25"/>
          <w:szCs w:val="25"/>
          <w:lang w:val="ro-RO"/>
        </w:rPr>
        <w:t xml:space="preserve">în Coreea de Sud, </w:t>
      </w:r>
      <w:proofErr w:type="spellStart"/>
      <w:r w:rsidRPr="00D61F3A">
        <w:rPr>
          <w:rFonts w:ascii="Times New Roman" w:hAnsi="Times New Roman" w:cs="Times New Roman"/>
          <w:sz w:val="25"/>
          <w:szCs w:val="25"/>
          <w:lang w:val="ro-RO"/>
        </w:rPr>
        <w:t>Incheon</w:t>
      </w:r>
      <w:proofErr w:type="spellEnd"/>
      <w:r w:rsidRPr="00D61F3A">
        <w:rPr>
          <w:rFonts w:ascii="Times New Roman" w:hAnsi="Times New Roman" w:cs="Times New Roman"/>
          <w:sz w:val="25"/>
          <w:szCs w:val="25"/>
          <w:lang w:val="ro-RO"/>
        </w:rPr>
        <w:t>, A-WEB are în prezent 118 membri, organisme de management electoral (EMB), din 108 țări de pe toate continentele, Europa (17), Asia (25), America (30), Africa (37), Oceania (6) și are semnate 17 Memorandumuri de Înțelegere (</w:t>
      </w:r>
      <w:proofErr w:type="spellStart"/>
      <w:r w:rsidRPr="00D61F3A">
        <w:rPr>
          <w:rFonts w:ascii="Times New Roman" w:hAnsi="Times New Roman" w:cs="Times New Roman"/>
          <w:sz w:val="25"/>
          <w:szCs w:val="25"/>
          <w:lang w:val="ro-RO"/>
        </w:rPr>
        <w:t>orig</w:t>
      </w:r>
      <w:proofErr w:type="spellEnd"/>
      <w:r w:rsidRPr="00D61F3A">
        <w:rPr>
          <w:rFonts w:ascii="Times New Roman" w:hAnsi="Times New Roman" w:cs="Times New Roman"/>
          <w:sz w:val="25"/>
          <w:szCs w:val="25"/>
          <w:lang w:val="ro-RO"/>
        </w:rPr>
        <w:t xml:space="preserve">. </w:t>
      </w:r>
      <w:r w:rsidRPr="00D61F3A">
        <w:rPr>
          <w:rFonts w:ascii="Times New Roman" w:hAnsi="Times New Roman" w:cs="Times New Roman"/>
          <w:i/>
          <w:iCs/>
          <w:sz w:val="25"/>
          <w:szCs w:val="25"/>
          <w:lang w:val="ro-RO"/>
        </w:rPr>
        <w:t xml:space="preserve">Memorandum of </w:t>
      </w:r>
      <w:proofErr w:type="spellStart"/>
      <w:r w:rsidRPr="00D61F3A">
        <w:rPr>
          <w:rFonts w:ascii="Times New Roman" w:hAnsi="Times New Roman" w:cs="Times New Roman"/>
          <w:i/>
          <w:iCs/>
          <w:sz w:val="25"/>
          <w:szCs w:val="25"/>
          <w:lang w:val="ro-RO"/>
        </w:rPr>
        <w:t>Understanding</w:t>
      </w:r>
      <w:proofErr w:type="spellEnd"/>
      <w:r w:rsidRPr="00D61F3A">
        <w:rPr>
          <w:rFonts w:ascii="Times New Roman" w:hAnsi="Times New Roman" w:cs="Times New Roman"/>
          <w:i/>
          <w:iCs/>
          <w:sz w:val="25"/>
          <w:szCs w:val="25"/>
          <w:lang w:val="ro-RO"/>
        </w:rPr>
        <w:t xml:space="preserve"> - </w:t>
      </w:r>
      <w:proofErr w:type="spellStart"/>
      <w:r w:rsidRPr="00D61F3A">
        <w:rPr>
          <w:rFonts w:ascii="Times New Roman" w:hAnsi="Times New Roman" w:cs="Times New Roman"/>
          <w:i/>
          <w:iCs/>
          <w:sz w:val="25"/>
          <w:szCs w:val="25"/>
          <w:lang w:val="ro-RO"/>
        </w:rPr>
        <w:t>MoU</w:t>
      </w:r>
      <w:proofErr w:type="spellEnd"/>
      <w:r w:rsidRPr="00D61F3A">
        <w:rPr>
          <w:rFonts w:ascii="Times New Roman" w:hAnsi="Times New Roman" w:cs="Times New Roman"/>
          <w:sz w:val="25"/>
          <w:szCs w:val="25"/>
          <w:lang w:val="ro-RO"/>
        </w:rPr>
        <w:t xml:space="preserve">) cu  cele mai importante organizații internaționale active în domeniul electoral precum: </w:t>
      </w:r>
      <w:r w:rsidRPr="00D61F3A">
        <w:rPr>
          <w:rFonts w:ascii="Times New Roman" w:hAnsi="Times New Roman" w:cs="Times New Roman"/>
          <w:sz w:val="25"/>
          <w:szCs w:val="25"/>
        </w:rPr>
        <w:t xml:space="preserve">United Nations Development Program, The International Foundation for Electoral Systems-IFES, International IDEA, </w:t>
      </w:r>
      <w:proofErr w:type="spellStart"/>
      <w:r w:rsidRPr="00D61F3A">
        <w:rPr>
          <w:rFonts w:ascii="Times New Roman" w:hAnsi="Times New Roman" w:cs="Times New Roman"/>
          <w:sz w:val="25"/>
          <w:szCs w:val="25"/>
          <w:lang w:eastAsia="fr-CA"/>
        </w:rPr>
        <w:t>Réseau</w:t>
      </w:r>
      <w:proofErr w:type="spellEnd"/>
      <w:r w:rsidRPr="00D61F3A">
        <w:rPr>
          <w:rFonts w:ascii="Times New Roman" w:hAnsi="Times New Roman" w:cs="Times New Roman"/>
          <w:sz w:val="25"/>
          <w:szCs w:val="25"/>
          <w:lang w:eastAsia="fr-CA"/>
        </w:rPr>
        <w:t xml:space="preserve"> des </w:t>
      </w:r>
      <w:proofErr w:type="spellStart"/>
      <w:r w:rsidRPr="00D61F3A">
        <w:rPr>
          <w:rFonts w:ascii="Times New Roman" w:hAnsi="Times New Roman" w:cs="Times New Roman"/>
          <w:sz w:val="25"/>
          <w:szCs w:val="25"/>
          <w:lang w:eastAsia="fr-CA"/>
        </w:rPr>
        <w:t>Compétences</w:t>
      </w:r>
      <w:proofErr w:type="spellEnd"/>
      <w:r w:rsidRPr="00D61F3A">
        <w:rPr>
          <w:rFonts w:ascii="Times New Roman" w:hAnsi="Times New Roman" w:cs="Times New Roman"/>
          <w:sz w:val="25"/>
          <w:szCs w:val="25"/>
          <w:lang w:eastAsia="fr-CA"/>
        </w:rPr>
        <w:t xml:space="preserve"> </w:t>
      </w:r>
      <w:proofErr w:type="spellStart"/>
      <w:r w:rsidRPr="00D61F3A">
        <w:rPr>
          <w:rFonts w:ascii="Times New Roman" w:hAnsi="Times New Roman" w:cs="Times New Roman"/>
          <w:sz w:val="25"/>
          <w:szCs w:val="25"/>
          <w:lang w:eastAsia="fr-CA"/>
        </w:rPr>
        <w:t>Electorales</w:t>
      </w:r>
      <w:proofErr w:type="spellEnd"/>
      <w:r w:rsidRPr="00D61F3A">
        <w:rPr>
          <w:rFonts w:ascii="Times New Roman" w:hAnsi="Times New Roman" w:cs="Times New Roman"/>
          <w:sz w:val="25"/>
          <w:szCs w:val="25"/>
          <w:lang w:eastAsia="fr-CA"/>
        </w:rPr>
        <w:t xml:space="preserve"> Francophones</w:t>
      </w:r>
      <w:r w:rsidRPr="00D61F3A">
        <w:rPr>
          <w:rFonts w:ascii="Times New Roman" w:hAnsi="Times New Roman" w:cs="Times New Roman"/>
          <w:sz w:val="25"/>
          <w:szCs w:val="25"/>
        </w:rPr>
        <w:t xml:space="preserve">-RECEF, </w:t>
      </w:r>
      <w:r w:rsidRPr="00D61F3A">
        <w:rPr>
          <w:rFonts w:ascii="Times New Roman" w:hAnsi="Times New Roman" w:cs="Times New Roman"/>
          <w:sz w:val="25"/>
          <w:szCs w:val="25"/>
          <w:lang w:val="ro-RO"/>
        </w:rPr>
        <w:t xml:space="preserve">European Centre for Electoral </w:t>
      </w:r>
      <w:proofErr w:type="spellStart"/>
      <w:r w:rsidRPr="00D61F3A">
        <w:rPr>
          <w:rFonts w:ascii="Times New Roman" w:hAnsi="Times New Roman" w:cs="Times New Roman"/>
          <w:sz w:val="25"/>
          <w:szCs w:val="25"/>
          <w:lang w:val="ro-RO"/>
        </w:rPr>
        <w:t>Support</w:t>
      </w:r>
      <w:proofErr w:type="spellEnd"/>
      <w:r w:rsidRPr="00D61F3A">
        <w:rPr>
          <w:rFonts w:ascii="Times New Roman" w:hAnsi="Times New Roman" w:cs="Times New Roman"/>
          <w:sz w:val="25"/>
          <w:szCs w:val="25"/>
          <w:lang w:val="ro-RO"/>
        </w:rPr>
        <w:t xml:space="preserve">-ECES, </w:t>
      </w:r>
      <w:r w:rsidRPr="00D61F3A">
        <w:rPr>
          <w:rFonts w:ascii="Times New Roman" w:hAnsi="Times New Roman" w:cs="Times New Roman"/>
          <w:sz w:val="25"/>
          <w:szCs w:val="25"/>
        </w:rPr>
        <w:t xml:space="preserve">The Electoral Integrity Project, The Electoral Knowledge Network-ACE, </w:t>
      </w:r>
      <w:proofErr w:type="spellStart"/>
      <w:r w:rsidRPr="00D61F3A">
        <w:rPr>
          <w:rFonts w:ascii="Times New Roman" w:hAnsi="Times New Roman" w:cs="Times New Roman"/>
          <w:sz w:val="25"/>
          <w:szCs w:val="25"/>
          <w:lang w:val="ro-RO"/>
        </w:rPr>
        <w:t>Asian</w:t>
      </w:r>
      <w:proofErr w:type="spellEnd"/>
      <w:r w:rsidRPr="00D61F3A">
        <w:rPr>
          <w:rFonts w:ascii="Times New Roman" w:hAnsi="Times New Roman" w:cs="Times New Roman"/>
          <w:sz w:val="25"/>
          <w:szCs w:val="25"/>
          <w:lang w:val="ro-RO"/>
        </w:rPr>
        <w:t xml:space="preserve"> </w:t>
      </w:r>
      <w:proofErr w:type="spellStart"/>
      <w:r w:rsidRPr="00D61F3A">
        <w:rPr>
          <w:rFonts w:ascii="Times New Roman" w:hAnsi="Times New Roman" w:cs="Times New Roman"/>
          <w:sz w:val="25"/>
          <w:szCs w:val="25"/>
          <w:lang w:val="ro-RO"/>
        </w:rPr>
        <w:t>Network</w:t>
      </w:r>
      <w:proofErr w:type="spellEnd"/>
      <w:r w:rsidRPr="00D61F3A">
        <w:rPr>
          <w:rFonts w:ascii="Times New Roman" w:hAnsi="Times New Roman" w:cs="Times New Roman"/>
          <w:sz w:val="25"/>
          <w:szCs w:val="25"/>
          <w:lang w:val="ro-RO"/>
        </w:rPr>
        <w:t xml:space="preserve"> for </w:t>
      </w:r>
      <w:proofErr w:type="spellStart"/>
      <w:r w:rsidRPr="00D61F3A">
        <w:rPr>
          <w:rFonts w:ascii="Times New Roman" w:hAnsi="Times New Roman" w:cs="Times New Roman"/>
          <w:sz w:val="25"/>
          <w:szCs w:val="25"/>
          <w:lang w:val="ro-RO"/>
        </w:rPr>
        <w:t>Free</w:t>
      </w:r>
      <w:proofErr w:type="spellEnd"/>
      <w:r w:rsidRPr="00D61F3A">
        <w:rPr>
          <w:rFonts w:ascii="Times New Roman" w:hAnsi="Times New Roman" w:cs="Times New Roman"/>
          <w:sz w:val="25"/>
          <w:szCs w:val="25"/>
          <w:lang w:val="ro-RO"/>
        </w:rPr>
        <w:t xml:space="preserve"> </w:t>
      </w:r>
      <w:proofErr w:type="spellStart"/>
      <w:r w:rsidRPr="00D61F3A">
        <w:rPr>
          <w:rFonts w:ascii="Times New Roman" w:hAnsi="Times New Roman" w:cs="Times New Roman"/>
          <w:sz w:val="25"/>
          <w:szCs w:val="25"/>
          <w:lang w:val="ro-RO"/>
        </w:rPr>
        <w:t>Elections</w:t>
      </w:r>
      <w:proofErr w:type="spellEnd"/>
      <w:r w:rsidRPr="00D61F3A">
        <w:rPr>
          <w:rFonts w:ascii="Times New Roman" w:hAnsi="Times New Roman" w:cs="Times New Roman"/>
          <w:sz w:val="25"/>
          <w:szCs w:val="25"/>
          <w:lang w:val="ro-RO"/>
        </w:rPr>
        <w:t xml:space="preserve"> (ANFR</w:t>
      </w:r>
      <w:r>
        <w:rPr>
          <w:rFonts w:ascii="Times New Roman" w:hAnsi="Times New Roman" w:cs="Times New Roman"/>
          <w:sz w:val="25"/>
          <w:szCs w:val="25"/>
          <w:lang w:val="ro-RO"/>
        </w:rPr>
        <w:t>E</w:t>
      </w:r>
      <w:r w:rsidRPr="00D61F3A">
        <w:rPr>
          <w:rFonts w:ascii="Times New Roman" w:hAnsi="Times New Roman" w:cs="Times New Roman"/>
          <w:sz w:val="25"/>
          <w:szCs w:val="25"/>
          <w:lang w:val="ro-RO"/>
        </w:rPr>
        <w:t xml:space="preserve">L), </w:t>
      </w:r>
      <w:proofErr w:type="spellStart"/>
      <w:r w:rsidRPr="00D61F3A">
        <w:rPr>
          <w:rFonts w:ascii="Times New Roman" w:hAnsi="Times New Roman" w:cs="Times New Roman"/>
          <w:sz w:val="25"/>
          <w:szCs w:val="25"/>
          <w:lang w:val="ro-RO"/>
        </w:rPr>
        <w:t>Organization</w:t>
      </w:r>
      <w:proofErr w:type="spellEnd"/>
      <w:r w:rsidRPr="00D61F3A">
        <w:rPr>
          <w:rFonts w:ascii="Times New Roman" w:hAnsi="Times New Roman" w:cs="Times New Roman"/>
          <w:sz w:val="25"/>
          <w:szCs w:val="25"/>
          <w:lang w:val="ro-RO"/>
        </w:rPr>
        <w:t xml:space="preserve"> of American </w:t>
      </w:r>
      <w:proofErr w:type="spellStart"/>
      <w:r w:rsidRPr="00D61F3A">
        <w:rPr>
          <w:rFonts w:ascii="Times New Roman" w:hAnsi="Times New Roman" w:cs="Times New Roman"/>
          <w:sz w:val="25"/>
          <w:szCs w:val="25"/>
          <w:lang w:val="ro-RO"/>
        </w:rPr>
        <w:lastRenderedPageBreak/>
        <w:t>States</w:t>
      </w:r>
      <w:proofErr w:type="spellEnd"/>
      <w:r w:rsidRPr="00D61F3A">
        <w:rPr>
          <w:rFonts w:ascii="Times New Roman" w:hAnsi="Times New Roman" w:cs="Times New Roman"/>
          <w:sz w:val="25"/>
          <w:szCs w:val="25"/>
          <w:lang w:val="ro-RO"/>
        </w:rPr>
        <w:t xml:space="preserve"> (OAS),</w:t>
      </w:r>
      <w:r w:rsidRPr="00D61F3A">
        <w:rPr>
          <w:rFonts w:ascii="Times New Roman" w:hAnsi="Times New Roman" w:cs="Times New Roman"/>
          <w:sz w:val="25"/>
          <w:szCs w:val="25"/>
        </w:rPr>
        <w:t xml:space="preserve"> International, Republican Institute-IRI, National Democratic Institute-NDI, Democracy International, U.S. Agency for International Development-USAID, </w:t>
      </w:r>
      <w:r w:rsidRPr="00D61F3A">
        <w:rPr>
          <w:rFonts w:ascii="Times New Roman" w:hAnsi="Times New Roman" w:cs="Times New Roman"/>
          <w:sz w:val="25"/>
          <w:szCs w:val="25"/>
          <w:lang w:val="ro-RO"/>
        </w:rPr>
        <w:t>T</w:t>
      </w:r>
      <w:r w:rsidRPr="00D61F3A">
        <w:rPr>
          <w:rFonts w:ascii="Times New Roman" w:hAnsi="Times New Roman" w:cs="Times New Roman"/>
          <w:sz w:val="25"/>
          <w:szCs w:val="25"/>
        </w:rPr>
        <w:t xml:space="preserve">he Asia Foundation. </w:t>
      </w:r>
    </w:p>
    <w:p w14:paraId="56E8CF3A" w14:textId="77777777" w:rsidR="00D55D07" w:rsidRPr="00D61F3A" w:rsidRDefault="00D55D07" w:rsidP="00D55D07">
      <w:pPr>
        <w:tabs>
          <w:tab w:val="left" w:pos="851"/>
        </w:tabs>
        <w:spacing w:after="0" w:line="360" w:lineRule="auto"/>
        <w:jc w:val="both"/>
        <w:rPr>
          <w:rFonts w:ascii="Times New Roman" w:eastAsia="Times New Roman" w:hAnsi="Times New Roman" w:cs="Times New Roman"/>
          <w:color w:val="333333"/>
          <w:sz w:val="25"/>
          <w:szCs w:val="25"/>
          <w:lang w:val="ro-RO"/>
        </w:rPr>
      </w:pPr>
      <w:r w:rsidRPr="00D61F3A">
        <w:rPr>
          <w:rFonts w:ascii="Times New Roman" w:hAnsi="Times New Roman" w:cs="Times New Roman"/>
          <w:sz w:val="25"/>
          <w:szCs w:val="25"/>
          <w:lang w:val="ro-RO"/>
        </w:rPr>
        <w:t xml:space="preserve">            </w:t>
      </w:r>
      <w:r w:rsidRPr="00D61F3A">
        <w:rPr>
          <w:rFonts w:ascii="Times New Roman" w:eastAsia="Times New Roman" w:hAnsi="Times New Roman" w:cs="Times New Roman"/>
          <w:color w:val="333333"/>
          <w:sz w:val="25"/>
          <w:szCs w:val="25"/>
          <w:lang w:val="ro-RO"/>
        </w:rPr>
        <w:t>A-WEB promovează eficiența în organizarea și desfășurarea de alegeri libere, corecte, transparente și participative la nivel mondial și încurajează schimbul de expertiză între membri în vederea consolidării democrației la nivel mondial.</w:t>
      </w:r>
    </w:p>
    <w:p w14:paraId="64F8DBC4" w14:textId="77777777" w:rsidR="00DA6FE5" w:rsidRDefault="00DA6FE5" w:rsidP="00D55D07">
      <w:pPr>
        <w:tabs>
          <w:tab w:val="left" w:pos="851"/>
        </w:tabs>
        <w:spacing w:after="0"/>
        <w:jc w:val="both"/>
        <w:rPr>
          <w:rFonts w:ascii="Times New Roman" w:hAnsi="Times New Roman" w:cs="Times New Roman"/>
          <w:b/>
          <w:bCs/>
          <w:sz w:val="25"/>
          <w:szCs w:val="25"/>
          <w:lang w:val="ro-RO"/>
        </w:rPr>
      </w:pPr>
    </w:p>
    <w:p w14:paraId="320B519A" w14:textId="534A5056" w:rsidR="00D55D07" w:rsidRPr="00AD15C9" w:rsidRDefault="00D55D07" w:rsidP="00D55D07">
      <w:pPr>
        <w:tabs>
          <w:tab w:val="left" w:pos="851"/>
        </w:tabs>
        <w:spacing w:after="0"/>
        <w:jc w:val="both"/>
        <w:rPr>
          <w:rFonts w:ascii="Times New Roman" w:hAnsi="Times New Roman" w:cs="Times New Roman"/>
          <w:b/>
          <w:bCs/>
          <w:sz w:val="25"/>
          <w:szCs w:val="25"/>
          <w:lang w:val="ro-RO"/>
        </w:rPr>
      </w:pPr>
      <w:r>
        <w:rPr>
          <w:rFonts w:ascii="Times New Roman" w:hAnsi="Times New Roman" w:cs="Times New Roman"/>
          <w:b/>
          <w:bCs/>
          <w:sz w:val="25"/>
          <w:szCs w:val="25"/>
          <w:lang w:val="ro-RO"/>
        </w:rPr>
        <w:t xml:space="preserve">           </w:t>
      </w:r>
      <w:r w:rsidRPr="00AD15C9">
        <w:rPr>
          <w:rFonts w:ascii="Times New Roman" w:hAnsi="Times New Roman" w:cs="Times New Roman"/>
          <w:b/>
          <w:bCs/>
          <w:sz w:val="25"/>
          <w:szCs w:val="25"/>
          <w:lang w:val="ro-RO"/>
        </w:rPr>
        <w:t>Despre AEP</w:t>
      </w:r>
    </w:p>
    <w:p w14:paraId="77466233" w14:textId="5F2AC1E9" w:rsidR="00D55D07" w:rsidRPr="0039727D" w:rsidRDefault="00D55D07" w:rsidP="00AB505E">
      <w:pPr>
        <w:spacing w:before="120" w:after="0" w:line="360" w:lineRule="auto"/>
        <w:ind w:firstLine="720"/>
        <w:jc w:val="both"/>
        <w:rPr>
          <w:rFonts w:ascii="Times New Roman" w:hAnsi="Times New Roman" w:cs="Times New Roman"/>
          <w:sz w:val="25"/>
          <w:szCs w:val="25"/>
          <w:lang w:val="ro-RO"/>
        </w:rPr>
      </w:pPr>
      <w:r w:rsidRPr="0039727D">
        <w:rPr>
          <w:rFonts w:ascii="Times New Roman" w:hAnsi="Times New Roman" w:cs="Times New Roman"/>
          <w:sz w:val="25"/>
          <w:szCs w:val="25"/>
          <w:lang w:val="ro-RO"/>
        </w:rPr>
        <w:t>AEP</w:t>
      </w:r>
      <w:r w:rsidR="00BE491B">
        <w:rPr>
          <w:rFonts w:ascii="Times New Roman" w:hAnsi="Times New Roman" w:cs="Times New Roman"/>
          <w:sz w:val="25"/>
          <w:szCs w:val="25"/>
          <w:lang w:val="ro-RO"/>
        </w:rPr>
        <w:t xml:space="preserve">, ca instituție autonomă și independentă, </w:t>
      </w:r>
      <w:r w:rsidRPr="0039727D">
        <w:rPr>
          <w:rFonts w:ascii="Times New Roman" w:hAnsi="Times New Roman" w:cs="Times New Roman"/>
          <w:sz w:val="25"/>
          <w:szCs w:val="25"/>
          <w:lang w:val="ro-RO"/>
        </w:rPr>
        <w:t xml:space="preserve">are misiunea să asigure organizarea </w:t>
      </w:r>
      <w:proofErr w:type="spellStart"/>
      <w:r w:rsidRPr="0039727D">
        <w:rPr>
          <w:rFonts w:ascii="Times New Roman" w:hAnsi="Times New Roman" w:cs="Times New Roman"/>
          <w:sz w:val="25"/>
          <w:szCs w:val="25"/>
          <w:lang w:val="ro-RO"/>
        </w:rPr>
        <w:t>şi</w:t>
      </w:r>
      <w:proofErr w:type="spellEnd"/>
      <w:r w:rsidRPr="0039727D">
        <w:rPr>
          <w:rFonts w:ascii="Times New Roman" w:hAnsi="Times New Roman" w:cs="Times New Roman"/>
          <w:sz w:val="25"/>
          <w:szCs w:val="25"/>
          <w:lang w:val="ro-RO"/>
        </w:rPr>
        <w:t xml:space="preserve"> </w:t>
      </w:r>
      <w:proofErr w:type="spellStart"/>
      <w:r w:rsidRPr="0039727D">
        <w:rPr>
          <w:rFonts w:ascii="Times New Roman" w:hAnsi="Times New Roman" w:cs="Times New Roman"/>
          <w:sz w:val="25"/>
          <w:szCs w:val="25"/>
          <w:lang w:val="ro-RO"/>
        </w:rPr>
        <w:t>desfăşurarea</w:t>
      </w:r>
      <w:proofErr w:type="spellEnd"/>
      <w:r w:rsidRPr="0039727D">
        <w:rPr>
          <w:rFonts w:ascii="Times New Roman" w:hAnsi="Times New Roman" w:cs="Times New Roman"/>
          <w:sz w:val="25"/>
          <w:szCs w:val="25"/>
          <w:lang w:val="ro-RO"/>
        </w:rPr>
        <w:t xml:space="preserve"> alegerilor </w:t>
      </w:r>
      <w:proofErr w:type="spellStart"/>
      <w:r w:rsidRPr="0039727D">
        <w:rPr>
          <w:rFonts w:ascii="Times New Roman" w:hAnsi="Times New Roman" w:cs="Times New Roman"/>
          <w:sz w:val="25"/>
          <w:szCs w:val="25"/>
          <w:lang w:val="ro-RO"/>
        </w:rPr>
        <w:t>şi</w:t>
      </w:r>
      <w:proofErr w:type="spellEnd"/>
      <w:r w:rsidRPr="0039727D">
        <w:rPr>
          <w:rFonts w:ascii="Times New Roman" w:hAnsi="Times New Roman" w:cs="Times New Roman"/>
          <w:sz w:val="25"/>
          <w:szCs w:val="25"/>
          <w:lang w:val="ro-RO"/>
        </w:rPr>
        <w:t xml:space="preserve"> a referendumurilor, precum </w:t>
      </w:r>
      <w:proofErr w:type="spellStart"/>
      <w:r w:rsidRPr="0039727D">
        <w:rPr>
          <w:rFonts w:ascii="Times New Roman" w:hAnsi="Times New Roman" w:cs="Times New Roman"/>
          <w:sz w:val="25"/>
          <w:szCs w:val="25"/>
          <w:lang w:val="ro-RO"/>
        </w:rPr>
        <w:t>şi</w:t>
      </w:r>
      <w:proofErr w:type="spellEnd"/>
      <w:r w:rsidRPr="0039727D">
        <w:rPr>
          <w:rFonts w:ascii="Times New Roman" w:hAnsi="Times New Roman" w:cs="Times New Roman"/>
          <w:sz w:val="25"/>
          <w:szCs w:val="25"/>
          <w:lang w:val="ro-RO"/>
        </w:rPr>
        <w:t xml:space="preserve"> a </w:t>
      </w:r>
      <w:proofErr w:type="spellStart"/>
      <w:r w:rsidRPr="0039727D">
        <w:rPr>
          <w:rFonts w:ascii="Times New Roman" w:hAnsi="Times New Roman" w:cs="Times New Roman"/>
          <w:sz w:val="25"/>
          <w:szCs w:val="25"/>
          <w:lang w:val="ro-RO"/>
        </w:rPr>
        <w:t>finanţării</w:t>
      </w:r>
      <w:proofErr w:type="spellEnd"/>
      <w:r w:rsidRPr="0039727D">
        <w:rPr>
          <w:rFonts w:ascii="Times New Roman" w:hAnsi="Times New Roman" w:cs="Times New Roman"/>
          <w:sz w:val="25"/>
          <w:szCs w:val="25"/>
          <w:lang w:val="ro-RO"/>
        </w:rPr>
        <w:t xml:space="preserve"> partidelor politice, cu respectarea </w:t>
      </w:r>
      <w:proofErr w:type="spellStart"/>
      <w:r w:rsidRPr="0039727D">
        <w:rPr>
          <w:rFonts w:ascii="Times New Roman" w:hAnsi="Times New Roman" w:cs="Times New Roman"/>
          <w:sz w:val="25"/>
          <w:szCs w:val="25"/>
          <w:lang w:val="ro-RO"/>
        </w:rPr>
        <w:t>Constituţiei</w:t>
      </w:r>
      <w:proofErr w:type="spellEnd"/>
      <w:r w:rsidRPr="0039727D">
        <w:rPr>
          <w:rFonts w:ascii="Times New Roman" w:hAnsi="Times New Roman" w:cs="Times New Roman"/>
          <w:sz w:val="25"/>
          <w:szCs w:val="25"/>
          <w:lang w:val="ro-RO"/>
        </w:rPr>
        <w:t xml:space="preserve">, a legii </w:t>
      </w:r>
      <w:proofErr w:type="spellStart"/>
      <w:r w:rsidRPr="0039727D">
        <w:rPr>
          <w:rFonts w:ascii="Times New Roman" w:hAnsi="Times New Roman" w:cs="Times New Roman"/>
          <w:sz w:val="25"/>
          <w:szCs w:val="25"/>
          <w:lang w:val="ro-RO"/>
        </w:rPr>
        <w:t>şi</w:t>
      </w:r>
      <w:proofErr w:type="spellEnd"/>
      <w:r w:rsidRPr="0039727D">
        <w:rPr>
          <w:rFonts w:ascii="Times New Roman" w:hAnsi="Times New Roman" w:cs="Times New Roman"/>
          <w:sz w:val="25"/>
          <w:szCs w:val="25"/>
          <w:lang w:val="ro-RO"/>
        </w:rPr>
        <w:t xml:space="preserve"> a standardelor </w:t>
      </w:r>
      <w:proofErr w:type="spellStart"/>
      <w:r w:rsidRPr="0039727D">
        <w:rPr>
          <w:rFonts w:ascii="Times New Roman" w:hAnsi="Times New Roman" w:cs="Times New Roman"/>
          <w:sz w:val="25"/>
          <w:szCs w:val="25"/>
          <w:lang w:val="ro-RO"/>
        </w:rPr>
        <w:t>internaţionale</w:t>
      </w:r>
      <w:proofErr w:type="spellEnd"/>
      <w:r w:rsidRPr="0039727D">
        <w:rPr>
          <w:rFonts w:ascii="Times New Roman" w:hAnsi="Times New Roman" w:cs="Times New Roman"/>
          <w:sz w:val="25"/>
          <w:szCs w:val="25"/>
          <w:lang w:val="ro-RO"/>
        </w:rPr>
        <w:t xml:space="preserve"> </w:t>
      </w:r>
      <w:proofErr w:type="spellStart"/>
      <w:r w:rsidRPr="0039727D">
        <w:rPr>
          <w:rFonts w:ascii="Times New Roman" w:hAnsi="Times New Roman" w:cs="Times New Roman"/>
          <w:sz w:val="25"/>
          <w:szCs w:val="25"/>
          <w:lang w:val="ro-RO"/>
        </w:rPr>
        <w:t>şi</w:t>
      </w:r>
      <w:proofErr w:type="spellEnd"/>
      <w:r w:rsidRPr="0039727D">
        <w:rPr>
          <w:rFonts w:ascii="Times New Roman" w:hAnsi="Times New Roman" w:cs="Times New Roman"/>
          <w:sz w:val="25"/>
          <w:szCs w:val="25"/>
          <w:lang w:val="ro-RO"/>
        </w:rPr>
        <w:t xml:space="preserve"> europene în materie.</w:t>
      </w:r>
    </w:p>
    <w:p w14:paraId="623235E3" w14:textId="5FBE582C" w:rsidR="00D55D07" w:rsidRPr="0039727D" w:rsidRDefault="00D55D07" w:rsidP="00AB505E">
      <w:pPr>
        <w:spacing w:after="0" w:line="360" w:lineRule="auto"/>
        <w:ind w:firstLine="720"/>
        <w:jc w:val="both"/>
        <w:rPr>
          <w:rFonts w:ascii="Times New Roman" w:hAnsi="Times New Roman" w:cs="Times New Roman"/>
          <w:sz w:val="25"/>
          <w:szCs w:val="25"/>
          <w:lang w:val="ro-RO"/>
        </w:rPr>
      </w:pPr>
      <w:r w:rsidRPr="0039727D">
        <w:rPr>
          <w:rFonts w:ascii="Times New Roman" w:hAnsi="Times New Roman" w:cs="Times New Roman"/>
          <w:sz w:val="25"/>
          <w:szCs w:val="25"/>
          <w:lang w:val="ro-RO"/>
        </w:rPr>
        <w:t xml:space="preserve">AEP este o instituție publică inovativă, recunoscută în plan internațional, care generează încredere, furnizează servicii de înaltă calitate și asigură îndeplinirea dorințelor legitime ale electoratului și </w:t>
      </w:r>
      <w:r w:rsidR="00A872CC">
        <w:rPr>
          <w:rFonts w:ascii="Times New Roman" w:hAnsi="Times New Roman" w:cs="Times New Roman"/>
          <w:sz w:val="25"/>
          <w:szCs w:val="25"/>
          <w:lang w:val="ro-RO"/>
        </w:rPr>
        <w:t xml:space="preserve">ale </w:t>
      </w:r>
      <w:r w:rsidRPr="0039727D">
        <w:rPr>
          <w:rFonts w:ascii="Times New Roman" w:hAnsi="Times New Roman" w:cs="Times New Roman"/>
          <w:sz w:val="25"/>
          <w:szCs w:val="25"/>
          <w:lang w:val="ro-RO"/>
        </w:rPr>
        <w:t>partidelor politice.</w:t>
      </w:r>
    </w:p>
    <w:p w14:paraId="3B4A2CF1" w14:textId="4C1140CD" w:rsidR="00D55D07" w:rsidRPr="0039727D" w:rsidRDefault="00D55D07" w:rsidP="00D55D07">
      <w:pPr>
        <w:spacing w:line="360" w:lineRule="auto"/>
        <w:ind w:firstLine="720"/>
        <w:jc w:val="both"/>
        <w:rPr>
          <w:rFonts w:ascii="Times New Roman" w:hAnsi="Times New Roman" w:cs="Times New Roman"/>
          <w:sz w:val="25"/>
          <w:szCs w:val="25"/>
          <w:lang w:val="ro-RO"/>
        </w:rPr>
      </w:pPr>
      <w:r w:rsidRPr="0039727D">
        <w:rPr>
          <w:rFonts w:ascii="Times New Roman" w:hAnsi="Times New Roman" w:cs="Times New Roman"/>
          <w:sz w:val="25"/>
          <w:szCs w:val="25"/>
          <w:lang w:val="ro-RO"/>
        </w:rPr>
        <w:t xml:space="preserve">AEP are ca obiective principale: </w:t>
      </w:r>
      <w:r w:rsidR="0039727D" w:rsidRPr="0039727D">
        <w:rPr>
          <w:rFonts w:ascii="Times New Roman" w:hAnsi="Times New Roman" w:cs="Times New Roman"/>
          <w:sz w:val="25"/>
          <w:szCs w:val="25"/>
          <w:lang w:val="ro-RO"/>
        </w:rPr>
        <w:t>l</w:t>
      </w:r>
      <w:r w:rsidRPr="0039727D">
        <w:rPr>
          <w:rFonts w:ascii="Times New Roman" w:hAnsi="Times New Roman" w:cs="Times New Roman"/>
          <w:sz w:val="25"/>
          <w:szCs w:val="25"/>
          <w:lang w:val="ro-RO"/>
        </w:rPr>
        <w:t xml:space="preserve">egalitatea, integritatea și accesibilitatea proceselor electorale </w:t>
      </w:r>
      <w:proofErr w:type="spellStart"/>
      <w:r w:rsidRPr="0039727D">
        <w:rPr>
          <w:rFonts w:ascii="Times New Roman" w:hAnsi="Times New Roman" w:cs="Times New Roman"/>
          <w:sz w:val="25"/>
          <w:szCs w:val="25"/>
          <w:lang w:val="ro-RO"/>
        </w:rPr>
        <w:t>şi</w:t>
      </w:r>
      <w:proofErr w:type="spellEnd"/>
      <w:r w:rsidRPr="0039727D">
        <w:rPr>
          <w:rFonts w:ascii="Times New Roman" w:hAnsi="Times New Roman" w:cs="Times New Roman"/>
          <w:sz w:val="25"/>
          <w:szCs w:val="25"/>
          <w:lang w:val="ro-RO"/>
        </w:rPr>
        <w:t xml:space="preserve"> a </w:t>
      </w:r>
      <w:proofErr w:type="spellStart"/>
      <w:r w:rsidRPr="0039727D">
        <w:rPr>
          <w:rFonts w:ascii="Times New Roman" w:hAnsi="Times New Roman" w:cs="Times New Roman"/>
          <w:sz w:val="25"/>
          <w:szCs w:val="25"/>
          <w:lang w:val="ro-RO"/>
        </w:rPr>
        <w:t>finanţării</w:t>
      </w:r>
      <w:proofErr w:type="spellEnd"/>
      <w:r w:rsidRPr="0039727D">
        <w:rPr>
          <w:rFonts w:ascii="Times New Roman" w:hAnsi="Times New Roman" w:cs="Times New Roman"/>
          <w:sz w:val="25"/>
          <w:szCs w:val="25"/>
          <w:lang w:val="ro-RO"/>
        </w:rPr>
        <w:t xml:space="preserve"> partidelor politice și a campaniilor electorale; </w:t>
      </w:r>
      <w:r w:rsidR="0039727D" w:rsidRPr="0039727D">
        <w:rPr>
          <w:rFonts w:ascii="Times New Roman" w:hAnsi="Times New Roman" w:cs="Times New Roman"/>
          <w:sz w:val="25"/>
          <w:szCs w:val="25"/>
          <w:lang w:val="ro-RO"/>
        </w:rPr>
        <w:t>b</w:t>
      </w:r>
      <w:r w:rsidRPr="0039727D">
        <w:rPr>
          <w:rFonts w:ascii="Times New Roman" w:hAnsi="Times New Roman" w:cs="Times New Roman"/>
          <w:sz w:val="25"/>
          <w:szCs w:val="25"/>
          <w:lang w:val="ro-RO"/>
        </w:rPr>
        <w:t xml:space="preserve">una organizare </w:t>
      </w:r>
      <w:proofErr w:type="spellStart"/>
      <w:r w:rsidRPr="0039727D">
        <w:rPr>
          <w:rFonts w:ascii="Times New Roman" w:hAnsi="Times New Roman" w:cs="Times New Roman"/>
          <w:sz w:val="25"/>
          <w:szCs w:val="25"/>
          <w:lang w:val="ro-RO"/>
        </w:rPr>
        <w:t>şi</w:t>
      </w:r>
      <w:proofErr w:type="spellEnd"/>
      <w:r w:rsidRPr="0039727D">
        <w:rPr>
          <w:rFonts w:ascii="Times New Roman" w:hAnsi="Times New Roman" w:cs="Times New Roman"/>
          <w:sz w:val="25"/>
          <w:szCs w:val="25"/>
          <w:lang w:val="ro-RO"/>
        </w:rPr>
        <w:t xml:space="preserve"> </w:t>
      </w:r>
      <w:proofErr w:type="spellStart"/>
      <w:r w:rsidRPr="0039727D">
        <w:rPr>
          <w:rFonts w:ascii="Times New Roman" w:hAnsi="Times New Roman" w:cs="Times New Roman"/>
          <w:sz w:val="25"/>
          <w:szCs w:val="25"/>
          <w:lang w:val="ro-RO"/>
        </w:rPr>
        <w:t>desfăşurare</w:t>
      </w:r>
      <w:proofErr w:type="spellEnd"/>
      <w:r w:rsidRPr="0039727D">
        <w:rPr>
          <w:rFonts w:ascii="Times New Roman" w:hAnsi="Times New Roman" w:cs="Times New Roman"/>
          <w:sz w:val="25"/>
          <w:szCs w:val="25"/>
          <w:lang w:val="ro-RO"/>
        </w:rPr>
        <w:t xml:space="preserve"> a proceselor electorale; </w:t>
      </w:r>
      <w:r w:rsidR="0039727D" w:rsidRPr="0039727D">
        <w:rPr>
          <w:rFonts w:ascii="Times New Roman" w:hAnsi="Times New Roman" w:cs="Times New Roman"/>
          <w:sz w:val="25"/>
          <w:szCs w:val="25"/>
          <w:lang w:val="ro-RO"/>
        </w:rPr>
        <w:t>f</w:t>
      </w:r>
      <w:r w:rsidRPr="0039727D">
        <w:rPr>
          <w:rFonts w:ascii="Times New Roman" w:hAnsi="Times New Roman" w:cs="Times New Roman"/>
          <w:sz w:val="25"/>
          <w:szCs w:val="25"/>
          <w:lang w:val="ro-RO"/>
        </w:rPr>
        <w:t xml:space="preserve">urnizarea de asistență în materie electorală la nivel </w:t>
      </w:r>
      <w:proofErr w:type="spellStart"/>
      <w:r w:rsidRPr="0039727D">
        <w:rPr>
          <w:rFonts w:ascii="Times New Roman" w:hAnsi="Times New Roman" w:cs="Times New Roman"/>
          <w:sz w:val="25"/>
          <w:szCs w:val="25"/>
          <w:lang w:val="ro-RO"/>
        </w:rPr>
        <w:t>naţional</w:t>
      </w:r>
      <w:proofErr w:type="spellEnd"/>
      <w:r w:rsidRPr="0039727D">
        <w:rPr>
          <w:rFonts w:ascii="Times New Roman" w:hAnsi="Times New Roman" w:cs="Times New Roman"/>
          <w:sz w:val="25"/>
          <w:szCs w:val="25"/>
          <w:lang w:val="ro-RO"/>
        </w:rPr>
        <w:t xml:space="preserve"> </w:t>
      </w:r>
      <w:proofErr w:type="spellStart"/>
      <w:r w:rsidRPr="0039727D">
        <w:rPr>
          <w:rFonts w:ascii="Times New Roman" w:hAnsi="Times New Roman" w:cs="Times New Roman"/>
          <w:sz w:val="25"/>
          <w:szCs w:val="25"/>
          <w:lang w:val="ro-RO"/>
        </w:rPr>
        <w:t>şi</w:t>
      </w:r>
      <w:proofErr w:type="spellEnd"/>
      <w:r w:rsidRPr="0039727D">
        <w:rPr>
          <w:rFonts w:ascii="Times New Roman" w:hAnsi="Times New Roman" w:cs="Times New Roman"/>
          <w:sz w:val="25"/>
          <w:szCs w:val="25"/>
          <w:lang w:val="ro-RO"/>
        </w:rPr>
        <w:t xml:space="preserve"> </w:t>
      </w:r>
      <w:proofErr w:type="spellStart"/>
      <w:r w:rsidRPr="0039727D">
        <w:rPr>
          <w:rFonts w:ascii="Times New Roman" w:hAnsi="Times New Roman" w:cs="Times New Roman"/>
          <w:sz w:val="25"/>
          <w:szCs w:val="25"/>
          <w:lang w:val="ro-RO"/>
        </w:rPr>
        <w:t>internaţional</w:t>
      </w:r>
      <w:proofErr w:type="spellEnd"/>
      <w:r w:rsidRPr="0039727D">
        <w:rPr>
          <w:rFonts w:ascii="Times New Roman" w:hAnsi="Times New Roman" w:cs="Times New Roman"/>
          <w:sz w:val="25"/>
          <w:szCs w:val="25"/>
          <w:lang w:val="ro-RO"/>
        </w:rPr>
        <w:t>.</w:t>
      </w:r>
    </w:p>
    <w:p w14:paraId="77CA23AD" w14:textId="40378762" w:rsidR="00997074" w:rsidRPr="00D675DD" w:rsidRDefault="00997074" w:rsidP="00DA6FE5">
      <w:pPr>
        <w:spacing w:after="0" w:line="360" w:lineRule="auto"/>
        <w:ind w:firstLine="720"/>
        <w:rPr>
          <w:rFonts w:ascii="Times New Roman" w:eastAsia="Times New Roman" w:hAnsi="Times New Roman" w:cs="Times New Roman"/>
          <w:b/>
          <w:bCs/>
          <w:color w:val="FFFFFF" w:themeColor="background1"/>
          <w:sz w:val="24"/>
          <w:szCs w:val="24"/>
          <w:lang w:val="ro-RO"/>
        </w:rPr>
      </w:pPr>
      <w:r w:rsidRPr="00D675DD">
        <w:rPr>
          <w:rFonts w:ascii="Times New Roman" w:eastAsia="Times New Roman" w:hAnsi="Times New Roman" w:cs="Times New Roman"/>
          <w:b/>
          <w:bCs/>
          <w:color w:val="FFFFFF" w:themeColor="background1"/>
          <w:sz w:val="24"/>
          <w:szCs w:val="24"/>
          <w:lang w:val="ro-RO"/>
        </w:rPr>
        <w:t>Cu considerație,</w:t>
      </w:r>
    </w:p>
    <w:p w14:paraId="2D51A394" w14:textId="77777777" w:rsidR="00841CF7" w:rsidRPr="00D675DD" w:rsidRDefault="00841CF7" w:rsidP="00997074">
      <w:pPr>
        <w:spacing w:after="0" w:line="360" w:lineRule="auto"/>
        <w:ind w:firstLine="720"/>
        <w:rPr>
          <w:rFonts w:ascii="Times New Roman" w:eastAsia="Times New Roman" w:hAnsi="Times New Roman" w:cs="Times New Roman"/>
          <w:b/>
          <w:bCs/>
          <w:color w:val="FFFFFF" w:themeColor="background1"/>
          <w:sz w:val="24"/>
          <w:szCs w:val="24"/>
          <w:lang w:val="ro-RO"/>
        </w:rPr>
      </w:pPr>
    </w:p>
    <w:p w14:paraId="1E581483" w14:textId="77777777" w:rsidR="00841CF7" w:rsidRPr="00D675DD" w:rsidRDefault="00841CF7" w:rsidP="00BA65D0">
      <w:pPr>
        <w:spacing w:after="0" w:line="360" w:lineRule="auto"/>
        <w:rPr>
          <w:rFonts w:ascii="Times New Roman" w:eastAsia="Times New Roman" w:hAnsi="Times New Roman" w:cs="Times New Roman"/>
          <w:i/>
          <w:iCs/>
          <w:color w:val="FFFFFF" w:themeColor="background1"/>
          <w:sz w:val="24"/>
          <w:szCs w:val="24"/>
          <w:lang w:val="ro-RO"/>
        </w:rPr>
      </w:pPr>
    </w:p>
    <w:p w14:paraId="08BAF742" w14:textId="2FFD2A9A" w:rsidR="00BA65D0" w:rsidRPr="00D675DD" w:rsidRDefault="00BA65D0" w:rsidP="00BA65D0">
      <w:pPr>
        <w:spacing w:after="0" w:line="360" w:lineRule="auto"/>
        <w:rPr>
          <w:rFonts w:ascii="Times New Roman" w:eastAsia="Times New Roman" w:hAnsi="Times New Roman" w:cs="Times New Roman"/>
          <w:i/>
          <w:iCs/>
          <w:color w:val="FFFFFF" w:themeColor="background1"/>
          <w:sz w:val="24"/>
          <w:szCs w:val="24"/>
          <w:lang w:val="ro-RO"/>
        </w:rPr>
      </w:pPr>
      <w:r w:rsidRPr="00D675DD">
        <w:rPr>
          <w:rFonts w:ascii="Times New Roman" w:eastAsia="Times New Roman" w:hAnsi="Times New Roman" w:cs="Times New Roman"/>
          <w:i/>
          <w:iCs/>
          <w:color w:val="FFFFFF" w:themeColor="background1"/>
          <w:sz w:val="24"/>
          <w:szCs w:val="24"/>
          <w:lang w:val="ro-RO"/>
        </w:rPr>
        <w:t xml:space="preserve">Întocmit: </w:t>
      </w:r>
      <w:r w:rsidRPr="00D675DD">
        <w:rPr>
          <w:rFonts w:ascii="Times New Roman" w:eastAsia="Times New Roman" w:hAnsi="Times New Roman" w:cs="Times New Roman"/>
          <w:b/>
          <w:bCs/>
          <w:i/>
          <w:iCs/>
          <w:color w:val="FFFFFF" w:themeColor="background1"/>
          <w:sz w:val="24"/>
          <w:szCs w:val="24"/>
          <w:lang w:val="ro-RO"/>
        </w:rPr>
        <w:t xml:space="preserve">Ion </w:t>
      </w:r>
      <w:proofErr w:type="spellStart"/>
      <w:r w:rsidRPr="00D675DD">
        <w:rPr>
          <w:rFonts w:ascii="Times New Roman" w:eastAsia="Times New Roman" w:hAnsi="Times New Roman" w:cs="Times New Roman"/>
          <w:b/>
          <w:bCs/>
          <w:i/>
          <w:iCs/>
          <w:color w:val="FFFFFF" w:themeColor="background1"/>
          <w:sz w:val="24"/>
          <w:szCs w:val="24"/>
          <w:lang w:val="ro-RO"/>
        </w:rPr>
        <w:t>Mincu-Rădulescu</w:t>
      </w:r>
      <w:proofErr w:type="spellEnd"/>
      <w:r w:rsidRPr="00D675DD">
        <w:rPr>
          <w:rFonts w:ascii="Times New Roman" w:eastAsia="Times New Roman" w:hAnsi="Times New Roman" w:cs="Times New Roman"/>
          <w:i/>
          <w:iCs/>
          <w:color w:val="FFFFFF" w:themeColor="background1"/>
          <w:sz w:val="24"/>
          <w:szCs w:val="24"/>
          <w:lang w:val="ro-RO"/>
        </w:rPr>
        <w:t xml:space="preserve">, reprezentant permanent la organizația internațională A-WEB </w:t>
      </w:r>
    </w:p>
    <w:p w14:paraId="07AC662A" w14:textId="77777777" w:rsidR="00BA65D0" w:rsidRPr="00D675DD" w:rsidRDefault="00BA65D0" w:rsidP="00BA65D0">
      <w:pPr>
        <w:spacing w:after="0" w:line="360" w:lineRule="auto"/>
        <w:rPr>
          <w:rFonts w:ascii="Times New Roman" w:eastAsia="Times New Roman" w:hAnsi="Times New Roman" w:cs="Times New Roman"/>
          <w:i/>
          <w:iCs/>
          <w:color w:val="FFFFFF" w:themeColor="background1"/>
          <w:sz w:val="20"/>
          <w:szCs w:val="20"/>
          <w:lang w:val="ro-RO"/>
        </w:rPr>
      </w:pPr>
      <w:r w:rsidRPr="00D675DD">
        <w:rPr>
          <w:rFonts w:ascii="Times New Roman" w:eastAsia="Times New Roman" w:hAnsi="Times New Roman" w:cs="Times New Roman"/>
          <w:i/>
          <w:iCs/>
          <w:color w:val="FFFFFF" w:themeColor="background1"/>
          <w:sz w:val="20"/>
          <w:szCs w:val="20"/>
          <w:lang w:val="ro-RO"/>
        </w:rPr>
        <w:t>(Îmi asum responsabilitatea pentru fundamentarea, corectitudinea și legalitatea întocmirii acestui act oficial)</w:t>
      </w:r>
    </w:p>
    <w:p w14:paraId="27E3B733" w14:textId="77777777" w:rsidR="00BA65D0" w:rsidRPr="00D675DD" w:rsidRDefault="00BA65D0" w:rsidP="00BA65D0">
      <w:pPr>
        <w:pStyle w:val="NoSpacing"/>
        <w:spacing w:line="360" w:lineRule="auto"/>
        <w:ind w:left="7200" w:firstLine="720"/>
        <w:jc w:val="both"/>
        <w:rPr>
          <w:rFonts w:ascii="Times New Roman" w:hAnsi="Times New Roman" w:cs="Times New Roman"/>
          <w:bCs/>
          <w:i/>
          <w:iCs/>
          <w:color w:val="FFFFFF" w:themeColor="background1"/>
          <w:sz w:val="25"/>
          <w:szCs w:val="25"/>
        </w:rPr>
      </w:pPr>
    </w:p>
    <w:p w14:paraId="65F7DD31" w14:textId="2334E81F" w:rsidR="00BA65D0" w:rsidRPr="00D675DD" w:rsidRDefault="00BA65D0" w:rsidP="00BA65D0">
      <w:pPr>
        <w:pStyle w:val="NoSpacing"/>
        <w:spacing w:line="360" w:lineRule="auto"/>
        <w:ind w:left="7200" w:firstLine="720"/>
        <w:jc w:val="both"/>
        <w:rPr>
          <w:rFonts w:ascii="Times New Roman" w:hAnsi="Times New Roman" w:cs="Times New Roman"/>
          <w:bCs/>
          <w:i/>
          <w:iCs/>
          <w:color w:val="FFFFFF" w:themeColor="background1"/>
          <w:sz w:val="25"/>
          <w:szCs w:val="25"/>
        </w:rPr>
      </w:pPr>
      <w:r w:rsidRPr="00D675DD">
        <w:rPr>
          <w:rFonts w:ascii="Times New Roman" w:hAnsi="Times New Roman" w:cs="Times New Roman"/>
          <w:bCs/>
          <w:i/>
          <w:iCs/>
          <w:color w:val="FFFFFF" w:themeColor="background1"/>
          <w:sz w:val="25"/>
          <w:szCs w:val="25"/>
        </w:rPr>
        <w:t xml:space="preserve">Exemplar </w:t>
      </w:r>
      <w:r w:rsidR="008E5875" w:rsidRPr="00D675DD">
        <w:rPr>
          <w:rFonts w:ascii="Times New Roman" w:hAnsi="Times New Roman" w:cs="Times New Roman"/>
          <w:bCs/>
          <w:i/>
          <w:iCs/>
          <w:color w:val="FFFFFF" w:themeColor="background1"/>
          <w:sz w:val="25"/>
          <w:szCs w:val="25"/>
        </w:rPr>
        <w:t>2</w:t>
      </w:r>
      <w:r w:rsidRPr="00D675DD">
        <w:rPr>
          <w:rFonts w:ascii="Times New Roman" w:hAnsi="Times New Roman" w:cs="Times New Roman"/>
          <w:bCs/>
          <w:i/>
          <w:iCs/>
          <w:color w:val="FFFFFF" w:themeColor="background1"/>
          <w:sz w:val="25"/>
          <w:szCs w:val="25"/>
        </w:rPr>
        <w:t>/</w:t>
      </w:r>
      <w:r w:rsidR="00DA6FE5" w:rsidRPr="00D675DD">
        <w:rPr>
          <w:rFonts w:ascii="Times New Roman" w:hAnsi="Times New Roman" w:cs="Times New Roman"/>
          <w:bCs/>
          <w:i/>
          <w:iCs/>
          <w:color w:val="FFFFFF" w:themeColor="background1"/>
          <w:sz w:val="25"/>
          <w:szCs w:val="25"/>
        </w:rPr>
        <w:t>2</w:t>
      </w:r>
    </w:p>
    <w:sectPr w:rsidR="00BA65D0" w:rsidRPr="00D675DD" w:rsidSect="00917BD8">
      <w:headerReference w:type="default" r:id="rId7"/>
      <w:footerReference w:type="default" r:id="rId8"/>
      <w:pgSz w:w="12240" w:h="15840"/>
      <w:pgMar w:top="1440" w:right="1440" w:bottom="1440"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6631" w14:textId="77777777" w:rsidR="00E47024" w:rsidRDefault="00E47024" w:rsidP="00490E15">
      <w:pPr>
        <w:spacing w:after="0" w:line="240" w:lineRule="auto"/>
      </w:pPr>
      <w:r>
        <w:separator/>
      </w:r>
    </w:p>
  </w:endnote>
  <w:endnote w:type="continuationSeparator" w:id="0">
    <w:p w14:paraId="5E9ADB55" w14:textId="77777777" w:rsidR="00E47024" w:rsidRDefault="00E47024"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05414"/>
      <w:docPartObj>
        <w:docPartGallery w:val="Page Numbers (Bottom of Page)"/>
        <w:docPartUnique/>
      </w:docPartObj>
    </w:sdtPr>
    <w:sdtEndPr>
      <w:rPr>
        <w:noProof/>
      </w:rPr>
    </w:sdtEndPr>
    <w:sdtContent>
      <w:p w14:paraId="5F71BF04" w14:textId="5E89116D" w:rsidR="009C04BB" w:rsidRDefault="009C04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E2DBF0" w14:textId="1178E86A" w:rsidR="009909CD" w:rsidRPr="00386337" w:rsidRDefault="009909CD" w:rsidP="009909CD">
    <w:pPr>
      <w:pStyle w:val="Footer"/>
      <w:tabs>
        <w:tab w:val="clear" w:pos="4513"/>
        <w:tab w:val="clear" w:pos="9026"/>
        <w:tab w:val="left" w:pos="2580"/>
      </w:tabs>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0FE1" w14:textId="77777777" w:rsidR="00E47024" w:rsidRDefault="00E47024" w:rsidP="00490E15">
      <w:pPr>
        <w:spacing w:after="0" w:line="240" w:lineRule="auto"/>
      </w:pPr>
      <w:r>
        <w:separator/>
      </w:r>
    </w:p>
  </w:footnote>
  <w:footnote w:type="continuationSeparator" w:id="0">
    <w:p w14:paraId="0EB0C471" w14:textId="77777777" w:rsidR="00E47024" w:rsidRDefault="00E47024"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32CDDB98">
          <wp:simplePos x="0" y="0"/>
          <wp:positionH relativeFrom="margin">
            <wp:posOffset>11430</wp:posOffset>
          </wp:positionH>
          <wp:positionV relativeFrom="paragraph">
            <wp:posOffset>-278130</wp:posOffset>
          </wp:positionV>
          <wp:extent cx="6809740" cy="113284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818"/>
    <w:multiLevelType w:val="hybridMultilevel"/>
    <w:tmpl w:val="F402B69C"/>
    <w:lvl w:ilvl="0" w:tplc="5CEC2B20">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 w15:restartNumberingAfterBreak="0">
    <w:nsid w:val="050305F1"/>
    <w:multiLevelType w:val="hybridMultilevel"/>
    <w:tmpl w:val="4086D058"/>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C2353"/>
    <w:multiLevelType w:val="hybridMultilevel"/>
    <w:tmpl w:val="CDEA2A20"/>
    <w:lvl w:ilvl="0" w:tplc="B510B02C">
      <w:start w:val="4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E53419"/>
    <w:multiLevelType w:val="hybridMultilevel"/>
    <w:tmpl w:val="DBD07694"/>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905DE"/>
    <w:multiLevelType w:val="hybridMultilevel"/>
    <w:tmpl w:val="ABC638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DBB4A4E"/>
    <w:multiLevelType w:val="hybridMultilevel"/>
    <w:tmpl w:val="B7E6A5E6"/>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37F18"/>
    <w:multiLevelType w:val="hybridMultilevel"/>
    <w:tmpl w:val="38E65EDE"/>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9485A"/>
    <w:multiLevelType w:val="hybridMultilevel"/>
    <w:tmpl w:val="D53E252E"/>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D3EE9"/>
    <w:multiLevelType w:val="hybridMultilevel"/>
    <w:tmpl w:val="78F03060"/>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A518E"/>
    <w:multiLevelType w:val="hybridMultilevel"/>
    <w:tmpl w:val="F83257C6"/>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336A7"/>
    <w:multiLevelType w:val="hybridMultilevel"/>
    <w:tmpl w:val="EBBAE098"/>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A589C"/>
    <w:multiLevelType w:val="hybridMultilevel"/>
    <w:tmpl w:val="57E08F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BD4ED0"/>
    <w:multiLevelType w:val="hybridMultilevel"/>
    <w:tmpl w:val="77B84650"/>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D758F8"/>
    <w:multiLevelType w:val="hybridMultilevel"/>
    <w:tmpl w:val="E35E4C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E514AE"/>
    <w:multiLevelType w:val="hybridMultilevel"/>
    <w:tmpl w:val="23340988"/>
    <w:lvl w:ilvl="0" w:tplc="B510B02C">
      <w:start w:val="46"/>
      <w:numFmt w:val="bullet"/>
      <w:lvlText w:val="•"/>
      <w:lvlJc w:val="left"/>
      <w:pPr>
        <w:ind w:left="180" w:hanging="360"/>
      </w:pPr>
      <w:rPr>
        <w:rFonts w:ascii="Times New Roman" w:eastAsia="Calibri" w:hAnsi="Times New Roman"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15:restartNumberingAfterBreak="0">
    <w:nsid w:val="4D3D74D2"/>
    <w:multiLevelType w:val="hybridMultilevel"/>
    <w:tmpl w:val="DF207ADC"/>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94490"/>
    <w:multiLevelType w:val="hybridMultilevel"/>
    <w:tmpl w:val="F95497C2"/>
    <w:lvl w:ilvl="0" w:tplc="B510B02C">
      <w:start w:val="46"/>
      <w:numFmt w:val="bullet"/>
      <w:lvlText w:val="•"/>
      <w:lvlJc w:val="left"/>
      <w:pPr>
        <w:ind w:left="1571" w:hanging="360"/>
      </w:pPr>
      <w:rPr>
        <w:rFonts w:ascii="Times New Roman" w:eastAsia="Calibri"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4F5B1FDD"/>
    <w:multiLevelType w:val="hybridMultilevel"/>
    <w:tmpl w:val="6A6C4752"/>
    <w:lvl w:ilvl="0" w:tplc="931E8EF8">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83E40"/>
    <w:multiLevelType w:val="hybridMultilevel"/>
    <w:tmpl w:val="A24E3194"/>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F129B"/>
    <w:multiLevelType w:val="hybridMultilevel"/>
    <w:tmpl w:val="318661AE"/>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565A1C"/>
    <w:multiLevelType w:val="hybridMultilevel"/>
    <w:tmpl w:val="D6065EE4"/>
    <w:lvl w:ilvl="0" w:tplc="97366C5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60BB2886"/>
    <w:multiLevelType w:val="hybridMultilevel"/>
    <w:tmpl w:val="A31AACC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2" w15:restartNumberingAfterBreak="0">
    <w:nsid w:val="63D94676"/>
    <w:multiLevelType w:val="hybridMultilevel"/>
    <w:tmpl w:val="B282D73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997E14"/>
    <w:multiLevelType w:val="hybridMultilevel"/>
    <w:tmpl w:val="326EFF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6D37E5"/>
    <w:multiLevelType w:val="hybridMultilevel"/>
    <w:tmpl w:val="D8B66732"/>
    <w:lvl w:ilvl="0" w:tplc="F7CC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542FEA"/>
    <w:multiLevelType w:val="hybridMultilevel"/>
    <w:tmpl w:val="E5103A68"/>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25411"/>
    <w:multiLevelType w:val="hybridMultilevel"/>
    <w:tmpl w:val="BA2836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0E422F"/>
    <w:multiLevelType w:val="hybridMultilevel"/>
    <w:tmpl w:val="70B0B1EC"/>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86236E"/>
    <w:multiLevelType w:val="hybridMultilevel"/>
    <w:tmpl w:val="EC4A67C2"/>
    <w:lvl w:ilvl="0" w:tplc="B510B02C">
      <w:start w:val="4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862A6B"/>
    <w:multiLevelType w:val="hybridMultilevel"/>
    <w:tmpl w:val="86EA435A"/>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80397E"/>
    <w:multiLevelType w:val="hybridMultilevel"/>
    <w:tmpl w:val="A9747000"/>
    <w:lvl w:ilvl="0" w:tplc="B510B02C">
      <w:start w:val="46"/>
      <w:numFmt w:val="bullet"/>
      <w:lvlText w:val="•"/>
      <w:lvlJc w:val="left"/>
      <w:pPr>
        <w:ind w:left="1571" w:hanging="360"/>
      </w:pPr>
      <w:rPr>
        <w:rFonts w:ascii="Times New Roman" w:eastAsia="Calibri"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1" w15:restartNumberingAfterBreak="0">
    <w:nsid w:val="7BA12D63"/>
    <w:multiLevelType w:val="hybridMultilevel"/>
    <w:tmpl w:val="26642068"/>
    <w:lvl w:ilvl="0" w:tplc="B706FAE6">
      <w:start w:val="1"/>
      <w:numFmt w:val="decimal"/>
      <w:lvlText w:val="%1."/>
      <w:lvlJc w:val="left"/>
      <w:pPr>
        <w:ind w:left="1440" w:hanging="360"/>
      </w:pPr>
      <w:rPr>
        <w:rFonts w:ascii="Times New Roman" w:hAnsi="Times New Roman" w:cs="Times New Roman" w:hint="default"/>
        <w:sz w:val="22"/>
        <w:szCs w:val="22"/>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2" w15:restartNumberingAfterBreak="0">
    <w:nsid w:val="7BE13B70"/>
    <w:multiLevelType w:val="hybridMultilevel"/>
    <w:tmpl w:val="E1A03B90"/>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B32A5"/>
    <w:multiLevelType w:val="hybridMultilevel"/>
    <w:tmpl w:val="342278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3452A"/>
    <w:multiLevelType w:val="hybridMultilevel"/>
    <w:tmpl w:val="2ABCC38A"/>
    <w:lvl w:ilvl="0" w:tplc="B070580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DCD01CF"/>
    <w:multiLevelType w:val="hybridMultilevel"/>
    <w:tmpl w:val="1EF4BB3A"/>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2813BD"/>
    <w:multiLevelType w:val="hybridMultilevel"/>
    <w:tmpl w:val="9D820402"/>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32"/>
  </w:num>
  <w:num w:numId="4">
    <w:abstractNumId w:val="10"/>
  </w:num>
  <w:num w:numId="5">
    <w:abstractNumId w:val="12"/>
  </w:num>
  <w:num w:numId="6">
    <w:abstractNumId w:val="5"/>
  </w:num>
  <w:num w:numId="7">
    <w:abstractNumId w:val="7"/>
  </w:num>
  <w:num w:numId="8">
    <w:abstractNumId w:val="35"/>
  </w:num>
  <w:num w:numId="9">
    <w:abstractNumId w:val="27"/>
  </w:num>
  <w:num w:numId="10">
    <w:abstractNumId w:val="15"/>
  </w:num>
  <w:num w:numId="11">
    <w:abstractNumId w:val="2"/>
  </w:num>
  <w:num w:numId="12">
    <w:abstractNumId w:val="9"/>
  </w:num>
  <w:num w:numId="13">
    <w:abstractNumId w:val="3"/>
  </w:num>
  <w:num w:numId="14">
    <w:abstractNumId w:val="21"/>
  </w:num>
  <w:num w:numId="15">
    <w:abstractNumId w:val="14"/>
  </w:num>
  <w:num w:numId="16">
    <w:abstractNumId w:val="2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
  </w:num>
  <w:num w:numId="20">
    <w:abstractNumId w:val="6"/>
  </w:num>
  <w:num w:numId="21">
    <w:abstractNumId w:val="25"/>
  </w:num>
  <w:num w:numId="22">
    <w:abstractNumId w:val="19"/>
  </w:num>
  <w:num w:numId="23">
    <w:abstractNumId w:val="8"/>
  </w:num>
  <w:num w:numId="24">
    <w:abstractNumId w:val="29"/>
  </w:num>
  <w:num w:numId="25">
    <w:abstractNumId w:val="36"/>
  </w:num>
  <w:num w:numId="26">
    <w:abstractNumId w:val="26"/>
  </w:num>
  <w:num w:numId="27">
    <w:abstractNumId w:val="13"/>
  </w:num>
  <w:num w:numId="28">
    <w:abstractNumId w:val="24"/>
  </w:num>
  <w:num w:numId="29">
    <w:abstractNumId w:val="22"/>
  </w:num>
  <w:num w:numId="30">
    <w:abstractNumId w:val="34"/>
  </w:num>
  <w:num w:numId="31">
    <w:abstractNumId w:val="11"/>
  </w:num>
  <w:num w:numId="32">
    <w:abstractNumId w:val="23"/>
  </w:num>
  <w:num w:numId="33">
    <w:abstractNumId w:val="30"/>
  </w:num>
  <w:num w:numId="34">
    <w:abstractNumId w:val="16"/>
  </w:num>
  <w:num w:numId="35">
    <w:abstractNumId w:val="17"/>
  </w:num>
  <w:num w:numId="36">
    <w:abstractNumId w:val="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003F1"/>
    <w:rsid w:val="00003AEF"/>
    <w:rsid w:val="000048FF"/>
    <w:rsid w:val="00004914"/>
    <w:rsid w:val="000209BE"/>
    <w:rsid w:val="00021B59"/>
    <w:rsid w:val="000234E0"/>
    <w:rsid w:val="00030410"/>
    <w:rsid w:val="000353B2"/>
    <w:rsid w:val="00077298"/>
    <w:rsid w:val="000776B4"/>
    <w:rsid w:val="00084191"/>
    <w:rsid w:val="00091314"/>
    <w:rsid w:val="00092632"/>
    <w:rsid w:val="00094DA1"/>
    <w:rsid w:val="000A005E"/>
    <w:rsid w:val="000A7F1A"/>
    <w:rsid w:val="000B285F"/>
    <w:rsid w:val="000D685F"/>
    <w:rsid w:val="000E577A"/>
    <w:rsid w:val="000F5EBD"/>
    <w:rsid w:val="00112900"/>
    <w:rsid w:val="001148D0"/>
    <w:rsid w:val="00124597"/>
    <w:rsid w:val="00126878"/>
    <w:rsid w:val="00133399"/>
    <w:rsid w:val="00140F9D"/>
    <w:rsid w:val="001470E9"/>
    <w:rsid w:val="001507F0"/>
    <w:rsid w:val="00150E64"/>
    <w:rsid w:val="001600AE"/>
    <w:rsid w:val="00163315"/>
    <w:rsid w:val="001836E6"/>
    <w:rsid w:val="0019028C"/>
    <w:rsid w:val="00191585"/>
    <w:rsid w:val="00191C26"/>
    <w:rsid w:val="0019669D"/>
    <w:rsid w:val="00197D9E"/>
    <w:rsid w:val="001A7FA1"/>
    <w:rsid w:val="001B268E"/>
    <w:rsid w:val="001B4DBA"/>
    <w:rsid w:val="001D3760"/>
    <w:rsid w:val="001E050E"/>
    <w:rsid w:val="001E36DB"/>
    <w:rsid w:val="001F1CCA"/>
    <w:rsid w:val="001F7BC0"/>
    <w:rsid w:val="00203088"/>
    <w:rsid w:val="00204410"/>
    <w:rsid w:val="00206681"/>
    <w:rsid w:val="0021101D"/>
    <w:rsid w:val="0022326B"/>
    <w:rsid w:val="00223C6D"/>
    <w:rsid w:val="002319B5"/>
    <w:rsid w:val="00233144"/>
    <w:rsid w:val="00255D3F"/>
    <w:rsid w:val="002627FA"/>
    <w:rsid w:val="0026382D"/>
    <w:rsid w:val="00264E5A"/>
    <w:rsid w:val="0027122D"/>
    <w:rsid w:val="00274F6E"/>
    <w:rsid w:val="00283769"/>
    <w:rsid w:val="00291BCA"/>
    <w:rsid w:val="002A303A"/>
    <w:rsid w:val="002A333B"/>
    <w:rsid w:val="002B17A2"/>
    <w:rsid w:val="002C10E1"/>
    <w:rsid w:val="002C1F7E"/>
    <w:rsid w:val="002C3AC2"/>
    <w:rsid w:val="002C533F"/>
    <w:rsid w:val="002D1670"/>
    <w:rsid w:val="002D61B5"/>
    <w:rsid w:val="002E05DF"/>
    <w:rsid w:val="002E19E3"/>
    <w:rsid w:val="002F4ADF"/>
    <w:rsid w:val="00303128"/>
    <w:rsid w:val="00305570"/>
    <w:rsid w:val="00305684"/>
    <w:rsid w:val="00323FB9"/>
    <w:rsid w:val="00324EB4"/>
    <w:rsid w:val="0033006B"/>
    <w:rsid w:val="00335A12"/>
    <w:rsid w:val="00336773"/>
    <w:rsid w:val="0034435A"/>
    <w:rsid w:val="00350D66"/>
    <w:rsid w:val="00357610"/>
    <w:rsid w:val="00364319"/>
    <w:rsid w:val="00365B1D"/>
    <w:rsid w:val="00370F4C"/>
    <w:rsid w:val="00386337"/>
    <w:rsid w:val="003954DC"/>
    <w:rsid w:val="0039727D"/>
    <w:rsid w:val="00397380"/>
    <w:rsid w:val="003B2BFF"/>
    <w:rsid w:val="003B2F94"/>
    <w:rsid w:val="003B4808"/>
    <w:rsid w:val="003B73B1"/>
    <w:rsid w:val="003C50F2"/>
    <w:rsid w:val="003C519F"/>
    <w:rsid w:val="003D2416"/>
    <w:rsid w:val="003D56D2"/>
    <w:rsid w:val="003E3C3E"/>
    <w:rsid w:val="003F03DB"/>
    <w:rsid w:val="003F528E"/>
    <w:rsid w:val="00417758"/>
    <w:rsid w:val="0042142A"/>
    <w:rsid w:val="004219B9"/>
    <w:rsid w:val="00432BFE"/>
    <w:rsid w:val="004335A9"/>
    <w:rsid w:val="00434FFF"/>
    <w:rsid w:val="00443903"/>
    <w:rsid w:val="00445C60"/>
    <w:rsid w:val="00450AAE"/>
    <w:rsid w:val="00455C84"/>
    <w:rsid w:val="0045620D"/>
    <w:rsid w:val="00456982"/>
    <w:rsid w:val="004669F7"/>
    <w:rsid w:val="004723E9"/>
    <w:rsid w:val="00472969"/>
    <w:rsid w:val="00473D44"/>
    <w:rsid w:val="00486A32"/>
    <w:rsid w:val="00490E15"/>
    <w:rsid w:val="004A0368"/>
    <w:rsid w:val="004D0A13"/>
    <w:rsid w:val="004E0BC5"/>
    <w:rsid w:val="004F2218"/>
    <w:rsid w:val="004F5737"/>
    <w:rsid w:val="00503E16"/>
    <w:rsid w:val="0051352D"/>
    <w:rsid w:val="00522325"/>
    <w:rsid w:val="00527259"/>
    <w:rsid w:val="005275B7"/>
    <w:rsid w:val="00543B87"/>
    <w:rsid w:val="00547DCE"/>
    <w:rsid w:val="005522C5"/>
    <w:rsid w:val="0056374F"/>
    <w:rsid w:val="00567A05"/>
    <w:rsid w:val="00570692"/>
    <w:rsid w:val="00571B00"/>
    <w:rsid w:val="0057231C"/>
    <w:rsid w:val="00580F8E"/>
    <w:rsid w:val="005821E3"/>
    <w:rsid w:val="00592576"/>
    <w:rsid w:val="00592622"/>
    <w:rsid w:val="005943A9"/>
    <w:rsid w:val="00596863"/>
    <w:rsid w:val="00597300"/>
    <w:rsid w:val="005A2B4F"/>
    <w:rsid w:val="005A2F59"/>
    <w:rsid w:val="005B1CA3"/>
    <w:rsid w:val="005B2E13"/>
    <w:rsid w:val="005C2505"/>
    <w:rsid w:val="005C3A3C"/>
    <w:rsid w:val="005C53A8"/>
    <w:rsid w:val="005E22C1"/>
    <w:rsid w:val="005E70A2"/>
    <w:rsid w:val="005F704B"/>
    <w:rsid w:val="005F77C5"/>
    <w:rsid w:val="00604039"/>
    <w:rsid w:val="00613AAF"/>
    <w:rsid w:val="0063461D"/>
    <w:rsid w:val="006349B9"/>
    <w:rsid w:val="00635869"/>
    <w:rsid w:val="0065105A"/>
    <w:rsid w:val="006568C2"/>
    <w:rsid w:val="006607F6"/>
    <w:rsid w:val="006636D7"/>
    <w:rsid w:val="00670AC9"/>
    <w:rsid w:val="0068116F"/>
    <w:rsid w:val="00681238"/>
    <w:rsid w:val="00691397"/>
    <w:rsid w:val="006972D3"/>
    <w:rsid w:val="006A1DE5"/>
    <w:rsid w:val="006A3093"/>
    <w:rsid w:val="006F4F30"/>
    <w:rsid w:val="006F5BCF"/>
    <w:rsid w:val="0070045D"/>
    <w:rsid w:val="00704D8D"/>
    <w:rsid w:val="00706F4B"/>
    <w:rsid w:val="00713CF8"/>
    <w:rsid w:val="007149B2"/>
    <w:rsid w:val="00722555"/>
    <w:rsid w:val="00725DCA"/>
    <w:rsid w:val="00742981"/>
    <w:rsid w:val="00747BF3"/>
    <w:rsid w:val="00747CA7"/>
    <w:rsid w:val="0075297F"/>
    <w:rsid w:val="00762338"/>
    <w:rsid w:val="007642C1"/>
    <w:rsid w:val="00771CDC"/>
    <w:rsid w:val="00787C27"/>
    <w:rsid w:val="0079340B"/>
    <w:rsid w:val="007964EA"/>
    <w:rsid w:val="007A3EA9"/>
    <w:rsid w:val="007B20A0"/>
    <w:rsid w:val="007B2EE3"/>
    <w:rsid w:val="007C1BA4"/>
    <w:rsid w:val="007D5589"/>
    <w:rsid w:val="007E6A1A"/>
    <w:rsid w:val="007F3DA9"/>
    <w:rsid w:val="007F5E91"/>
    <w:rsid w:val="007F7D50"/>
    <w:rsid w:val="00804ABD"/>
    <w:rsid w:val="00804F14"/>
    <w:rsid w:val="008159B4"/>
    <w:rsid w:val="0082585C"/>
    <w:rsid w:val="008312A1"/>
    <w:rsid w:val="008355CE"/>
    <w:rsid w:val="00841CF7"/>
    <w:rsid w:val="008430E5"/>
    <w:rsid w:val="00843B3B"/>
    <w:rsid w:val="00850E4C"/>
    <w:rsid w:val="008552CB"/>
    <w:rsid w:val="00865C80"/>
    <w:rsid w:val="00877AAA"/>
    <w:rsid w:val="008802B6"/>
    <w:rsid w:val="008855B9"/>
    <w:rsid w:val="00893D82"/>
    <w:rsid w:val="00897C53"/>
    <w:rsid w:val="008A305B"/>
    <w:rsid w:val="008A3F09"/>
    <w:rsid w:val="008A5D7E"/>
    <w:rsid w:val="008A6503"/>
    <w:rsid w:val="008C0B81"/>
    <w:rsid w:val="008C7F82"/>
    <w:rsid w:val="008D47E7"/>
    <w:rsid w:val="008D5E19"/>
    <w:rsid w:val="008E0199"/>
    <w:rsid w:val="008E5875"/>
    <w:rsid w:val="009013D4"/>
    <w:rsid w:val="00917BD8"/>
    <w:rsid w:val="009305D1"/>
    <w:rsid w:val="00936EAC"/>
    <w:rsid w:val="00945717"/>
    <w:rsid w:val="00956447"/>
    <w:rsid w:val="00957FEC"/>
    <w:rsid w:val="00960E7D"/>
    <w:rsid w:val="00962057"/>
    <w:rsid w:val="00963DE1"/>
    <w:rsid w:val="0097025A"/>
    <w:rsid w:val="009731FA"/>
    <w:rsid w:val="00984F92"/>
    <w:rsid w:val="009909CD"/>
    <w:rsid w:val="00997074"/>
    <w:rsid w:val="009A2A3E"/>
    <w:rsid w:val="009B5A3E"/>
    <w:rsid w:val="009C04BB"/>
    <w:rsid w:val="009D0ED8"/>
    <w:rsid w:val="009D519D"/>
    <w:rsid w:val="009D5455"/>
    <w:rsid w:val="009D7649"/>
    <w:rsid w:val="009E26FB"/>
    <w:rsid w:val="009F3AF4"/>
    <w:rsid w:val="009F44AC"/>
    <w:rsid w:val="00A00459"/>
    <w:rsid w:val="00A107DB"/>
    <w:rsid w:val="00A279A0"/>
    <w:rsid w:val="00A50D76"/>
    <w:rsid w:val="00A50E8F"/>
    <w:rsid w:val="00A55702"/>
    <w:rsid w:val="00A559BA"/>
    <w:rsid w:val="00A575E9"/>
    <w:rsid w:val="00A62C63"/>
    <w:rsid w:val="00A83559"/>
    <w:rsid w:val="00A849CB"/>
    <w:rsid w:val="00A872CC"/>
    <w:rsid w:val="00A957F8"/>
    <w:rsid w:val="00AA5D7F"/>
    <w:rsid w:val="00AA68CE"/>
    <w:rsid w:val="00AB505E"/>
    <w:rsid w:val="00AC7440"/>
    <w:rsid w:val="00AD15C9"/>
    <w:rsid w:val="00AE186D"/>
    <w:rsid w:val="00AE5836"/>
    <w:rsid w:val="00AF0A23"/>
    <w:rsid w:val="00AF0FD8"/>
    <w:rsid w:val="00AF36FB"/>
    <w:rsid w:val="00B179B1"/>
    <w:rsid w:val="00B20F2F"/>
    <w:rsid w:val="00B24C91"/>
    <w:rsid w:val="00B25392"/>
    <w:rsid w:val="00B26288"/>
    <w:rsid w:val="00B35549"/>
    <w:rsid w:val="00B37837"/>
    <w:rsid w:val="00B60BBE"/>
    <w:rsid w:val="00B84712"/>
    <w:rsid w:val="00B93CF3"/>
    <w:rsid w:val="00BA100C"/>
    <w:rsid w:val="00BA47D8"/>
    <w:rsid w:val="00BA65D0"/>
    <w:rsid w:val="00BB0BF9"/>
    <w:rsid w:val="00BE491B"/>
    <w:rsid w:val="00BF7CC4"/>
    <w:rsid w:val="00C019F3"/>
    <w:rsid w:val="00C1057C"/>
    <w:rsid w:val="00C10F3A"/>
    <w:rsid w:val="00C12789"/>
    <w:rsid w:val="00C15A8A"/>
    <w:rsid w:val="00C33C06"/>
    <w:rsid w:val="00C5705D"/>
    <w:rsid w:val="00C67BA4"/>
    <w:rsid w:val="00C81AAD"/>
    <w:rsid w:val="00C93D1D"/>
    <w:rsid w:val="00C95000"/>
    <w:rsid w:val="00CA1998"/>
    <w:rsid w:val="00CA6448"/>
    <w:rsid w:val="00CB46EA"/>
    <w:rsid w:val="00CC36B1"/>
    <w:rsid w:val="00CC5DAE"/>
    <w:rsid w:val="00CD07CA"/>
    <w:rsid w:val="00CE2A3F"/>
    <w:rsid w:val="00CE2B1B"/>
    <w:rsid w:val="00CE5020"/>
    <w:rsid w:val="00D0014C"/>
    <w:rsid w:val="00D02F77"/>
    <w:rsid w:val="00D060F7"/>
    <w:rsid w:val="00D1345F"/>
    <w:rsid w:val="00D27DFE"/>
    <w:rsid w:val="00D337FC"/>
    <w:rsid w:val="00D342A5"/>
    <w:rsid w:val="00D40F5F"/>
    <w:rsid w:val="00D55D07"/>
    <w:rsid w:val="00D61F3A"/>
    <w:rsid w:val="00D631C6"/>
    <w:rsid w:val="00D644E0"/>
    <w:rsid w:val="00D662A3"/>
    <w:rsid w:val="00D675DD"/>
    <w:rsid w:val="00D763C7"/>
    <w:rsid w:val="00D82F1A"/>
    <w:rsid w:val="00DA5411"/>
    <w:rsid w:val="00DA6FE5"/>
    <w:rsid w:val="00DB280B"/>
    <w:rsid w:val="00DC30B7"/>
    <w:rsid w:val="00DD106F"/>
    <w:rsid w:val="00DD6314"/>
    <w:rsid w:val="00DE5EC8"/>
    <w:rsid w:val="00DF04C1"/>
    <w:rsid w:val="00E13531"/>
    <w:rsid w:val="00E20DF3"/>
    <w:rsid w:val="00E25882"/>
    <w:rsid w:val="00E30420"/>
    <w:rsid w:val="00E42C7F"/>
    <w:rsid w:val="00E47024"/>
    <w:rsid w:val="00E55082"/>
    <w:rsid w:val="00E57520"/>
    <w:rsid w:val="00E61429"/>
    <w:rsid w:val="00E6340F"/>
    <w:rsid w:val="00E65A68"/>
    <w:rsid w:val="00E74282"/>
    <w:rsid w:val="00E751AB"/>
    <w:rsid w:val="00E8050B"/>
    <w:rsid w:val="00E861B7"/>
    <w:rsid w:val="00E9702F"/>
    <w:rsid w:val="00EA1DA8"/>
    <w:rsid w:val="00EB588A"/>
    <w:rsid w:val="00EB5AA2"/>
    <w:rsid w:val="00EB6431"/>
    <w:rsid w:val="00EC29BB"/>
    <w:rsid w:val="00EC3BAC"/>
    <w:rsid w:val="00EC3C2E"/>
    <w:rsid w:val="00ED0440"/>
    <w:rsid w:val="00ED46C4"/>
    <w:rsid w:val="00ED5092"/>
    <w:rsid w:val="00EE5B77"/>
    <w:rsid w:val="00EE784E"/>
    <w:rsid w:val="00EF790D"/>
    <w:rsid w:val="00F0191F"/>
    <w:rsid w:val="00F1328F"/>
    <w:rsid w:val="00F23124"/>
    <w:rsid w:val="00F24F46"/>
    <w:rsid w:val="00F30929"/>
    <w:rsid w:val="00F34D5D"/>
    <w:rsid w:val="00F44581"/>
    <w:rsid w:val="00F450C3"/>
    <w:rsid w:val="00F5011A"/>
    <w:rsid w:val="00F51D31"/>
    <w:rsid w:val="00F562F8"/>
    <w:rsid w:val="00F568C5"/>
    <w:rsid w:val="00F86E64"/>
    <w:rsid w:val="00F86F0B"/>
    <w:rsid w:val="00F871C2"/>
    <w:rsid w:val="00F93B9D"/>
    <w:rsid w:val="00FB12D2"/>
    <w:rsid w:val="00FB3434"/>
    <w:rsid w:val="00FB4B38"/>
    <w:rsid w:val="00FB6B3F"/>
    <w:rsid w:val="00FC1A44"/>
    <w:rsid w:val="00FC5BDC"/>
    <w:rsid w:val="00FC6257"/>
    <w:rsid w:val="00FD1E1C"/>
    <w:rsid w:val="00FD2E4C"/>
    <w:rsid w:val="00FE3A94"/>
    <w:rsid w:val="00FF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70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2588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9702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paragraph" w:styleId="NoSpacing">
    <w:name w:val="No Spacing"/>
    <w:uiPriority w:val="1"/>
    <w:qFormat/>
    <w:rsid w:val="00843B3B"/>
    <w:pPr>
      <w:spacing w:after="0" w:line="240" w:lineRule="auto"/>
    </w:pPr>
    <w:rPr>
      <w:lang w:val="ro-RO"/>
    </w:rPr>
  </w:style>
  <w:style w:type="character" w:customStyle="1" w:styleId="Heading2Char">
    <w:name w:val="Heading 2 Char"/>
    <w:basedOn w:val="DefaultParagraphFont"/>
    <w:link w:val="Heading2"/>
    <w:uiPriority w:val="9"/>
    <w:rsid w:val="00E25882"/>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3B4808"/>
    <w:rPr>
      <w:b/>
      <w:bCs/>
    </w:rPr>
  </w:style>
  <w:style w:type="character" w:customStyle="1" w:styleId="Heading4Char">
    <w:name w:val="Heading 4 Char"/>
    <w:basedOn w:val="DefaultParagraphFont"/>
    <w:link w:val="Heading4"/>
    <w:uiPriority w:val="9"/>
    <w:rsid w:val="0097025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7025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lp1,Heading x1,Lettre d'introduction,1st level - Bullet List Paragraph,Paragrafo elenco,body 2,List Paragraph11,Lista 1,lp11,Liste 1,Use Case List Paragraph,Colorful List - Accent 11,Bullet List,YC Bulet,2,Dot pt"/>
    <w:basedOn w:val="Normal"/>
    <w:link w:val="ListParagraphChar"/>
    <w:qFormat/>
    <w:rsid w:val="0075297F"/>
    <w:pPr>
      <w:ind w:left="720"/>
      <w:contextualSpacing/>
    </w:pPr>
  </w:style>
  <w:style w:type="table" w:styleId="TableGrid">
    <w:name w:val="Table Grid"/>
    <w:basedOn w:val="TableNormal"/>
    <w:uiPriority w:val="59"/>
    <w:rsid w:val="009C0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77C5"/>
    <w:rPr>
      <w:color w:val="0000FF"/>
      <w:u w:val="single"/>
    </w:rPr>
  </w:style>
  <w:style w:type="character" w:styleId="UnresolvedMention">
    <w:name w:val="Unresolved Mention"/>
    <w:basedOn w:val="DefaultParagraphFont"/>
    <w:uiPriority w:val="99"/>
    <w:semiHidden/>
    <w:unhideWhenUsed/>
    <w:rsid w:val="00E6340F"/>
    <w:rPr>
      <w:color w:val="605E5C"/>
      <w:shd w:val="clear" w:color="auto" w:fill="E1DFDD"/>
    </w:rPr>
  </w:style>
  <w:style w:type="character" w:styleId="Emphasis">
    <w:name w:val="Emphasis"/>
    <w:basedOn w:val="DefaultParagraphFont"/>
    <w:uiPriority w:val="20"/>
    <w:qFormat/>
    <w:rsid w:val="00084191"/>
    <w:rPr>
      <w:i/>
      <w:iCs/>
    </w:rPr>
  </w:style>
  <w:style w:type="character" w:customStyle="1" w:styleId="jlqj4b">
    <w:name w:val="jlqj4b"/>
    <w:basedOn w:val="DefaultParagraphFont"/>
    <w:rsid w:val="00580F8E"/>
  </w:style>
  <w:style w:type="character" w:customStyle="1" w:styleId="viiyi">
    <w:name w:val="viiyi"/>
    <w:basedOn w:val="DefaultParagraphFont"/>
    <w:rsid w:val="00580F8E"/>
  </w:style>
  <w:style w:type="paragraph" w:customStyle="1" w:styleId="gmail-msolistparagraph">
    <w:name w:val="gmail-msolistparagraph"/>
    <w:basedOn w:val="Normal"/>
    <w:rsid w:val="00C81AAD"/>
    <w:pPr>
      <w:spacing w:before="100" w:beforeAutospacing="1" w:after="100" w:afterAutospacing="1" w:line="240" w:lineRule="auto"/>
    </w:pPr>
    <w:rPr>
      <w:rFonts w:ascii="Calibri" w:hAnsi="Calibri" w:cs="Calibri"/>
    </w:rPr>
  </w:style>
  <w:style w:type="character" w:customStyle="1" w:styleId="ListParagraphChar">
    <w:name w:val="List Paragraph Char"/>
    <w:aliases w:val="lp1 Char,Heading x1 Char,Lettre d'introduction Char,1st level - Bullet List Paragraph Char,Paragrafo elenco Char,body 2 Char,List Paragraph11 Char,Lista 1 Char,lp11 Char,Liste 1 Char,Use Case List Paragraph Char,Bullet List Char"/>
    <w:basedOn w:val="DefaultParagraphFont"/>
    <w:link w:val="ListParagraph"/>
    <w:uiPriority w:val="34"/>
    <w:rsid w:val="005F704B"/>
  </w:style>
  <w:style w:type="character" w:customStyle="1" w:styleId="Heading1Char">
    <w:name w:val="Heading 1 Char"/>
    <w:basedOn w:val="DefaultParagraphFont"/>
    <w:link w:val="Heading1"/>
    <w:uiPriority w:val="9"/>
    <w:rsid w:val="0099707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2620">
      <w:bodyDiv w:val="1"/>
      <w:marLeft w:val="0"/>
      <w:marRight w:val="0"/>
      <w:marTop w:val="0"/>
      <w:marBottom w:val="0"/>
      <w:divBdr>
        <w:top w:val="none" w:sz="0" w:space="0" w:color="auto"/>
        <w:left w:val="none" w:sz="0" w:space="0" w:color="auto"/>
        <w:bottom w:val="none" w:sz="0" w:space="0" w:color="auto"/>
        <w:right w:val="none" w:sz="0" w:space="0" w:color="auto"/>
      </w:divBdr>
    </w:div>
    <w:div w:id="424306701">
      <w:bodyDiv w:val="1"/>
      <w:marLeft w:val="0"/>
      <w:marRight w:val="0"/>
      <w:marTop w:val="0"/>
      <w:marBottom w:val="0"/>
      <w:divBdr>
        <w:top w:val="none" w:sz="0" w:space="0" w:color="auto"/>
        <w:left w:val="none" w:sz="0" w:space="0" w:color="auto"/>
        <w:bottom w:val="none" w:sz="0" w:space="0" w:color="auto"/>
        <w:right w:val="none" w:sz="0" w:space="0" w:color="auto"/>
      </w:divBdr>
    </w:div>
    <w:div w:id="427893705">
      <w:bodyDiv w:val="1"/>
      <w:marLeft w:val="0"/>
      <w:marRight w:val="0"/>
      <w:marTop w:val="0"/>
      <w:marBottom w:val="0"/>
      <w:divBdr>
        <w:top w:val="none" w:sz="0" w:space="0" w:color="auto"/>
        <w:left w:val="none" w:sz="0" w:space="0" w:color="auto"/>
        <w:bottom w:val="none" w:sz="0" w:space="0" w:color="auto"/>
        <w:right w:val="none" w:sz="0" w:space="0" w:color="auto"/>
      </w:divBdr>
    </w:div>
    <w:div w:id="460193813">
      <w:bodyDiv w:val="1"/>
      <w:marLeft w:val="0"/>
      <w:marRight w:val="0"/>
      <w:marTop w:val="0"/>
      <w:marBottom w:val="0"/>
      <w:divBdr>
        <w:top w:val="none" w:sz="0" w:space="0" w:color="auto"/>
        <w:left w:val="none" w:sz="0" w:space="0" w:color="auto"/>
        <w:bottom w:val="none" w:sz="0" w:space="0" w:color="auto"/>
        <w:right w:val="none" w:sz="0" w:space="0" w:color="auto"/>
      </w:divBdr>
    </w:div>
    <w:div w:id="516968807">
      <w:bodyDiv w:val="1"/>
      <w:marLeft w:val="0"/>
      <w:marRight w:val="0"/>
      <w:marTop w:val="0"/>
      <w:marBottom w:val="0"/>
      <w:divBdr>
        <w:top w:val="none" w:sz="0" w:space="0" w:color="auto"/>
        <w:left w:val="none" w:sz="0" w:space="0" w:color="auto"/>
        <w:bottom w:val="none" w:sz="0" w:space="0" w:color="auto"/>
        <w:right w:val="none" w:sz="0" w:space="0" w:color="auto"/>
      </w:divBdr>
    </w:div>
    <w:div w:id="717703236">
      <w:bodyDiv w:val="1"/>
      <w:marLeft w:val="0"/>
      <w:marRight w:val="0"/>
      <w:marTop w:val="0"/>
      <w:marBottom w:val="0"/>
      <w:divBdr>
        <w:top w:val="none" w:sz="0" w:space="0" w:color="auto"/>
        <w:left w:val="none" w:sz="0" w:space="0" w:color="auto"/>
        <w:bottom w:val="none" w:sz="0" w:space="0" w:color="auto"/>
        <w:right w:val="none" w:sz="0" w:space="0" w:color="auto"/>
      </w:divBdr>
    </w:div>
    <w:div w:id="1176454670">
      <w:bodyDiv w:val="1"/>
      <w:marLeft w:val="0"/>
      <w:marRight w:val="0"/>
      <w:marTop w:val="0"/>
      <w:marBottom w:val="0"/>
      <w:divBdr>
        <w:top w:val="none" w:sz="0" w:space="0" w:color="auto"/>
        <w:left w:val="none" w:sz="0" w:space="0" w:color="auto"/>
        <w:bottom w:val="none" w:sz="0" w:space="0" w:color="auto"/>
        <w:right w:val="none" w:sz="0" w:space="0" w:color="auto"/>
      </w:divBdr>
    </w:div>
    <w:div w:id="1258054391">
      <w:bodyDiv w:val="1"/>
      <w:marLeft w:val="0"/>
      <w:marRight w:val="0"/>
      <w:marTop w:val="0"/>
      <w:marBottom w:val="0"/>
      <w:divBdr>
        <w:top w:val="none" w:sz="0" w:space="0" w:color="auto"/>
        <w:left w:val="none" w:sz="0" w:space="0" w:color="auto"/>
        <w:bottom w:val="none" w:sz="0" w:space="0" w:color="auto"/>
        <w:right w:val="none" w:sz="0" w:space="0" w:color="auto"/>
      </w:divBdr>
    </w:div>
    <w:div w:id="1267537445">
      <w:bodyDiv w:val="1"/>
      <w:marLeft w:val="0"/>
      <w:marRight w:val="0"/>
      <w:marTop w:val="0"/>
      <w:marBottom w:val="0"/>
      <w:divBdr>
        <w:top w:val="none" w:sz="0" w:space="0" w:color="auto"/>
        <w:left w:val="none" w:sz="0" w:space="0" w:color="auto"/>
        <w:bottom w:val="none" w:sz="0" w:space="0" w:color="auto"/>
        <w:right w:val="none" w:sz="0" w:space="0" w:color="auto"/>
      </w:divBdr>
    </w:div>
    <w:div w:id="1480423104">
      <w:bodyDiv w:val="1"/>
      <w:marLeft w:val="0"/>
      <w:marRight w:val="0"/>
      <w:marTop w:val="0"/>
      <w:marBottom w:val="0"/>
      <w:divBdr>
        <w:top w:val="none" w:sz="0" w:space="0" w:color="auto"/>
        <w:left w:val="none" w:sz="0" w:space="0" w:color="auto"/>
        <w:bottom w:val="none" w:sz="0" w:space="0" w:color="auto"/>
        <w:right w:val="none" w:sz="0" w:space="0" w:color="auto"/>
      </w:divBdr>
    </w:div>
    <w:div w:id="1593514318">
      <w:bodyDiv w:val="1"/>
      <w:marLeft w:val="0"/>
      <w:marRight w:val="0"/>
      <w:marTop w:val="0"/>
      <w:marBottom w:val="0"/>
      <w:divBdr>
        <w:top w:val="none" w:sz="0" w:space="0" w:color="auto"/>
        <w:left w:val="none" w:sz="0" w:space="0" w:color="auto"/>
        <w:bottom w:val="none" w:sz="0" w:space="0" w:color="auto"/>
        <w:right w:val="none" w:sz="0" w:space="0" w:color="auto"/>
      </w:divBdr>
    </w:div>
    <w:div w:id="1708799365">
      <w:bodyDiv w:val="1"/>
      <w:marLeft w:val="0"/>
      <w:marRight w:val="0"/>
      <w:marTop w:val="0"/>
      <w:marBottom w:val="0"/>
      <w:divBdr>
        <w:top w:val="none" w:sz="0" w:space="0" w:color="auto"/>
        <w:left w:val="none" w:sz="0" w:space="0" w:color="auto"/>
        <w:bottom w:val="none" w:sz="0" w:space="0" w:color="auto"/>
        <w:right w:val="none" w:sz="0" w:space="0" w:color="auto"/>
      </w:divBdr>
    </w:div>
    <w:div w:id="1770849404">
      <w:bodyDiv w:val="1"/>
      <w:marLeft w:val="0"/>
      <w:marRight w:val="0"/>
      <w:marTop w:val="0"/>
      <w:marBottom w:val="0"/>
      <w:divBdr>
        <w:top w:val="none" w:sz="0" w:space="0" w:color="auto"/>
        <w:left w:val="none" w:sz="0" w:space="0" w:color="auto"/>
        <w:bottom w:val="none" w:sz="0" w:space="0" w:color="auto"/>
        <w:right w:val="none" w:sz="0" w:space="0" w:color="auto"/>
      </w:divBdr>
    </w:div>
    <w:div w:id="205187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4934</Words>
  <Characters>28129</Characters>
  <Application>Microsoft Office Word</Application>
  <DocSecurity>0</DocSecurity>
  <Lines>234</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Mincu</dc:creator>
  <cp:keywords/>
  <dc:description/>
  <cp:lastModifiedBy>MINCU-RĂDULESCU ION</cp:lastModifiedBy>
  <cp:revision>10</cp:revision>
  <cp:lastPrinted>2021-10-18T12:42:00Z</cp:lastPrinted>
  <dcterms:created xsi:type="dcterms:W3CDTF">2021-10-18T12:15:00Z</dcterms:created>
  <dcterms:modified xsi:type="dcterms:W3CDTF">2021-10-18T12:43:00Z</dcterms:modified>
</cp:coreProperties>
</file>