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7AA8" w14:textId="203B7E61" w:rsidR="00CE153E" w:rsidRDefault="00CE153E" w:rsidP="00E214C4">
      <w:pPr>
        <w:spacing w:after="0" w:line="360" w:lineRule="auto"/>
        <w:jc w:val="right"/>
        <w:rPr>
          <w:rFonts w:ascii="Times New Roman" w:hAnsi="Times New Roman" w:cs="Times New Roman"/>
          <w:b/>
          <w:sz w:val="24"/>
          <w:szCs w:val="24"/>
          <w:lang w:val="ro-RO"/>
        </w:rPr>
      </w:pPr>
      <w:bookmarkStart w:id="0" w:name="_Hlk74149363"/>
    </w:p>
    <w:p w14:paraId="256C1A65" w14:textId="77777777" w:rsidR="00467BDC" w:rsidRPr="00E214C4" w:rsidRDefault="00467BDC" w:rsidP="00E214C4">
      <w:pPr>
        <w:spacing w:after="0" w:line="360" w:lineRule="auto"/>
        <w:jc w:val="right"/>
        <w:rPr>
          <w:rFonts w:ascii="Times New Roman" w:hAnsi="Times New Roman" w:cs="Times New Roman"/>
          <w:b/>
          <w:sz w:val="24"/>
          <w:szCs w:val="24"/>
          <w:lang w:val="ro-RO"/>
        </w:rPr>
      </w:pPr>
    </w:p>
    <w:p w14:paraId="487D480D" w14:textId="77777777" w:rsidR="00A87EE6" w:rsidRPr="00E214C4" w:rsidRDefault="00A87EE6" w:rsidP="00E214C4">
      <w:pPr>
        <w:spacing w:after="0" w:line="360" w:lineRule="auto"/>
        <w:jc w:val="center"/>
        <w:rPr>
          <w:rFonts w:ascii="Times New Roman" w:hAnsi="Times New Roman" w:cs="Times New Roman"/>
          <w:b/>
          <w:sz w:val="24"/>
          <w:szCs w:val="24"/>
          <w:lang w:val="ro-RO"/>
        </w:rPr>
      </w:pPr>
    </w:p>
    <w:p w14:paraId="020BFCFE" w14:textId="127C5320" w:rsidR="00DC33ED" w:rsidRPr="00E214C4" w:rsidRDefault="00467BDC" w:rsidP="00E214C4">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w:t>
      </w:r>
      <w:r w:rsidR="00DC33ED" w:rsidRPr="00E214C4">
        <w:rPr>
          <w:rFonts w:ascii="Times New Roman" w:hAnsi="Times New Roman" w:cs="Times New Roman"/>
          <w:b/>
          <w:sz w:val="24"/>
          <w:szCs w:val="24"/>
          <w:lang w:val="ro-RO"/>
        </w:rPr>
        <w:t>RAPORT</w:t>
      </w:r>
    </w:p>
    <w:p w14:paraId="20F54663" w14:textId="695C936B" w:rsidR="00DC33ED" w:rsidRPr="00E214C4" w:rsidRDefault="00DC33ED" w:rsidP="00E214C4">
      <w:pPr>
        <w:spacing w:after="0" w:line="360" w:lineRule="auto"/>
        <w:jc w:val="center"/>
        <w:rPr>
          <w:rFonts w:ascii="Times New Roman" w:hAnsi="Times New Roman" w:cs="Times New Roman"/>
          <w:b/>
          <w:sz w:val="24"/>
          <w:szCs w:val="24"/>
          <w:lang w:val="ro-RO"/>
        </w:rPr>
      </w:pPr>
      <w:r w:rsidRPr="00E214C4">
        <w:rPr>
          <w:rFonts w:ascii="Times New Roman" w:hAnsi="Times New Roman" w:cs="Times New Roman"/>
          <w:b/>
          <w:sz w:val="24"/>
          <w:szCs w:val="24"/>
          <w:lang w:val="ro-RO"/>
        </w:rPr>
        <w:t xml:space="preserve">privind participarea AEP la </w:t>
      </w:r>
      <w:proofErr w:type="spellStart"/>
      <w:r w:rsidRPr="00E214C4">
        <w:rPr>
          <w:rFonts w:ascii="Times New Roman" w:hAnsi="Times New Roman" w:cs="Times New Roman"/>
          <w:b/>
          <w:i/>
          <w:iCs/>
          <w:sz w:val="24"/>
          <w:szCs w:val="24"/>
          <w:lang w:val="ro-RO"/>
        </w:rPr>
        <w:t>webinarul</w:t>
      </w:r>
      <w:proofErr w:type="spellEnd"/>
      <w:r w:rsidRPr="00E214C4">
        <w:rPr>
          <w:rFonts w:ascii="Times New Roman" w:hAnsi="Times New Roman" w:cs="Times New Roman"/>
          <w:b/>
          <w:sz w:val="24"/>
          <w:szCs w:val="24"/>
          <w:lang w:val="ro-RO"/>
        </w:rPr>
        <w:t xml:space="preserve"> cu tema </w:t>
      </w:r>
      <w:r w:rsidR="0016161A" w:rsidRPr="00E214C4">
        <w:rPr>
          <w:rFonts w:ascii="Times New Roman" w:hAnsi="Times New Roman" w:cs="Times New Roman"/>
          <w:b/>
          <w:i/>
          <w:iCs/>
          <w:sz w:val="24"/>
          <w:szCs w:val="24"/>
          <w:lang w:val="ro-RO"/>
        </w:rPr>
        <w:t>Abuzul asupra resurselor statului: riscuri și soluții</w:t>
      </w:r>
      <w:r w:rsidRPr="00E214C4">
        <w:rPr>
          <w:rFonts w:ascii="Times New Roman" w:hAnsi="Times New Roman" w:cs="Times New Roman"/>
          <w:b/>
          <w:i/>
          <w:iCs/>
          <w:sz w:val="24"/>
          <w:szCs w:val="24"/>
          <w:lang w:val="ro-RO"/>
        </w:rPr>
        <w:t xml:space="preserve">, </w:t>
      </w:r>
      <w:r w:rsidRPr="00E214C4">
        <w:rPr>
          <w:rFonts w:ascii="Times New Roman" w:hAnsi="Times New Roman" w:cs="Times New Roman"/>
          <w:b/>
          <w:sz w:val="24"/>
          <w:szCs w:val="24"/>
          <w:lang w:val="ro-RO"/>
        </w:rPr>
        <w:t>organizat de IFE</w:t>
      </w:r>
      <w:r w:rsidR="00A06E2C" w:rsidRPr="00E214C4">
        <w:rPr>
          <w:rFonts w:ascii="Times New Roman" w:hAnsi="Times New Roman" w:cs="Times New Roman"/>
          <w:b/>
          <w:sz w:val="24"/>
          <w:szCs w:val="24"/>
          <w:lang w:val="ro-RO"/>
        </w:rPr>
        <w:t>S</w:t>
      </w:r>
      <w:r w:rsidRPr="00E214C4">
        <w:rPr>
          <w:rFonts w:ascii="Times New Roman" w:hAnsi="Times New Roman" w:cs="Times New Roman"/>
          <w:b/>
          <w:sz w:val="24"/>
          <w:szCs w:val="24"/>
          <w:lang w:val="ro-RO"/>
        </w:rPr>
        <w:t xml:space="preserve"> în data de 2</w:t>
      </w:r>
      <w:r w:rsidR="0016161A" w:rsidRPr="00E214C4">
        <w:rPr>
          <w:rFonts w:ascii="Times New Roman" w:hAnsi="Times New Roman" w:cs="Times New Roman"/>
          <w:b/>
          <w:sz w:val="24"/>
          <w:szCs w:val="24"/>
          <w:lang w:val="ro-RO"/>
        </w:rPr>
        <w:t>8 aprilie</w:t>
      </w:r>
      <w:r w:rsidRPr="00E214C4">
        <w:rPr>
          <w:rFonts w:ascii="Times New Roman" w:hAnsi="Times New Roman" w:cs="Times New Roman"/>
          <w:b/>
          <w:sz w:val="24"/>
          <w:szCs w:val="24"/>
          <w:lang w:val="ro-RO"/>
        </w:rPr>
        <w:t xml:space="preserve"> 2021</w:t>
      </w:r>
    </w:p>
    <w:p w14:paraId="16F411C1" w14:textId="77777777" w:rsidR="00CE79CA" w:rsidRPr="00E214C4" w:rsidRDefault="00CE79CA" w:rsidP="00E214C4">
      <w:pPr>
        <w:spacing w:after="0" w:line="360" w:lineRule="auto"/>
        <w:rPr>
          <w:rFonts w:ascii="Times New Roman" w:hAnsi="Times New Roman" w:cs="Times New Roman"/>
          <w:sz w:val="24"/>
          <w:szCs w:val="24"/>
          <w:lang w:val="ro-RO"/>
        </w:rPr>
      </w:pPr>
    </w:p>
    <w:p w14:paraId="3CCA58E0" w14:textId="67E59261" w:rsidR="00F26423" w:rsidRPr="00E214C4" w:rsidRDefault="00F26423" w:rsidP="00E214C4">
      <w:pPr>
        <w:pStyle w:val="NoSpacing"/>
        <w:spacing w:line="360" w:lineRule="auto"/>
        <w:ind w:firstLine="720"/>
        <w:jc w:val="both"/>
        <w:rPr>
          <w:rFonts w:ascii="Times New Roman" w:hAnsi="Times New Roman" w:cs="Times New Roman"/>
          <w:sz w:val="24"/>
          <w:szCs w:val="24"/>
        </w:rPr>
      </w:pPr>
      <w:r w:rsidRPr="00E214C4">
        <w:rPr>
          <w:rFonts w:ascii="Times New Roman" w:hAnsi="Times New Roman" w:cs="Times New Roman"/>
          <w:sz w:val="24"/>
          <w:szCs w:val="24"/>
        </w:rPr>
        <w:t xml:space="preserve">În data de 28 aprilie a.c. a avut loc </w:t>
      </w:r>
      <w:proofErr w:type="spellStart"/>
      <w:r w:rsidRPr="00E214C4">
        <w:rPr>
          <w:rFonts w:ascii="Times New Roman" w:hAnsi="Times New Roman" w:cs="Times New Roman"/>
          <w:i/>
          <w:iCs/>
          <w:sz w:val="24"/>
          <w:szCs w:val="24"/>
        </w:rPr>
        <w:t>webinarul</w:t>
      </w:r>
      <w:proofErr w:type="spellEnd"/>
      <w:r w:rsidRPr="00E214C4">
        <w:rPr>
          <w:rFonts w:ascii="Times New Roman" w:hAnsi="Times New Roman" w:cs="Times New Roman"/>
          <w:sz w:val="24"/>
          <w:szCs w:val="24"/>
        </w:rPr>
        <w:t xml:space="preserve"> cu tema</w:t>
      </w:r>
      <w:r w:rsidRPr="00E214C4">
        <w:rPr>
          <w:rFonts w:ascii="Times New Roman" w:hAnsi="Times New Roman" w:cs="Times New Roman"/>
          <w:i/>
          <w:iCs/>
          <w:sz w:val="24"/>
          <w:szCs w:val="24"/>
        </w:rPr>
        <w:t xml:space="preserve"> </w:t>
      </w:r>
      <w:bookmarkStart w:id="1" w:name="_Hlk70514998"/>
      <w:r w:rsidRPr="00E214C4">
        <w:rPr>
          <w:rFonts w:ascii="Times New Roman" w:hAnsi="Times New Roman" w:cs="Times New Roman"/>
          <w:i/>
          <w:iCs/>
          <w:sz w:val="24"/>
          <w:szCs w:val="24"/>
        </w:rPr>
        <w:t>Abuzul asupra resurselor statului: riscuri și soluții</w:t>
      </w:r>
      <w:bookmarkEnd w:id="1"/>
      <w:r w:rsidRPr="00E214C4">
        <w:rPr>
          <w:rFonts w:ascii="Times New Roman" w:hAnsi="Times New Roman" w:cs="Times New Roman"/>
          <w:i/>
          <w:iCs/>
          <w:sz w:val="24"/>
          <w:szCs w:val="24"/>
        </w:rPr>
        <w:t xml:space="preserve"> (</w:t>
      </w:r>
      <w:proofErr w:type="spellStart"/>
      <w:r w:rsidRPr="00E214C4">
        <w:rPr>
          <w:rFonts w:ascii="Times New Roman" w:hAnsi="Times New Roman" w:cs="Times New Roman"/>
          <w:sz w:val="24"/>
          <w:szCs w:val="24"/>
        </w:rPr>
        <w:t>orig</w:t>
      </w:r>
      <w:proofErr w:type="spellEnd"/>
      <w:r w:rsidRPr="00E214C4">
        <w:rPr>
          <w:rFonts w:ascii="Times New Roman" w:hAnsi="Times New Roman" w:cs="Times New Roman"/>
          <w:i/>
          <w:iCs/>
          <w:sz w:val="24"/>
          <w:szCs w:val="24"/>
        </w:rPr>
        <w:t xml:space="preserve">. </w:t>
      </w:r>
      <w:proofErr w:type="spellStart"/>
      <w:r w:rsidRPr="00E214C4">
        <w:rPr>
          <w:rFonts w:ascii="Times New Roman" w:hAnsi="Times New Roman" w:cs="Times New Roman"/>
          <w:i/>
          <w:iCs/>
          <w:sz w:val="24"/>
          <w:szCs w:val="24"/>
        </w:rPr>
        <w:t>Abuse</w:t>
      </w:r>
      <w:proofErr w:type="spellEnd"/>
      <w:r w:rsidRPr="00E214C4">
        <w:rPr>
          <w:rFonts w:ascii="Times New Roman" w:hAnsi="Times New Roman" w:cs="Times New Roman"/>
          <w:i/>
          <w:iCs/>
          <w:sz w:val="24"/>
          <w:szCs w:val="24"/>
        </w:rPr>
        <w:t xml:space="preserve"> of state </w:t>
      </w:r>
      <w:proofErr w:type="spellStart"/>
      <w:r w:rsidRPr="00E214C4">
        <w:rPr>
          <w:rFonts w:ascii="Times New Roman" w:hAnsi="Times New Roman" w:cs="Times New Roman"/>
          <w:i/>
          <w:iCs/>
          <w:sz w:val="24"/>
          <w:szCs w:val="24"/>
        </w:rPr>
        <w:t>resources</w:t>
      </w:r>
      <w:proofErr w:type="spellEnd"/>
      <w:r w:rsidRPr="00E214C4">
        <w:rPr>
          <w:rFonts w:ascii="Times New Roman" w:hAnsi="Times New Roman" w:cs="Times New Roman"/>
          <w:i/>
          <w:iCs/>
          <w:sz w:val="24"/>
          <w:szCs w:val="24"/>
        </w:rPr>
        <w:t xml:space="preserve">: </w:t>
      </w:r>
      <w:proofErr w:type="spellStart"/>
      <w:r w:rsidRPr="00E214C4">
        <w:rPr>
          <w:rFonts w:ascii="Times New Roman" w:hAnsi="Times New Roman" w:cs="Times New Roman"/>
          <w:i/>
          <w:iCs/>
          <w:sz w:val="24"/>
          <w:szCs w:val="24"/>
        </w:rPr>
        <w:t>risks</w:t>
      </w:r>
      <w:proofErr w:type="spellEnd"/>
      <w:r w:rsidRPr="00E214C4">
        <w:rPr>
          <w:rFonts w:ascii="Times New Roman" w:hAnsi="Times New Roman" w:cs="Times New Roman"/>
          <w:i/>
          <w:iCs/>
          <w:sz w:val="24"/>
          <w:szCs w:val="24"/>
        </w:rPr>
        <w:t xml:space="preserve"> </w:t>
      </w:r>
      <w:proofErr w:type="spellStart"/>
      <w:r w:rsidRPr="00E214C4">
        <w:rPr>
          <w:rFonts w:ascii="Times New Roman" w:hAnsi="Times New Roman" w:cs="Times New Roman"/>
          <w:i/>
          <w:iCs/>
          <w:sz w:val="24"/>
          <w:szCs w:val="24"/>
        </w:rPr>
        <w:t>and</w:t>
      </w:r>
      <w:proofErr w:type="spellEnd"/>
      <w:r w:rsidRPr="00E214C4">
        <w:rPr>
          <w:rFonts w:ascii="Times New Roman" w:hAnsi="Times New Roman" w:cs="Times New Roman"/>
          <w:i/>
          <w:iCs/>
          <w:sz w:val="24"/>
          <w:szCs w:val="24"/>
        </w:rPr>
        <w:t xml:space="preserve"> </w:t>
      </w:r>
      <w:proofErr w:type="spellStart"/>
      <w:r w:rsidRPr="00E214C4">
        <w:rPr>
          <w:rFonts w:ascii="Times New Roman" w:hAnsi="Times New Roman" w:cs="Times New Roman"/>
          <w:i/>
          <w:iCs/>
          <w:sz w:val="24"/>
          <w:szCs w:val="24"/>
        </w:rPr>
        <w:t>solutions</w:t>
      </w:r>
      <w:proofErr w:type="spellEnd"/>
      <w:r w:rsidRPr="00E214C4">
        <w:rPr>
          <w:rFonts w:ascii="Times New Roman" w:hAnsi="Times New Roman" w:cs="Times New Roman"/>
          <w:i/>
          <w:iCs/>
          <w:sz w:val="24"/>
          <w:szCs w:val="24"/>
        </w:rPr>
        <w:t>)</w:t>
      </w:r>
      <w:r w:rsidRPr="00E214C4">
        <w:rPr>
          <w:rFonts w:ascii="Times New Roman" w:hAnsi="Times New Roman" w:cs="Times New Roman"/>
          <w:sz w:val="24"/>
          <w:szCs w:val="24"/>
        </w:rPr>
        <w:t>, organizat de Fundația Internațională pentru Sisteme Electorale (IFES).</w:t>
      </w:r>
    </w:p>
    <w:p w14:paraId="60EC4EE9" w14:textId="70E39934" w:rsidR="00E214C4" w:rsidRPr="00E214C4" w:rsidRDefault="00E214C4" w:rsidP="00E214C4">
      <w:pPr>
        <w:pStyle w:val="NoSpacing"/>
        <w:spacing w:line="360" w:lineRule="auto"/>
        <w:ind w:firstLine="720"/>
        <w:jc w:val="both"/>
        <w:rPr>
          <w:rFonts w:ascii="Times New Roman" w:hAnsi="Times New Roman" w:cs="Times New Roman"/>
          <w:sz w:val="24"/>
          <w:szCs w:val="24"/>
        </w:rPr>
      </w:pPr>
      <w:r w:rsidRPr="00E214C4">
        <w:rPr>
          <w:rFonts w:ascii="Times New Roman" w:hAnsi="Times New Roman" w:cs="Times New Roman"/>
          <w:bCs/>
          <w:sz w:val="24"/>
          <w:szCs w:val="24"/>
        </w:rPr>
        <w:t xml:space="preserve">Reprezentarea Autorității Electorale Permanente (AEP) a fost asigurată de către șeful Serviciului relații externe din cadrul Departamentului cooperare internațională.  </w:t>
      </w:r>
    </w:p>
    <w:p w14:paraId="00967DBB" w14:textId="12839A37" w:rsidR="00DB7A49" w:rsidRPr="00E214C4" w:rsidRDefault="00DB7A49" w:rsidP="00E214C4">
      <w:pPr>
        <w:pStyle w:val="NoSpacing"/>
        <w:spacing w:line="360" w:lineRule="auto"/>
        <w:ind w:firstLine="720"/>
        <w:jc w:val="both"/>
        <w:rPr>
          <w:rFonts w:ascii="Times New Roman" w:hAnsi="Times New Roman" w:cs="Times New Roman"/>
          <w:sz w:val="24"/>
          <w:szCs w:val="24"/>
        </w:rPr>
      </w:pPr>
    </w:p>
    <w:p w14:paraId="1FD4583A" w14:textId="77777777" w:rsidR="008D10D4" w:rsidRPr="00E214C4" w:rsidRDefault="00DC33ED" w:rsidP="00E214C4">
      <w:pPr>
        <w:pStyle w:val="NoSpacing"/>
        <w:spacing w:line="360" w:lineRule="auto"/>
        <w:ind w:firstLine="720"/>
        <w:jc w:val="both"/>
        <w:rPr>
          <w:rFonts w:ascii="Times New Roman" w:hAnsi="Times New Roman" w:cs="Times New Roman"/>
          <w:sz w:val="24"/>
          <w:szCs w:val="24"/>
        </w:rPr>
      </w:pPr>
      <w:r w:rsidRPr="00E214C4">
        <w:rPr>
          <w:rFonts w:ascii="Times New Roman" w:hAnsi="Times New Roman" w:cs="Times New Roman"/>
          <w:b/>
          <w:bCs/>
          <w:sz w:val="24"/>
          <w:szCs w:val="24"/>
        </w:rPr>
        <w:t>Obiectivul evenimentului:</w:t>
      </w:r>
      <w:r w:rsidRPr="00E214C4">
        <w:rPr>
          <w:rFonts w:ascii="Times New Roman" w:hAnsi="Times New Roman" w:cs="Times New Roman"/>
          <w:sz w:val="24"/>
          <w:szCs w:val="24"/>
        </w:rPr>
        <w:t xml:space="preserve"> </w:t>
      </w:r>
    </w:p>
    <w:p w14:paraId="30496AB5" w14:textId="27586456" w:rsidR="008D10D4" w:rsidRPr="00E214C4" w:rsidRDefault="008D10D4" w:rsidP="00E214C4">
      <w:pPr>
        <w:pStyle w:val="NoSpacing"/>
        <w:spacing w:line="360" w:lineRule="auto"/>
        <w:ind w:firstLine="720"/>
        <w:jc w:val="both"/>
        <w:rPr>
          <w:rFonts w:ascii="Times New Roman" w:hAnsi="Times New Roman" w:cs="Times New Roman"/>
          <w:sz w:val="24"/>
          <w:szCs w:val="24"/>
        </w:rPr>
      </w:pPr>
      <w:r w:rsidRPr="00E214C4">
        <w:rPr>
          <w:rFonts w:ascii="Times New Roman" w:hAnsi="Times New Roman" w:cs="Times New Roman"/>
          <w:sz w:val="24"/>
          <w:szCs w:val="24"/>
        </w:rPr>
        <w:t xml:space="preserve">Abuzul asupra resurselor de stat în timpul procesului electoral exacerbează inegalitățile de putere și avantajele inechitabile ale titularilor acestora. Situația este amplificată de pandemia în curs de desfășurare - este cu atât mai dificil pentru alegători să facă distincția între sprijinul acordat de guvern și cel acordat de candidații specifici sau de către partidele politice. Guvernele pot utiliza, de asemenea, măsuri de urgență pentru a restricționa forumurile de critică sau pentru a reduce opoziția politică. </w:t>
      </w:r>
    </w:p>
    <w:p w14:paraId="0B8F8018" w14:textId="04BC837B" w:rsidR="008D10D4" w:rsidRPr="00E214C4" w:rsidRDefault="008D10D4" w:rsidP="00E214C4">
      <w:pPr>
        <w:pStyle w:val="NoSpacing"/>
        <w:spacing w:line="360" w:lineRule="auto"/>
        <w:ind w:firstLine="720"/>
        <w:jc w:val="both"/>
        <w:rPr>
          <w:rFonts w:ascii="Times New Roman" w:hAnsi="Times New Roman" w:cs="Times New Roman"/>
          <w:sz w:val="24"/>
          <w:szCs w:val="24"/>
        </w:rPr>
      </w:pPr>
      <w:r w:rsidRPr="00E214C4">
        <w:rPr>
          <w:rFonts w:ascii="Times New Roman" w:hAnsi="Times New Roman" w:cs="Times New Roman"/>
          <w:sz w:val="24"/>
          <w:szCs w:val="24"/>
        </w:rPr>
        <w:t xml:space="preserve">O problemă persistentă în multe țări europene este abuzul de resurse de stat de către politicieni pentru a-și crește în mod nejustificat propria poziție și a submina adversarii politici. Abuzul de resurse de stat s-a dovedit a fi o problemă majoră de corupție în mai multe procese electorale. Nefiind controlate, astfel de activități pot consolida avantajele unui anumit actor, pot avea impact asupra rezultatelor alegerilor sau pot schimba echilibrul puterii dintre partidele politice. </w:t>
      </w:r>
    </w:p>
    <w:p w14:paraId="76CCE9F1" w14:textId="113C6C4D" w:rsidR="004725C6" w:rsidRPr="00E214C4" w:rsidRDefault="004725C6" w:rsidP="00E214C4">
      <w:pPr>
        <w:pStyle w:val="NoSpacing"/>
        <w:spacing w:line="360" w:lineRule="auto"/>
        <w:ind w:firstLine="720"/>
        <w:jc w:val="both"/>
        <w:rPr>
          <w:rFonts w:ascii="Times New Roman" w:hAnsi="Times New Roman" w:cs="Times New Roman"/>
          <w:sz w:val="24"/>
          <w:szCs w:val="24"/>
        </w:rPr>
      </w:pPr>
      <w:r w:rsidRPr="00E214C4">
        <w:rPr>
          <w:rFonts w:ascii="Times New Roman" w:hAnsi="Times New Roman" w:cs="Times New Roman"/>
          <w:sz w:val="24"/>
          <w:szCs w:val="24"/>
        </w:rPr>
        <w:t xml:space="preserve">Ca parte din seria de </w:t>
      </w:r>
      <w:proofErr w:type="spellStart"/>
      <w:r w:rsidRPr="00E214C4">
        <w:rPr>
          <w:rFonts w:ascii="Times New Roman" w:hAnsi="Times New Roman" w:cs="Times New Roman"/>
          <w:i/>
          <w:iCs/>
          <w:sz w:val="24"/>
          <w:szCs w:val="24"/>
        </w:rPr>
        <w:t>webinare</w:t>
      </w:r>
      <w:proofErr w:type="spellEnd"/>
      <w:r w:rsidRPr="00E214C4">
        <w:rPr>
          <w:rFonts w:ascii="Times New Roman" w:hAnsi="Times New Roman" w:cs="Times New Roman"/>
          <w:sz w:val="24"/>
          <w:szCs w:val="24"/>
        </w:rPr>
        <w:t xml:space="preserve"> </w:t>
      </w:r>
      <w:r w:rsidRPr="00E214C4">
        <w:rPr>
          <w:rFonts w:ascii="Times New Roman" w:hAnsi="Times New Roman" w:cs="Times New Roman"/>
          <w:i/>
          <w:iCs/>
          <w:sz w:val="24"/>
          <w:szCs w:val="24"/>
        </w:rPr>
        <w:t>Reziliența democratică în Europa în timpul unei pandemii</w:t>
      </w:r>
      <w:r w:rsidRPr="00E214C4">
        <w:rPr>
          <w:rFonts w:ascii="Times New Roman" w:hAnsi="Times New Roman" w:cs="Times New Roman"/>
          <w:sz w:val="24"/>
          <w:szCs w:val="24"/>
        </w:rPr>
        <w:t xml:space="preserve">, IFES a organizat evenimentul online din data de 28 aprilie a.c. pentru a dezbate care ar putea fi soluțiile pentru a preveni abuzurile asupra resurselor de stat și </w:t>
      </w:r>
      <w:proofErr w:type="spellStart"/>
      <w:r w:rsidR="00166BA7">
        <w:rPr>
          <w:rFonts w:ascii="Times New Roman" w:hAnsi="Times New Roman" w:cs="Times New Roman"/>
          <w:sz w:val="24"/>
          <w:szCs w:val="24"/>
        </w:rPr>
        <w:t>multiplicarea</w:t>
      </w:r>
      <w:r w:rsidRPr="00E214C4">
        <w:rPr>
          <w:rFonts w:ascii="Times New Roman" w:hAnsi="Times New Roman" w:cs="Times New Roman"/>
          <w:sz w:val="24"/>
          <w:szCs w:val="24"/>
        </w:rPr>
        <w:t>acestora</w:t>
      </w:r>
      <w:proofErr w:type="spellEnd"/>
      <w:r w:rsidRPr="00E214C4">
        <w:rPr>
          <w:rFonts w:ascii="Times New Roman" w:hAnsi="Times New Roman" w:cs="Times New Roman"/>
          <w:sz w:val="24"/>
          <w:szCs w:val="24"/>
        </w:rPr>
        <w:t xml:space="preserve"> în contextul pandemiei. </w:t>
      </w:r>
    </w:p>
    <w:p w14:paraId="551D06DB" w14:textId="67F580C0" w:rsidR="00DB7A49" w:rsidRPr="00E214C4" w:rsidRDefault="00A87EE6" w:rsidP="00E214C4">
      <w:pPr>
        <w:spacing w:after="0" w:line="360" w:lineRule="auto"/>
        <w:jc w:val="both"/>
        <w:rPr>
          <w:rFonts w:ascii="Times New Roman" w:hAnsi="Times New Roman" w:cs="Times New Roman"/>
          <w:sz w:val="24"/>
          <w:szCs w:val="24"/>
          <w:lang w:val="ro-RO"/>
        </w:rPr>
      </w:pPr>
      <w:r w:rsidRPr="00E214C4">
        <w:rPr>
          <w:rFonts w:ascii="Times New Roman" w:hAnsi="Times New Roman" w:cs="Times New Roman"/>
          <w:bCs/>
          <w:sz w:val="24"/>
          <w:szCs w:val="24"/>
          <w:lang w:val="ro-RO"/>
        </w:rPr>
        <w:tab/>
        <w:t xml:space="preserve"> </w:t>
      </w:r>
      <w:r w:rsidR="00CE153E" w:rsidRPr="00E214C4">
        <w:rPr>
          <w:rFonts w:ascii="Times New Roman" w:hAnsi="Times New Roman" w:cs="Times New Roman"/>
          <w:sz w:val="24"/>
          <w:szCs w:val="24"/>
          <w:lang w:val="ro-RO"/>
        </w:rPr>
        <w:tab/>
      </w:r>
    </w:p>
    <w:p w14:paraId="11AA2899" w14:textId="2862106E" w:rsidR="00971518" w:rsidRPr="00E214C4" w:rsidRDefault="00CE153E" w:rsidP="00E214C4">
      <w:pPr>
        <w:spacing w:after="0" w:line="360" w:lineRule="auto"/>
        <w:ind w:firstLine="720"/>
        <w:jc w:val="both"/>
        <w:rPr>
          <w:rFonts w:ascii="Times New Roman" w:hAnsi="Times New Roman" w:cs="Times New Roman"/>
          <w:b/>
          <w:bCs/>
          <w:sz w:val="24"/>
          <w:szCs w:val="24"/>
          <w:lang w:val="ro-RO"/>
        </w:rPr>
      </w:pPr>
      <w:r w:rsidRPr="00E214C4">
        <w:rPr>
          <w:rFonts w:ascii="Times New Roman" w:hAnsi="Times New Roman" w:cs="Times New Roman"/>
          <w:b/>
          <w:bCs/>
          <w:sz w:val="24"/>
          <w:szCs w:val="24"/>
          <w:lang w:val="ro-RO"/>
        </w:rPr>
        <w:lastRenderedPageBreak/>
        <w:t>Agenda</w:t>
      </w:r>
      <w:r w:rsidR="00971518" w:rsidRPr="00E214C4">
        <w:rPr>
          <w:rFonts w:ascii="Times New Roman" w:hAnsi="Times New Roman" w:cs="Times New Roman"/>
          <w:b/>
          <w:bCs/>
          <w:sz w:val="24"/>
          <w:szCs w:val="24"/>
          <w:lang w:val="ro-RO"/>
        </w:rPr>
        <w:t xml:space="preserve"> </w:t>
      </w:r>
      <w:r w:rsidR="00B357E4" w:rsidRPr="00E214C4">
        <w:rPr>
          <w:rFonts w:ascii="Times New Roman" w:hAnsi="Times New Roman" w:cs="Times New Roman"/>
          <w:b/>
          <w:bCs/>
          <w:sz w:val="24"/>
          <w:szCs w:val="24"/>
          <w:lang w:val="ro-RO"/>
        </w:rPr>
        <w:t>evenimentului:</w:t>
      </w:r>
    </w:p>
    <w:p w14:paraId="3953C206" w14:textId="678E1922" w:rsidR="00CE153E" w:rsidRPr="00E214C4" w:rsidRDefault="00F26423" w:rsidP="00E214C4">
      <w:pPr>
        <w:spacing w:after="0" w:line="360" w:lineRule="auto"/>
        <w:ind w:firstLine="720"/>
        <w:jc w:val="both"/>
        <w:rPr>
          <w:rFonts w:ascii="Times New Roman" w:hAnsi="Times New Roman" w:cs="Times New Roman"/>
          <w:sz w:val="24"/>
          <w:szCs w:val="24"/>
          <w:lang w:val="ro-RO"/>
        </w:rPr>
      </w:pPr>
      <w:r w:rsidRPr="00E214C4">
        <w:rPr>
          <w:rFonts w:ascii="Times New Roman" w:hAnsi="Times New Roman" w:cs="Times New Roman"/>
          <w:sz w:val="24"/>
          <w:szCs w:val="24"/>
          <w:lang w:val="ro-RO"/>
        </w:rPr>
        <w:t xml:space="preserve">16:00 – 17:15: videoconferință prin intermediul aplicației </w:t>
      </w:r>
      <w:proofErr w:type="spellStart"/>
      <w:r w:rsidRPr="00E214C4">
        <w:rPr>
          <w:rFonts w:ascii="Times New Roman" w:hAnsi="Times New Roman" w:cs="Times New Roman"/>
          <w:i/>
          <w:iCs/>
          <w:sz w:val="24"/>
          <w:szCs w:val="24"/>
          <w:lang w:val="ro-RO"/>
        </w:rPr>
        <w:t>Zoom</w:t>
      </w:r>
      <w:proofErr w:type="spellEnd"/>
    </w:p>
    <w:p w14:paraId="260327AC" w14:textId="0F582A8C" w:rsidR="00971518" w:rsidRPr="00E214C4" w:rsidRDefault="00971518" w:rsidP="00E214C4">
      <w:pPr>
        <w:spacing w:after="0" w:line="360" w:lineRule="auto"/>
        <w:ind w:firstLine="720"/>
        <w:jc w:val="both"/>
        <w:rPr>
          <w:rFonts w:ascii="Times New Roman" w:hAnsi="Times New Roman" w:cs="Times New Roman"/>
          <w:sz w:val="24"/>
          <w:szCs w:val="24"/>
          <w:lang w:val="ro-RO"/>
        </w:rPr>
      </w:pPr>
      <w:r w:rsidRPr="00E214C4">
        <w:rPr>
          <w:rFonts w:ascii="Times New Roman" w:hAnsi="Times New Roman" w:cs="Times New Roman"/>
          <w:b/>
          <w:bCs/>
          <w:sz w:val="24"/>
          <w:szCs w:val="24"/>
          <w:lang w:val="ro-RO"/>
        </w:rPr>
        <w:t>Moderator:</w:t>
      </w:r>
      <w:r w:rsidR="00F26423" w:rsidRPr="00E214C4">
        <w:rPr>
          <w:rFonts w:ascii="Times New Roman" w:hAnsi="Times New Roman" w:cs="Times New Roman"/>
          <w:b/>
          <w:bCs/>
          <w:sz w:val="24"/>
          <w:szCs w:val="24"/>
          <w:lang w:val="ro-RO"/>
        </w:rPr>
        <w:t xml:space="preserve"> </w:t>
      </w:r>
      <w:bookmarkStart w:id="2" w:name="_Hlk70514968"/>
      <w:r w:rsidR="00F26423" w:rsidRPr="00E214C4">
        <w:rPr>
          <w:rFonts w:ascii="Times New Roman" w:hAnsi="Times New Roman" w:cs="Times New Roman"/>
          <w:sz w:val="24"/>
          <w:szCs w:val="24"/>
          <w:lang w:val="ro-RO"/>
        </w:rPr>
        <w:t xml:space="preserve">doamna </w:t>
      </w:r>
      <w:r w:rsidRPr="00E214C4">
        <w:rPr>
          <w:rFonts w:ascii="Times New Roman" w:hAnsi="Times New Roman" w:cs="Times New Roman"/>
          <w:sz w:val="24"/>
          <w:szCs w:val="24"/>
          <w:lang w:val="ro-RO"/>
        </w:rPr>
        <w:t xml:space="preserve">Daria </w:t>
      </w:r>
      <w:r w:rsidR="00F26423" w:rsidRPr="00E214C4">
        <w:rPr>
          <w:rFonts w:ascii="Times New Roman" w:hAnsi="Times New Roman" w:cs="Times New Roman"/>
          <w:sz w:val="24"/>
          <w:szCs w:val="24"/>
          <w:lang w:val="ro-RO"/>
        </w:rPr>
        <w:t>AZARJEW</w:t>
      </w:r>
      <w:r w:rsidRPr="00E214C4">
        <w:rPr>
          <w:rFonts w:ascii="Times New Roman" w:hAnsi="Times New Roman" w:cs="Times New Roman"/>
          <w:sz w:val="24"/>
          <w:szCs w:val="24"/>
          <w:lang w:val="ro-RO"/>
        </w:rPr>
        <w:t xml:space="preserve">, </w:t>
      </w:r>
      <w:r w:rsidR="00F26423" w:rsidRPr="00E214C4">
        <w:rPr>
          <w:rFonts w:ascii="Times New Roman" w:hAnsi="Times New Roman" w:cs="Times New Roman"/>
          <w:sz w:val="24"/>
          <w:szCs w:val="24"/>
          <w:lang w:val="ro-RO"/>
        </w:rPr>
        <w:t>ofițer senior de program, I</w:t>
      </w:r>
      <w:r w:rsidRPr="00E214C4">
        <w:rPr>
          <w:rFonts w:ascii="Times New Roman" w:hAnsi="Times New Roman" w:cs="Times New Roman"/>
          <w:sz w:val="24"/>
          <w:szCs w:val="24"/>
          <w:lang w:val="ro-RO"/>
        </w:rPr>
        <w:t>FES</w:t>
      </w:r>
    </w:p>
    <w:bookmarkEnd w:id="2"/>
    <w:p w14:paraId="561B2572" w14:textId="3F004FFB" w:rsidR="00971518" w:rsidRPr="00E214C4" w:rsidRDefault="00F26423" w:rsidP="00E214C4">
      <w:pPr>
        <w:spacing w:after="0" w:line="360" w:lineRule="auto"/>
        <w:ind w:firstLine="720"/>
        <w:jc w:val="both"/>
        <w:rPr>
          <w:rFonts w:ascii="Times New Roman" w:hAnsi="Times New Roman" w:cs="Times New Roman"/>
          <w:b/>
          <w:bCs/>
          <w:sz w:val="24"/>
          <w:szCs w:val="24"/>
          <w:lang w:val="ro-RO"/>
        </w:rPr>
      </w:pPr>
      <w:r w:rsidRPr="00E214C4">
        <w:rPr>
          <w:rFonts w:ascii="Times New Roman" w:hAnsi="Times New Roman" w:cs="Times New Roman"/>
          <w:b/>
          <w:bCs/>
          <w:sz w:val="24"/>
          <w:szCs w:val="24"/>
          <w:lang w:val="ro-RO"/>
        </w:rPr>
        <w:t>Vorbitori</w:t>
      </w:r>
      <w:r w:rsidR="00971518" w:rsidRPr="00E214C4">
        <w:rPr>
          <w:rFonts w:ascii="Times New Roman" w:hAnsi="Times New Roman" w:cs="Times New Roman"/>
          <w:b/>
          <w:bCs/>
          <w:sz w:val="24"/>
          <w:szCs w:val="24"/>
          <w:lang w:val="ro-RO"/>
        </w:rPr>
        <w:t>:</w:t>
      </w:r>
      <w:r w:rsidRPr="00E214C4">
        <w:rPr>
          <w:rFonts w:ascii="Times New Roman" w:hAnsi="Times New Roman" w:cs="Times New Roman"/>
          <w:b/>
          <w:bCs/>
          <w:sz w:val="24"/>
          <w:szCs w:val="24"/>
          <w:lang w:val="ro-RO"/>
        </w:rPr>
        <w:t xml:space="preserve"> </w:t>
      </w:r>
    </w:p>
    <w:p w14:paraId="6270480B" w14:textId="45228C02" w:rsidR="00F26423" w:rsidRPr="00E214C4" w:rsidRDefault="00B357E4" w:rsidP="00E214C4">
      <w:pPr>
        <w:pStyle w:val="NoSpacing"/>
        <w:spacing w:line="360" w:lineRule="auto"/>
        <w:ind w:left="709"/>
        <w:jc w:val="both"/>
        <w:rPr>
          <w:rFonts w:ascii="Times New Roman" w:hAnsi="Times New Roman" w:cs="Times New Roman"/>
          <w:sz w:val="24"/>
          <w:szCs w:val="24"/>
        </w:rPr>
      </w:pPr>
      <w:r w:rsidRPr="00E214C4">
        <w:rPr>
          <w:rFonts w:ascii="Times New Roman" w:hAnsi="Times New Roman" w:cs="Times New Roman"/>
          <w:sz w:val="24"/>
          <w:szCs w:val="24"/>
        </w:rPr>
        <w:t xml:space="preserve">• </w:t>
      </w:r>
      <w:r w:rsidR="00F26423" w:rsidRPr="00E214C4">
        <w:rPr>
          <w:rFonts w:ascii="Times New Roman" w:hAnsi="Times New Roman" w:cs="Times New Roman"/>
          <w:sz w:val="24"/>
          <w:szCs w:val="24"/>
        </w:rPr>
        <w:t>domnul Magnus ÖHMAN, consilier senior în finanțe politice și director al Biroului Regional pentru Europa, IFES;</w:t>
      </w:r>
    </w:p>
    <w:p w14:paraId="0888AC69" w14:textId="7C90D7AD" w:rsidR="00F26423" w:rsidRPr="00E214C4" w:rsidRDefault="00F26423" w:rsidP="00E214C4">
      <w:pPr>
        <w:pStyle w:val="NoSpacing"/>
        <w:spacing w:line="360" w:lineRule="auto"/>
        <w:ind w:left="709"/>
        <w:jc w:val="both"/>
        <w:rPr>
          <w:rFonts w:ascii="Times New Roman" w:hAnsi="Times New Roman" w:cs="Times New Roman"/>
          <w:sz w:val="24"/>
          <w:szCs w:val="24"/>
        </w:rPr>
      </w:pPr>
      <w:r w:rsidRPr="00E214C4">
        <w:rPr>
          <w:rFonts w:ascii="Times New Roman" w:hAnsi="Times New Roman" w:cs="Times New Roman"/>
          <w:sz w:val="24"/>
          <w:szCs w:val="24"/>
        </w:rPr>
        <w:t xml:space="preserve">• </w:t>
      </w:r>
      <w:r w:rsidR="007D26C8" w:rsidRPr="00E214C4">
        <w:rPr>
          <w:rFonts w:ascii="Times New Roman" w:hAnsi="Times New Roman" w:cs="Times New Roman"/>
          <w:sz w:val="24"/>
          <w:szCs w:val="24"/>
        </w:rPr>
        <w:t>doamna Lisa KLEIN, fost director al departamentului Finanțarea partidelor și alegerilor din cadrul Comisiei electorale a Regatului Unit și fost asistent al consilierului general în cadrul Comisiei Electorale Federale din SUA</w:t>
      </w:r>
      <w:r w:rsidRPr="00E214C4">
        <w:rPr>
          <w:rFonts w:ascii="Times New Roman" w:hAnsi="Times New Roman" w:cs="Times New Roman"/>
          <w:sz w:val="24"/>
          <w:szCs w:val="24"/>
        </w:rPr>
        <w:t>;</w:t>
      </w:r>
    </w:p>
    <w:p w14:paraId="7E4AE686" w14:textId="63CF06D3" w:rsidR="00F26423" w:rsidRPr="00E214C4" w:rsidRDefault="00F26423" w:rsidP="00E214C4">
      <w:pPr>
        <w:pStyle w:val="NoSpacing"/>
        <w:spacing w:line="360" w:lineRule="auto"/>
        <w:ind w:left="709"/>
        <w:jc w:val="both"/>
        <w:rPr>
          <w:rFonts w:ascii="Times New Roman" w:hAnsi="Times New Roman" w:cs="Times New Roman"/>
          <w:sz w:val="24"/>
          <w:szCs w:val="24"/>
        </w:rPr>
      </w:pPr>
      <w:r w:rsidRPr="00E214C4">
        <w:rPr>
          <w:rFonts w:ascii="Times New Roman" w:hAnsi="Times New Roman" w:cs="Times New Roman"/>
          <w:sz w:val="24"/>
          <w:szCs w:val="24"/>
        </w:rPr>
        <w:t xml:space="preserve">• doamna </w:t>
      </w:r>
      <w:proofErr w:type="spellStart"/>
      <w:r w:rsidRPr="00E214C4">
        <w:rPr>
          <w:rFonts w:ascii="Times New Roman" w:hAnsi="Times New Roman" w:cs="Times New Roman"/>
          <w:sz w:val="24"/>
          <w:szCs w:val="24"/>
        </w:rPr>
        <w:t>Katica</w:t>
      </w:r>
      <w:proofErr w:type="spellEnd"/>
      <w:r w:rsidRPr="00E214C4">
        <w:rPr>
          <w:rFonts w:ascii="Times New Roman" w:hAnsi="Times New Roman" w:cs="Times New Roman"/>
          <w:sz w:val="24"/>
          <w:szCs w:val="24"/>
        </w:rPr>
        <w:t xml:space="preserve"> </w:t>
      </w:r>
      <w:r w:rsidR="00EA6E18" w:rsidRPr="00E214C4">
        <w:rPr>
          <w:rFonts w:ascii="Times New Roman" w:hAnsi="Times New Roman" w:cs="Times New Roman"/>
          <w:sz w:val="24"/>
          <w:szCs w:val="24"/>
        </w:rPr>
        <w:t>NIKOLOVSKA</w:t>
      </w:r>
      <w:r w:rsidRPr="00E214C4">
        <w:rPr>
          <w:rFonts w:ascii="Times New Roman" w:hAnsi="Times New Roman" w:cs="Times New Roman"/>
          <w:sz w:val="24"/>
          <w:szCs w:val="24"/>
        </w:rPr>
        <w:t>, membru al Comisiei de Stat pentru Prevenirea Corupției, Macedonia de Nord;</w:t>
      </w:r>
    </w:p>
    <w:p w14:paraId="1A7A8D3B" w14:textId="77777777" w:rsidR="00F26423" w:rsidRPr="00E214C4" w:rsidRDefault="00F26423" w:rsidP="00E214C4">
      <w:pPr>
        <w:pStyle w:val="NoSpacing"/>
        <w:spacing w:line="360" w:lineRule="auto"/>
        <w:ind w:left="709"/>
        <w:jc w:val="both"/>
        <w:rPr>
          <w:rFonts w:ascii="Times New Roman" w:hAnsi="Times New Roman" w:cs="Times New Roman"/>
          <w:sz w:val="24"/>
          <w:szCs w:val="24"/>
        </w:rPr>
      </w:pPr>
      <w:r w:rsidRPr="00E214C4">
        <w:rPr>
          <w:rFonts w:ascii="Times New Roman" w:hAnsi="Times New Roman" w:cs="Times New Roman"/>
          <w:sz w:val="24"/>
          <w:szCs w:val="24"/>
        </w:rPr>
        <w:t>• doamna Tamara BRANKOVIC, manager al Laboratorului de politici publice, Centrul pentru cercetare, transparență și responsabilitate, Serbia.</w:t>
      </w:r>
    </w:p>
    <w:p w14:paraId="6B7D44BB" w14:textId="79750D5F" w:rsidR="00F26423" w:rsidRPr="00E214C4" w:rsidRDefault="00F26423" w:rsidP="00E214C4">
      <w:pPr>
        <w:pStyle w:val="ListParagraph"/>
        <w:spacing w:after="0" w:line="360" w:lineRule="auto"/>
        <w:ind w:left="0" w:firstLine="709"/>
        <w:jc w:val="both"/>
        <w:rPr>
          <w:rFonts w:ascii="Times New Roman" w:hAnsi="Times New Roman" w:cs="Times New Roman"/>
          <w:b/>
          <w:sz w:val="24"/>
          <w:szCs w:val="24"/>
          <w:lang w:val="ro-RO"/>
        </w:rPr>
      </w:pPr>
    </w:p>
    <w:p w14:paraId="3FD2BB92" w14:textId="46A8F85E" w:rsidR="00CE153E" w:rsidRPr="00E214C4" w:rsidRDefault="00CE153E" w:rsidP="00E214C4">
      <w:pPr>
        <w:pStyle w:val="ListParagraph"/>
        <w:spacing w:after="0" w:line="360" w:lineRule="auto"/>
        <w:ind w:left="0" w:firstLine="709"/>
        <w:jc w:val="both"/>
        <w:rPr>
          <w:rFonts w:ascii="Times New Roman" w:hAnsi="Times New Roman" w:cs="Times New Roman"/>
          <w:b/>
          <w:sz w:val="24"/>
          <w:szCs w:val="24"/>
          <w:lang w:val="ro-RO"/>
        </w:rPr>
      </w:pPr>
      <w:r w:rsidRPr="00E214C4">
        <w:rPr>
          <w:rFonts w:ascii="Times New Roman" w:hAnsi="Times New Roman" w:cs="Times New Roman"/>
          <w:b/>
          <w:sz w:val="24"/>
          <w:szCs w:val="24"/>
          <w:lang w:val="ro-RO"/>
        </w:rPr>
        <w:t>Prezentarea vorbitorilor și a subiectelor dezbătute</w:t>
      </w:r>
    </w:p>
    <w:p w14:paraId="5B4D11CD" w14:textId="1B3A2DD0" w:rsidR="00A91E57" w:rsidRPr="00E214C4" w:rsidRDefault="00A91E57" w:rsidP="00E214C4">
      <w:pPr>
        <w:pStyle w:val="ListParagraph"/>
        <w:spacing w:after="0" w:line="360" w:lineRule="auto"/>
        <w:ind w:left="0" w:firstLine="709"/>
        <w:jc w:val="both"/>
        <w:rPr>
          <w:rFonts w:ascii="Times New Roman" w:hAnsi="Times New Roman" w:cs="Times New Roman"/>
          <w:bCs/>
          <w:sz w:val="24"/>
          <w:szCs w:val="24"/>
          <w:lang w:val="ro-RO"/>
        </w:rPr>
      </w:pPr>
      <w:r w:rsidRPr="00E214C4">
        <w:rPr>
          <w:rFonts w:ascii="Times New Roman" w:hAnsi="Times New Roman" w:cs="Times New Roman"/>
          <w:bCs/>
          <w:sz w:val="24"/>
          <w:szCs w:val="24"/>
          <w:lang w:val="ro-RO"/>
        </w:rPr>
        <w:t>Do</w:t>
      </w:r>
      <w:r w:rsidR="00E214C4">
        <w:rPr>
          <w:rFonts w:ascii="Times New Roman" w:hAnsi="Times New Roman" w:cs="Times New Roman"/>
          <w:bCs/>
          <w:sz w:val="24"/>
          <w:szCs w:val="24"/>
          <w:lang w:val="ro-RO"/>
        </w:rPr>
        <w:t>a</w:t>
      </w:r>
      <w:r w:rsidRPr="00E214C4">
        <w:rPr>
          <w:rFonts w:ascii="Times New Roman" w:hAnsi="Times New Roman" w:cs="Times New Roman"/>
          <w:bCs/>
          <w:sz w:val="24"/>
          <w:szCs w:val="24"/>
          <w:lang w:val="ro-RO"/>
        </w:rPr>
        <w:t xml:space="preserve">mna Nikoleta </w:t>
      </w:r>
      <w:r w:rsidR="00E214C4" w:rsidRPr="00E214C4">
        <w:rPr>
          <w:rFonts w:ascii="Times New Roman" w:hAnsi="Times New Roman" w:cs="Times New Roman"/>
          <w:bCs/>
          <w:sz w:val="24"/>
          <w:szCs w:val="24"/>
          <w:lang w:val="ro-RO"/>
        </w:rPr>
        <w:t>DIOSSY</w:t>
      </w:r>
      <w:r w:rsidR="00374498">
        <w:rPr>
          <w:rFonts w:ascii="Times New Roman" w:hAnsi="Times New Roman" w:cs="Times New Roman"/>
          <w:bCs/>
          <w:sz w:val="24"/>
          <w:szCs w:val="24"/>
          <w:lang w:val="ro-RO"/>
        </w:rPr>
        <w:t>, ofițer de program în cadrul IFES,</w:t>
      </w:r>
      <w:r w:rsidR="00E214C4" w:rsidRPr="00E214C4">
        <w:rPr>
          <w:rFonts w:ascii="Times New Roman" w:hAnsi="Times New Roman" w:cs="Times New Roman"/>
          <w:bCs/>
          <w:sz w:val="24"/>
          <w:szCs w:val="24"/>
          <w:lang w:val="ro-RO"/>
        </w:rPr>
        <w:t xml:space="preserve"> </w:t>
      </w:r>
      <w:r w:rsidRPr="00E214C4">
        <w:rPr>
          <w:rFonts w:ascii="Times New Roman" w:hAnsi="Times New Roman" w:cs="Times New Roman"/>
          <w:bCs/>
          <w:sz w:val="24"/>
          <w:szCs w:val="24"/>
          <w:lang w:val="ro-RO"/>
        </w:rPr>
        <w:t xml:space="preserve">a oferit detalii tehnice despre </w:t>
      </w:r>
      <w:proofErr w:type="spellStart"/>
      <w:r w:rsidRPr="00E214C4">
        <w:rPr>
          <w:rFonts w:ascii="Times New Roman" w:hAnsi="Times New Roman" w:cs="Times New Roman"/>
          <w:bCs/>
          <w:i/>
          <w:iCs/>
          <w:sz w:val="24"/>
          <w:szCs w:val="24"/>
          <w:lang w:val="ro-RO"/>
        </w:rPr>
        <w:t>webinar</w:t>
      </w:r>
      <w:proofErr w:type="spellEnd"/>
      <w:r w:rsidRPr="00E214C4">
        <w:rPr>
          <w:rFonts w:ascii="Times New Roman" w:hAnsi="Times New Roman" w:cs="Times New Roman"/>
          <w:bCs/>
          <w:sz w:val="24"/>
          <w:szCs w:val="24"/>
          <w:lang w:val="ro-RO"/>
        </w:rPr>
        <w:t xml:space="preserve"> – privind opțiunile de traducere în cele șapte limbi disponibile</w:t>
      </w:r>
      <w:r w:rsidR="00E214C4">
        <w:rPr>
          <w:rFonts w:ascii="Times New Roman" w:hAnsi="Times New Roman" w:cs="Times New Roman"/>
          <w:bCs/>
          <w:sz w:val="24"/>
          <w:szCs w:val="24"/>
          <w:lang w:val="ro-RO"/>
        </w:rPr>
        <w:t xml:space="preserve"> și facilitățile platformei online folosite.</w:t>
      </w:r>
    </w:p>
    <w:p w14:paraId="4E42F962" w14:textId="47AB20FD" w:rsidR="00A91E57" w:rsidRPr="00E214C4" w:rsidRDefault="00166BA7" w:rsidP="00E214C4">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R</w:t>
      </w:r>
      <w:r w:rsidR="00DC33ED" w:rsidRPr="00E214C4">
        <w:rPr>
          <w:rFonts w:ascii="Times New Roman" w:hAnsi="Times New Roman" w:cs="Times New Roman"/>
          <w:sz w:val="24"/>
          <w:szCs w:val="24"/>
          <w:lang w:val="ro-RO"/>
        </w:rPr>
        <w:t xml:space="preserve">euniunea a fost deschisă </w:t>
      </w:r>
      <w:r w:rsidR="00E214C4">
        <w:rPr>
          <w:rFonts w:ascii="Times New Roman" w:hAnsi="Times New Roman" w:cs="Times New Roman"/>
          <w:sz w:val="24"/>
          <w:szCs w:val="24"/>
          <w:lang w:val="ro-RO"/>
        </w:rPr>
        <w:t xml:space="preserve">oficial </w:t>
      </w:r>
      <w:r w:rsidR="00DC33ED" w:rsidRPr="00E214C4">
        <w:rPr>
          <w:rFonts w:ascii="Times New Roman" w:hAnsi="Times New Roman" w:cs="Times New Roman"/>
          <w:sz w:val="24"/>
          <w:szCs w:val="24"/>
          <w:lang w:val="ro-RO"/>
        </w:rPr>
        <w:t xml:space="preserve">de </w:t>
      </w:r>
      <w:r w:rsidR="0016161A" w:rsidRPr="00E214C4">
        <w:rPr>
          <w:rFonts w:ascii="Times New Roman" w:hAnsi="Times New Roman" w:cs="Times New Roman"/>
          <w:sz w:val="24"/>
          <w:szCs w:val="24"/>
          <w:lang w:val="ro-RO"/>
        </w:rPr>
        <w:t xml:space="preserve">către </w:t>
      </w:r>
      <w:r w:rsidR="0016161A" w:rsidRPr="00B308A5">
        <w:rPr>
          <w:rFonts w:ascii="Times New Roman" w:hAnsi="Times New Roman" w:cs="Times New Roman"/>
          <w:sz w:val="24"/>
          <w:szCs w:val="24"/>
          <w:lang w:val="ro-RO"/>
        </w:rPr>
        <w:t>doamna</w:t>
      </w:r>
      <w:r w:rsidR="0016161A" w:rsidRPr="00437D65">
        <w:rPr>
          <w:rFonts w:ascii="Times New Roman" w:hAnsi="Times New Roman" w:cs="Times New Roman"/>
          <w:b/>
          <w:bCs/>
          <w:sz w:val="24"/>
          <w:szCs w:val="24"/>
          <w:lang w:val="ro-RO"/>
        </w:rPr>
        <w:t xml:space="preserve"> Daria AZARJEW</w:t>
      </w:r>
      <w:r w:rsidR="0016161A" w:rsidRPr="00E214C4">
        <w:rPr>
          <w:rFonts w:ascii="Times New Roman" w:hAnsi="Times New Roman" w:cs="Times New Roman"/>
          <w:sz w:val="24"/>
          <w:szCs w:val="24"/>
          <w:lang w:val="ro-RO"/>
        </w:rPr>
        <w:t>, ofițer senior de program în cadrul IFES</w:t>
      </w:r>
      <w:r w:rsidR="00E214C4">
        <w:rPr>
          <w:rFonts w:ascii="Times New Roman" w:hAnsi="Times New Roman" w:cs="Times New Roman"/>
          <w:bCs/>
          <w:sz w:val="24"/>
          <w:szCs w:val="24"/>
          <w:lang w:val="ro-RO"/>
        </w:rPr>
        <w:t xml:space="preserve"> și moderatorul reuniunii, </w:t>
      </w:r>
      <w:r w:rsidR="00CE153E" w:rsidRPr="00E214C4">
        <w:rPr>
          <w:rFonts w:ascii="Times New Roman" w:hAnsi="Times New Roman" w:cs="Times New Roman"/>
          <w:bCs/>
          <w:sz w:val="24"/>
          <w:szCs w:val="24"/>
          <w:lang w:val="ro-RO"/>
        </w:rPr>
        <w:t>car</w:t>
      </w:r>
      <w:r w:rsidR="00994B48" w:rsidRPr="00E214C4">
        <w:rPr>
          <w:rFonts w:ascii="Times New Roman" w:hAnsi="Times New Roman" w:cs="Times New Roman"/>
          <w:bCs/>
          <w:sz w:val="24"/>
          <w:szCs w:val="24"/>
          <w:lang w:val="ro-RO"/>
        </w:rPr>
        <w:t xml:space="preserve">e a pus în lumină tema principală a seminarului, </w:t>
      </w:r>
      <w:r w:rsidR="00883A53">
        <w:rPr>
          <w:rFonts w:ascii="Times New Roman" w:hAnsi="Times New Roman" w:cs="Times New Roman"/>
          <w:bCs/>
          <w:sz w:val="24"/>
          <w:szCs w:val="24"/>
          <w:lang w:val="ro-RO"/>
        </w:rPr>
        <w:t>respectiv</w:t>
      </w:r>
      <w:r w:rsidR="00994B48" w:rsidRPr="00E214C4">
        <w:rPr>
          <w:rFonts w:ascii="Times New Roman" w:hAnsi="Times New Roman" w:cs="Times New Roman"/>
          <w:bCs/>
          <w:sz w:val="24"/>
          <w:szCs w:val="24"/>
          <w:lang w:val="ro-RO"/>
        </w:rPr>
        <w:t xml:space="preserve"> </w:t>
      </w:r>
      <w:r w:rsidR="00DB7A49" w:rsidRPr="00E214C4">
        <w:rPr>
          <w:rFonts w:ascii="Times New Roman" w:hAnsi="Times New Roman" w:cs="Times New Roman"/>
          <w:sz w:val="24"/>
          <w:szCs w:val="24"/>
          <w:lang w:val="ro-RO"/>
        </w:rPr>
        <w:t>abuzul asupra resurselor de stat în timpul proces</w:t>
      </w:r>
      <w:r>
        <w:rPr>
          <w:rFonts w:ascii="Times New Roman" w:hAnsi="Times New Roman" w:cs="Times New Roman"/>
          <w:sz w:val="24"/>
          <w:szCs w:val="24"/>
          <w:lang w:val="ro-RO"/>
        </w:rPr>
        <w:t>elor</w:t>
      </w:r>
      <w:r w:rsidR="00DB7A49" w:rsidRPr="00E214C4">
        <w:rPr>
          <w:rFonts w:ascii="Times New Roman" w:hAnsi="Times New Roman" w:cs="Times New Roman"/>
          <w:sz w:val="24"/>
          <w:szCs w:val="24"/>
          <w:lang w:val="ro-RO"/>
        </w:rPr>
        <w:t xml:space="preserve"> electoral</w:t>
      </w:r>
      <w:r>
        <w:rPr>
          <w:rFonts w:ascii="Times New Roman" w:hAnsi="Times New Roman" w:cs="Times New Roman"/>
          <w:sz w:val="24"/>
          <w:szCs w:val="24"/>
          <w:lang w:val="ro-RO"/>
        </w:rPr>
        <w:t>e</w:t>
      </w:r>
      <w:r w:rsidR="00DB7A49" w:rsidRPr="00E214C4">
        <w:rPr>
          <w:rFonts w:ascii="Times New Roman" w:hAnsi="Times New Roman" w:cs="Times New Roman"/>
          <w:sz w:val="24"/>
          <w:szCs w:val="24"/>
          <w:lang w:val="ro-RO"/>
        </w:rPr>
        <w:t xml:space="preserve">. Aceasta a </w:t>
      </w:r>
      <w:r w:rsidR="00E214C4" w:rsidRPr="00E214C4">
        <w:rPr>
          <w:rFonts w:ascii="Times New Roman" w:hAnsi="Times New Roman" w:cs="Times New Roman"/>
          <w:sz w:val="24"/>
          <w:szCs w:val="24"/>
          <w:lang w:val="ro-RO"/>
        </w:rPr>
        <w:t>menționat</w:t>
      </w:r>
      <w:r w:rsidR="00E214C4">
        <w:rPr>
          <w:rFonts w:ascii="Times New Roman" w:hAnsi="Times New Roman" w:cs="Times New Roman"/>
          <w:sz w:val="24"/>
          <w:szCs w:val="24"/>
          <w:lang w:val="ro-RO"/>
        </w:rPr>
        <w:t xml:space="preserve"> faptul că </w:t>
      </w:r>
      <w:r w:rsidR="00A91E57" w:rsidRPr="00E214C4">
        <w:rPr>
          <w:rFonts w:ascii="Times New Roman" w:hAnsi="Times New Roman" w:cs="Times New Roman"/>
          <w:sz w:val="24"/>
          <w:szCs w:val="24"/>
          <w:lang w:val="ro-RO"/>
        </w:rPr>
        <w:t>IFE</w:t>
      </w:r>
      <w:r w:rsidR="00E214C4">
        <w:rPr>
          <w:rFonts w:ascii="Times New Roman" w:hAnsi="Times New Roman" w:cs="Times New Roman"/>
          <w:sz w:val="24"/>
          <w:szCs w:val="24"/>
          <w:lang w:val="ro-RO"/>
        </w:rPr>
        <w:t>S</w:t>
      </w:r>
      <w:r w:rsidR="00A91E57" w:rsidRPr="00E214C4">
        <w:rPr>
          <w:rFonts w:ascii="Times New Roman" w:hAnsi="Times New Roman" w:cs="Times New Roman"/>
          <w:sz w:val="24"/>
          <w:szCs w:val="24"/>
          <w:lang w:val="ro-RO"/>
        </w:rPr>
        <w:t xml:space="preserve"> a sprijinit</w:t>
      </w:r>
      <w:r w:rsidR="00E214C4">
        <w:rPr>
          <w:rFonts w:ascii="Times New Roman" w:hAnsi="Times New Roman" w:cs="Times New Roman"/>
          <w:sz w:val="24"/>
          <w:szCs w:val="24"/>
          <w:lang w:val="ro-RO"/>
        </w:rPr>
        <w:t>, începând cu anul</w:t>
      </w:r>
      <w:r w:rsidR="00A91E57" w:rsidRPr="00E214C4">
        <w:rPr>
          <w:rFonts w:ascii="Times New Roman" w:hAnsi="Times New Roman" w:cs="Times New Roman"/>
          <w:sz w:val="24"/>
          <w:szCs w:val="24"/>
          <w:lang w:val="ro-RO"/>
        </w:rPr>
        <w:t xml:space="preserve"> 1980</w:t>
      </w:r>
      <w:r w:rsidR="00E214C4">
        <w:rPr>
          <w:rFonts w:ascii="Times New Roman" w:hAnsi="Times New Roman" w:cs="Times New Roman"/>
          <w:sz w:val="24"/>
          <w:szCs w:val="24"/>
          <w:lang w:val="ro-RO"/>
        </w:rPr>
        <w:t>,</w:t>
      </w:r>
      <w:r w:rsidR="00A91E57" w:rsidRPr="00E214C4">
        <w:rPr>
          <w:rFonts w:ascii="Times New Roman" w:hAnsi="Times New Roman" w:cs="Times New Roman"/>
          <w:sz w:val="24"/>
          <w:szCs w:val="24"/>
          <w:lang w:val="ro-RO"/>
        </w:rPr>
        <w:t xml:space="preserve"> alegerile</w:t>
      </w:r>
      <w:r w:rsidR="00E214C4">
        <w:rPr>
          <w:rFonts w:ascii="Times New Roman" w:hAnsi="Times New Roman" w:cs="Times New Roman"/>
          <w:sz w:val="24"/>
          <w:szCs w:val="24"/>
          <w:lang w:val="ro-RO"/>
        </w:rPr>
        <w:t xml:space="preserve"> de pe mapamond, inclusiv</w:t>
      </w:r>
      <w:r w:rsidR="00A91E57" w:rsidRPr="00E214C4">
        <w:rPr>
          <w:rFonts w:ascii="Times New Roman" w:hAnsi="Times New Roman" w:cs="Times New Roman"/>
          <w:sz w:val="24"/>
          <w:szCs w:val="24"/>
          <w:lang w:val="ro-RO"/>
        </w:rPr>
        <w:t xml:space="preserve"> </w:t>
      </w:r>
      <w:r w:rsidR="00883A53">
        <w:rPr>
          <w:rFonts w:ascii="Times New Roman" w:hAnsi="Times New Roman" w:cs="Times New Roman"/>
          <w:sz w:val="24"/>
          <w:szCs w:val="24"/>
          <w:lang w:val="ro-RO"/>
        </w:rPr>
        <w:t xml:space="preserve">pe cele </w:t>
      </w:r>
      <w:r w:rsidR="00E214C4">
        <w:rPr>
          <w:rFonts w:ascii="Times New Roman" w:hAnsi="Times New Roman" w:cs="Times New Roman"/>
          <w:sz w:val="24"/>
          <w:szCs w:val="24"/>
          <w:lang w:val="ro-RO"/>
        </w:rPr>
        <w:t>di</w:t>
      </w:r>
      <w:r w:rsidR="00A91E57" w:rsidRPr="00E214C4">
        <w:rPr>
          <w:rFonts w:ascii="Times New Roman" w:hAnsi="Times New Roman" w:cs="Times New Roman"/>
          <w:sz w:val="24"/>
          <w:szCs w:val="24"/>
          <w:lang w:val="ro-RO"/>
        </w:rPr>
        <w:t xml:space="preserve">n Europa. </w:t>
      </w:r>
      <w:r w:rsidR="00883A53">
        <w:rPr>
          <w:rFonts w:ascii="Times New Roman" w:hAnsi="Times New Roman" w:cs="Times New Roman"/>
          <w:sz w:val="24"/>
          <w:szCs w:val="24"/>
          <w:lang w:val="ro-RO"/>
        </w:rPr>
        <w:t xml:space="preserve">De asemenea, </w:t>
      </w:r>
      <w:r>
        <w:rPr>
          <w:rFonts w:ascii="Times New Roman" w:hAnsi="Times New Roman" w:cs="Times New Roman"/>
          <w:sz w:val="24"/>
          <w:szCs w:val="24"/>
          <w:lang w:val="ro-RO"/>
        </w:rPr>
        <w:t xml:space="preserve">doamna AZARJEV </w:t>
      </w:r>
      <w:r w:rsidR="00883A53">
        <w:rPr>
          <w:rFonts w:ascii="Times New Roman" w:hAnsi="Times New Roman" w:cs="Times New Roman"/>
          <w:sz w:val="24"/>
          <w:szCs w:val="24"/>
          <w:lang w:val="ro-RO"/>
        </w:rPr>
        <w:t>a menționat că a</w:t>
      </w:r>
      <w:r w:rsidR="00E214C4">
        <w:rPr>
          <w:rFonts w:ascii="Times New Roman" w:hAnsi="Times New Roman" w:cs="Times New Roman"/>
          <w:sz w:val="24"/>
          <w:szCs w:val="24"/>
          <w:lang w:val="ro-RO"/>
        </w:rPr>
        <w:t xml:space="preserve">ctivitatea organizației se </w:t>
      </w:r>
      <w:r w:rsidR="00A91E57" w:rsidRPr="00E214C4">
        <w:rPr>
          <w:rFonts w:ascii="Times New Roman" w:hAnsi="Times New Roman" w:cs="Times New Roman"/>
          <w:sz w:val="24"/>
          <w:szCs w:val="24"/>
          <w:lang w:val="ro-RO"/>
        </w:rPr>
        <w:t xml:space="preserve">concentrează </w:t>
      </w:r>
      <w:r w:rsidR="00E214C4">
        <w:rPr>
          <w:rFonts w:ascii="Times New Roman" w:hAnsi="Times New Roman" w:cs="Times New Roman"/>
          <w:sz w:val="24"/>
          <w:szCs w:val="24"/>
          <w:lang w:val="ro-RO"/>
        </w:rPr>
        <w:t xml:space="preserve">în </w:t>
      </w:r>
      <w:r w:rsidR="00883A53">
        <w:rPr>
          <w:rFonts w:ascii="Times New Roman" w:hAnsi="Times New Roman" w:cs="Times New Roman"/>
          <w:sz w:val="24"/>
          <w:szCs w:val="24"/>
          <w:lang w:val="ro-RO"/>
        </w:rPr>
        <w:t>acest moment</w:t>
      </w:r>
      <w:r w:rsidR="00E214C4">
        <w:rPr>
          <w:rFonts w:ascii="Times New Roman" w:hAnsi="Times New Roman" w:cs="Times New Roman"/>
          <w:sz w:val="24"/>
          <w:szCs w:val="24"/>
          <w:lang w:val="ro-RO"/>
        </w:rPr>
        <w:t xml:space="preserve"> asupra </w:t>
      </w:r>
      <w:r w:rsidR="00883A53">
        <w:rPr>
          <w:rFonts w:ascii="Times New Roman" w:hAnsi="Times New Roman" w:cs="Times New Roman"/>
          <w:sz w:val="24"/>
          <w:szCs w:val="24"/>
          <w:lang w:val="ro-RO"/>
        </w:rPr>
        <w:t xml:space="preserve">susținerii bunelor modele de </w:t>
      </w:r>
      <w:r w:rsidR="00A91E57" w:rsidRPr="00E214C4">
        <w:rPr>
          <w:rFonts w:ascii="Times New Roman" w:hAnsi="Times New Roman" w:cs="Times New Roman"/>
          <w:sz w:val="24"/>
          <w:szCs w:val="24"/>
          <w:lang w:val="ro-RO"/>
        </w:rPr>
        <w:t>management electoral</w:t>
      </w:r>
      <w:r w:rsidR="00883A53">
        <w:rPr>
          <w:rFonts w:ascii="Times New Roman" w:hAnsi="Times New Roman" w:cs="Times New Roman"/>
          <w:sz w:val="24"/>
          <w:szCs w:val="24"/>
          <w:lang w:val="ro-RO"/>
        </w:rPr>
        <w:t xml:space="preserve"> și oferir</w:t>
      </w:r>
      <w:r w:rsidR="00153F0B">
        <w:rPr>
          <w:rFonts w:ascii="Times New Roman" w:hAnsi="Times New Roman" w:cs="Times New Roman"/>
          <w:sz w:val="24"/>
          <w:szCs w:val="24"/>
          <w:lang w:val="ro-RO"/>
        </w:rPr>
        <w:t>ii</w:t>
      </w:r>
      <w:r w:rsidR="00883A53">
        <w:rPr>
          <w:rFonts w:ascii="Times New Roman" w:hAnsi="Times New Roman" w:cs="Times New Roman"/>
          <w:sz w:val="24"/>
          <w:szCs w:val="24"/>
          <w:lang w:val="ro-RO"/>
        </w:rPr>
        <w:t xml:space="preserve"> de resurse pentru a </w:t>
      </w:r>
      <w:r w:rsidR="00153F0B">
        <w:rPr>
          <w:rFonts w:ascii="Times New Roman" w:hAnsi="Times New Roman" w:cs="Times New Roman"/>
          <w:sz w:val="24"/>
          <w:szCs w:val="24"/>
          <w:lang w:val="ro-RO"/>
        </w:rPr>
        <w:t xml:space="preserve">încuraja </w:t>
      </w:r>
      <w:r w:rsidR="00883A53">
        <w:rPr>
          <w:rFonts w:ascii="Times New Roman" w:hAnsi="Times New Roman" w:cs="Times New Roman"/>
          <w:sz w:val="24"/>
          <w:szCs w:val="24"/>
          <w:lang w:val="ro-RO"/>
        </w:rPr>
        <w:t>dezvoltarea continuă a organismelor de management electoral.</w:t>
      </w:r>
      <w:r w:rsidR="00132605">
        <w:rPr>
          <w:rFonts w:ascii="Times New Roman" w:hAnsi="Times New Roman" w:cs="Times New Roman"/>
          <w:sz w:val="24"/>
          <w:szCs w:val="24"/>
          <w:lang w:val="ro-RO"/>
        </w:rPr>
        <w:t xml:space="preserve"> Tema seminarului a tratat un subiect extrem de important</w:t>
      </w:r>
      <w:r w:rsidR="001B77F8">
        <w:rPr>
          <w:rFonts w:ascii="Times New Roman" w:hAnsi="Times New Roman" w:cs="Times New Roman"/>
          <w:sz w:val="24"/>
          <w:szCs w:val="24"/>
          <w:lang w:val="ro-RO"/>
        </w:rPr>
        <w:t>, care a generat</w:t>
      </w:r>
      <w:r w:rsidR="00132605">
        <w:rPr>
          <w:rFonts w:ascii="Times New Roman" w:hAnsi="Times New Roman" w:cs="Times New Roman"/>
          <w:sz w:val="24"/>
          <w:szCs w:val="24"/>
          <w:lang w:val="ro-RO"/>
        </w:rPr>
        <w:t xml:space="preserve"> o discuție amplă despre inegalitatea puterii și subminarea eficacității guvernării.</w:t>
      </w:r>
    </w:p>
    <w:p w14:paraId="33028D05" w14:textId="338257DA" w:rsidR="008E3AFA" w:rsidRPr="00132605" w:rsidRDefault="008E3AFA" w:rsidP="00132605">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În final, m</w:t>
      </w:r>
      <w:r w:rsidR="00883A53">
        <w:rPr>
          <w:rFonts w:ascii="Times New Roman" w:hAnsi="Times New Roman" w:cs="Times New Roman"/>
          <w:sz w:val="24"/>
          <w:szCs w:val="24"/>
          <w:lang w:val="ro-RO"/>
        </w:rPr>
        <w:t xml:space="preserve">oderatoarea a amintit faptul că </w:t>
      </w:r>
      <w:r>
        <w:rPr>
          <w:rFonts w:ascii="Times New Roman" w:hAnsi="Times New Roman" w:cs="Times New Roman"/>
          <w:sz w:val="24"/>
          <w:szCs w:val="24"/>
          <w:lang w:val="ro-RO"/>
        </w:rPr>
        <w:t>evenimentul se desfășoară datorită</w:t>
      </w:r>
      <w:r w:rsidR="00A91E57" w:rsidRPr="00E214C4">
        <w:rPr>
          <w:rFonts w:ascii="Times New Roman" w:hAnsi="Times New Roman" w:cs="Times New Roman"/>
          <w:sz w:val="24"/>
          <w:szCs w:val="24"/>
          <w:lang w:val="ro-RO"/>
        </w:rPr>
        <w:t xml:space="preserve"> finanțării USAID</w:t>
      </w:r>
      <w:r>
        <w:rPr>
          <w:rFonts w:ascii="Times New Roman" w:hAnsi="Times New Roman" w:cs="Times New Roman"/>
          <w:sz w:val="24"/>
          <w:szCs w:val="24"/>
          <w:lang w:val="ro-RO"/>
        </w:rPr>
        <w:t xml:space="preserve"> și a adresat mulțumiri agenției.</w:t>
      </w:r>
    </w:p>
    <w:p w14:paraId="6C3D6F14" w14:textId="6A0F0176" w:rsidR="00437D65" w:rsidRPr="00437D65" w:rsidRDefault="00CA53DE" w:rsidP="00437D65">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b/>
          <w:noProof/>
          <w:sz w:val="24"/>
          <w:szCs w:val="24"/>
          <w:lang w:val="ro-RO"/>
        </w:rPr>
        <w:lastRenderedPageBreak/>
        <w:drawing>
          <wp:anchor distT="0" distB="0" distL="114300" distR="114300" simplePos="0" relativeHeight="251658240" behindDoc="0" locked="0" layoutInCell="1" allowOverlap="1" wp14:anchorId="51E42645" wp14:editId="63D1CDD0">
            <wp:simplePos x="0" y="0"/>
            <wp:positionH relativeFrom="column">
              <wp:posOffset>69850</wp:posOffset>
            </wp:positionH>
            <wp:positionV relativeFrom="paragraph">
              <wp:posOffset>3105150</wp:posOffset>
            </wp:positionV>
            <wp:extent cx="6393180" cy="34442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3180" cy="3444240"/>
                    </a:xfrm>
                    <a:prstGeom prst="rect">
                      <a:avLst/>
                    </a:prstGeom>
                    <a:noFill/>
                    <a:ln>
                      <a:noFill/>
                    </a:ln>
                  </pic:spPr>
                </pic:pic>
              </a:graphicData>
            </a:graphic>
          </wp:anchor>
        </w:drawing>
      </w:r>
      <w:r w:rsidR="007D26C8" w:rsidRPr="00B308A5">
        <w:rPr>
          <w:rFonts w:ascii="Times New Roman" w:hAnsi="Times New Roman" w:cs="Times New Roman"/>
          <w:sz w:val="24"/>
          <w:szCs w:val="24"/>
          <w:lang w:val="ro-RO"/>
        </w:rPr>
        <w:t>Domnul</w:t>
      </w:r>
      <w:r w:rsidR="007D26C8" w:rsidRPr="00E214C4">
        <w:rPr>
          <w:rFonts w:ascii="Times New Roman" w:hAnsi="Times New Roman" w:cs="Times New Roman"/>
          <w:b/>
          <w:bCs/>
          <w:sz w:val="24"/>
          <w:szCs w:val="24"/>
          <w:lang w:val="ro-RO"/>
        </w:rPr>
        <w:t xml:space="preserve"> Magnus ÖHMAN</w:t>
      </w:r>
      <w:r w:rsidR="007D26C8" w:rsidRPr="00E214C4">
        <w:rPr>
          <w:rFonts w:ascii="Times New Roman" w:hAnsi="Times New Roman" w:cs="Times New Roman"/>
          <w:sz w:val="24"/>
          <w:szCs w:val="24"/>
          <w:lang w:val="ro-RO"/>
        </w:rPr>
        <w:t>, consilier senior în finanțe politice și director al Biroului Regional pentru Europa din cadrul IFES</w:t>
      </w:r>
      <w:r w:rsidR="005D59F9">
        <w:rPr>
          <w:rFonts w:ascii="Times New Roman" w:hAnsi="Times New Roman" w:cs="Times New Roman"/>
          <w:sz w:val="24"/>
          <w:szCs w:val="24"/>
          <w:lang w:val="ro-RO"/>
        </w:rPr>
        <w:t xml:space="preserve">, a </w:t>
      </w:r>
      <w:r w:rsidR="008E3AFA">
        <w:rPr>
          <w:rFonts w:ascii="Times New Roman" w:hAnsi="Times New Roman" w:cs="Times New Roman"/>
          <w:sz w:val="24"/>
          <w:szCs w:val="24"/>
          <w:lang w:val="ro-RO"/>
        </w:rPr>
        <w:t xml:space="preserve">fost primul vorbitor care a </w:t>
      </w:r>
      <w:r w:rsidR="005D59F9">
        <w:rPr>
          <w:rFonts w:ascii="Times New Roman" w:hAnsi="Times New Roman" w:cs="Times New Roman"/>
          <w:sz w:val="24"/>
          <w:szCs w:val="24"/>
          <w:lang w:val="ro-RO"/>
        </w:rPr>
        <w:t>preluat cuvântul</w:t>
      </w:r>
      <w:r w:rsidR="008E3AFA">
        <w:rPr>
          <w:rFonts w:ascii="Times New Roman" w:hAnsi="Times New Roman" w:cs="Times New Roman"/>
          <w:sz w:val="24"/>
          <w:szCs w:val="24"/>
          <w:lang w:val="ro-RO"/>
        </w:rPr>
        <w:t xml:space="preserve">. </w:t>
      </w:r>
      <w:r w:rsidR="00DE78A2">
        <w:rPr>
          <w:rFonts w:ascii="Times New Roman" w:hAnsi="Times New Roman" w:cs="Times New Roman"/>
          <w:sz w:val="24"/>
          <w:szCs w:val="24"/>
          <w:lang w:val="ro-RO"/>
        </w:rPr>
        <w:t>A</w:t>
      </w:r>
      <w:r w:rsidR="005D59F9">
        <w:rPr>
          <w:rFonts w:ascii="Times New Roman" w:hAnsi="Times New Roman" w:cs="Times New Roman"/>
          <w:sz w:val="24"/>
          <w:szCs w:val="24"/>
          <w:lang w:val="ro-RO"/>
        </w:rPr>
        <w:t>cesta a ridicat problema percepției sociale asupra conceptului.</w:t>
      </w:r>
      <w:r w:rsidR="008E3AFA">
        <w:rPr>
          <w:rFonts w:ascii="Times New Roman" w:hAnsi="Times New Roman" w:cs="Times New Roman"/>
          <w:sz w:val="24"/>
          <w:szCs w:val="24"/>
          <w:lang w:val="ro-RO"/>
        </w:rPr>
        <w:t xml:space="preserve"> Conform </w:t>
      </w:r>
      <w:r w:rsidR="00DE78A2">
        <w:rPr>
          <w:rFonts w:ascii="Times New Roman" w:hAnsi="Times New Roman" w:cs="Times New Roman"/>
          <w:sz w:val="24"/>
          <w:szCs w:val="24"/>
          <w:lang w:val="ro-RO"/>
        </w:rPr>
        <w:t>prezentării</w:t>
      </w:r>
      <w:r w:rsidR="008E3AFA">
        <w:rPr>
          <w:rFonts w:ascii="Times New Roman" w:hAnsi="Times New Roman" w:cs="Times New Roman"/>
          <w:sz w:val="24"/>
          <w:szCs w:val="24"/>
          <w:lang w:val="ro-RO"/>
        </w:rPr>
        <w:t xml:space="preserve"> sale, abuzul asupra resurselor statului reprezintă o formă de corupție, care de cele mai multe ori nu este percepută drept corupție</w:t>
      </w:r>
      <w:r w:rsidR="00DE78A2">
        <w:rPr>
          <w:rFonts w:ascii="Times New Roman" w:hAnsi="Times New Roman" w:cs="Times New Roman"/>
          <w:sz w:val="24"/>
          <w:szCs w:val="24"/>
          <w:lang w:val="ro-RO"/>
        </w:rPr>
        <w:t xml:space="preserve"> </w:t>
      </w:r>
      <w:r w:rsidR="00DE78A2" w:rsidRPr="00DE78A2">
        <w:rPr>
          <w:rFonts w:ascii="Times New Roman" w:hAnsi="Times New Roman" w:cs="Times New Roman"/>
          <w:i/>
          <w:iCs/>
          <w:sz w:val="24"/>
          <w:szCs w:val="24"/>
          <w:lang w:val="ro-RO"/>
        </w:rPr>
        <w:t>per se</w:t>
      </w:r>
      <w:r w:rsidR="008E3AFA">
        <w:rPr>
          <w:rFonts w:ascii="Times New Roman" w:hAnsi="Times New Roman" w:cs="Times New Roman"/>
          <w:sz w:val="24"/>
          <w:szCs w:val="24"/>
          <w:lang w:val="ro-RO"/>
        </w:rPr>
        <w:t xml:space="preserve">. Acest lucru se datorează faptului că </w:t>
      </w:r>
      <w:r w:rsidR="0057108B">
        <w:rPr>
          <w:rFonts w:ascii="Times New Roman" w:hAnsi="Times New Roman" w:cs="Times New Roman"/>
          <w:sz w:val="24"/>
          <w:szCs w:val="24"/>
          <w:lang w:val="ro-RO"/>
        </w:rPr>
        <w:t>utilizarea funcției pentru redirecționa</w:t>
      </w:r>
      <w:r w:rsidR="00DE78A2">
        <w:rPr>
          <w:rFonts w:ascii="Times New Roman" w:hAnsi="Times New Roman" w:cs="Times New Roman"/>
          <w:sz w:val="24"/>
          <w:szCs w:val="24"/>
          <w:lang w:val="ro-RO"/>
        </w:rPr>
        <w:t>rea de</w:t>
      </w:r>
      <w:r w:rsidR="0057108B">
        <w:rPr>
          <w:rFonts w:ascii="Times New Roman" w:hAnsi="Times New Roman" w:cs="Times New Roman"/>
          <w:sz w:val="24"/>
          <w:szCs w:val="24"/>
          <w:lang w:val="ro-RO"/>
        </w:rPr>
        <w:t xml:space="preserve"> resurse către campani</w:t>
      </w:r>
      <w:r w:rsidR="00DE78A2">
        <w:rPr>
          <w:rFonts w:ascii="Times New Roman" w:hAnsi="Times New Roman" w:cs="Times New Roman"/>
          <w:sz w:val="24"/>
          <w:szCs w:val="24"/>
          <w:lang w:val="ro-RO"/>
        </w:rPr>
        <w:t>i</w:t>
      </w:r>
      <w:r w:rsidR="0057108B">
        <w:rPr>
          <w:rFonts w:ascii="Times New Roman" w:hAnsi="Times New Roman" w:cs="Times New Roman"/>
          <w:sz w:val="24"/>
          <w:szCs w:val="24"/>
          <w:lang w:val="ro-RO"/>
        </w:rPr>
        <w:t xml:space="preserve"> sau partid</w:t>
      </w:r>
      <w:r w:rsidR="00DE78A2">
        <w:rPr>
          <w:rFonts w:ascii="Times New Roman" w:hAnsi="Times New Roman" w:cs="Times New Roman"/>
          <w:sz w:val="24"/>
          <w:szCs w:val="24"/>
          <w:lang w:val="ro-RO"/>
        </w:rPr>
        <w:t>e</w:t>
      </w:r>
      <w:r w:rsidR="0057108B">
        <w:rPr>
          <w:rFonts w:ascii="Times New Roman" w:hAnsi="Times New Roman" w:cs="Times New Roman"/>
          <w:sz w:val="24"/>
          <w:szCs w:val="24"/>
          <w:lang w:val="ro-RO"/>
        </w:rPr>
        <w:t xml:space="preserve"> nu este </w:t>
      </w:r>
      <w:r w:rsidR="00437D65">
        <w:rPr>
          <w:rFonts w:ascii="Times New Roman" w:hAnsi="Times New Roman" w:cs="Times New Roman"/>
          <w:sz w:val="24"/>
          <w:szCs w:val="24"/>
          <w:lang w:val="ro-RO"/>
        </w:rPr>
        <w:t>văzută drept</w:t>
      </w:r>
      <w:r w:rsidR="0057108B">
        <w:rPr>
          <w:rFonts w:ascii="Times New Roman" w:hAnsi="Times New Roman" w:cs="Times New Roman"/>
          <w:sz w:val="24"/>
          <w:szCs w:val="24"/>
          <w:lang w:val="ro-RO"/>
        </w:rPr>
        <w:t xml:space="preserve"> furt</w:t>
      </w:r>
      <w:r w:rsidR="00437D65">
        <w:rPr>
          <w:rFonts w:ascii="Times New Roman" w:hAnsi="Times New Roman" w:cs="Times New Roman"/>
          <w:sz w:val="24"/>
          <w:szCs w:val="24"/>
          <w:lang w:val="ro-RO"/>
        </w:rPr>
        <w:t xml:space="preserve"> direct</w:t>
      </w:r>
      <w:r w:rsidR="00DE78A2">
        <w:rPr>
          <w:rFonts w:ascii="Times New Roman" w:hAnsi="Times New Roman" w:cs="Times New Roman"/>
          <w:sz w:val="24"/>
          <w:szCs w:val="24"/>
          <w:lang w:val="ro-RO"/>
        </w:rPr>
        <w:t>, întrucât nu este</w:t>
      </w:r>
      <w:r w:rsidR="00D03173">
        <w:rPr>
          <w:rFonts w:ascii="Times New Roman" w:hAnsi="Times New Roman" w:cs="Times New Roman"/>
          <w:sz w:val="24"/>
          <w:szCs w:val="24"/>
          <w:lang w:val="ro-RO"/>
        </w:rPr>
        <w:t xml:space="preserve"> o acțiune</w:t>
      </w:r>
      <w:r w:rsidR="00DE78A2">
        <w:rPr>
          <w:rFonts w:ascii="Times New Roman" w:hAnsi="Times New Roman" w:cs="Times New Roman"/>
          <w:sz w:val="24"/>
          <w:szCs w:val="24"/>
          <w:lang w:val="ro-RO"/>
        </w:rPr>
        <w:t xml:space="preserve"> realizată</w:t>
      </w:r>
      <w:r w:rsidR="0057108B">
        <w:rPr>
          <w:rFonts w:ascii="Times New Roman" w:hAnsi="Times New Roman" w:cs="Times New Roman"/>
          <w:sz w:val="24"/>
          <w:szCs w:val="24"/>
          <w:lang w:val="ro-RO"/>
        </w:rPr>
        <w:t xml:space="preserve"> </w:t>
      </w:r>
      <w:r w:rsidR="00DE78A2">
        <w:rPr>
          <w:rFonts w:ascii="Times New Roman" w:hAnsi="Times New Roman" w:cs="Times New Roman"/>
          <w:sz w:val="24"/>
          <w:szCs w:val="24"/>
          <w:lang w:val="ro-RO"/>
        </w:rPr>
        <w:t>în interesul personal</w:t>
      </w:r>
      <w:r w:rsidR="00437D65">
        <w:rPr>
          <w:rFonts w:ascii="Times New Roman" w:hAnsi="Times New Roman" w:cs="Times New Roman"/>
          <w:sz w:val="24"/>
          <w:szCs w:val="24"/>
          <w:lang w:val="ro-RO"/>
        </w:rPr>
        <w:t xml:space="preserve"> imediat</w:t>
      </w:r>
      <w:r w:rsidR="00DE78A2">
        <w:rPr>
          <w:rFonts w:ascii="Times New Roman" w:hAnsi="Times New Roman" w:cs="Times New Roman"/>
          <w:sz w:val="24"/>
          <w:szCs w:val="24"/>
          <w:lang w:val="ro-RO"/>
        </w:rPr>
        <w:t>.</w:t>
      </w:r>
      <w:r w:rsidR="00437D65">
        <w:rPr>
          <w:rFonts w:ascii="Times New Roman" w:hAnsi="Times New Roman" w:cs="Times New Roman"/>
          <w:sz w:val="24"/>
          <w:szCs w:val="24"/>
          <w:lang w:val="ro-RO"/>
        </w:rPr>
        <w:t xml:space="preserve"> Astfel, în cazul în care o persoană care deține o funcție publică dă un imbold pentru finalizarea anumitor proiecte (e.g. pentru deschiderea unui spital), </w:t>
      </w:r>
      <w:r w:rsidR="00153F0B">
        <w:rPr>
          <w:rFonts w:ascii="Times New Roman" w:hAnsi="Times New Roman" w:cs="Times New Roman"/>
          <w:sz w:val="24"/>
          <w:szCs w:val="24"/>
          <w:lang w:val="ro-RO"/>
        </w:rPr>
        <w:t xml:space="preserve">aduce modificări </w:t>
      </w:r>
      <w:r w:rsidR="00437D65">
        <w:rPr>
          <w:rFonts w:ascii="Times New Roman" w:hAnsi="Times New Roman" w:cs="Times New Roman"/>
          <w:sz w:val="24"/>
          <w:szCs w:val="24"/>
          <w:lang w:val="ro-RO"/>
        </w:rPr>
        <w:t>calendare</w:t>
      </w:r>
      <w:r w:rsidR="00153F0B">
        <w:rPr>
          <w:rFonts w:ascii="Times New Roman" w:hAnsi="Times New Roman" w:cs="Times New Roman"/>
          <w:sz w:val="24"/>
          <w:szCs w:val="24"/>
          <w:lang w:val="ro-RO"/>
        </w:rPr>
        <w:t>lor</w:t>
      </w:r>
      <w:r w:rsidR="00437D65">
        <w:rPr>
          <w:rFonts w:ascii="Times New Roman" w:hAnsi="Times New Roman" w:cs="Times New Roman"/>
          <w:sz w:val="24"/>
          <w:szCs w:val="24"/>
          <w:lang w:val="ro-RO"/>
        </w:rPr>
        <w:t xml:space="preserve"> de investiții sau utilizează resurse media instituționale, în timpul campaniei electorale, aceste acțiuni nu sunt percepute drept corupție. În aceste cazuri nu este vorba de furt direct de bani</w:t>
      </w:r>
      <w:r w:rsidR="00153F0B">
        <w:rPr>
          <w:rFonts w:ascii="Times New Roman" w:hAnsi="Times New Roman" w:cs="Times New Roman"/>
          <w:sz w:val="24"/>
          <w:szCs w:val="24"/>
          <w:lang w:val="ro-RO"/>
        </w:rPr>
        <w:t xml:space="preserve"> sau foloase materiale</w:t>
      </w:r>
      <w:r w:rsidR="00437D65">
        <w:rPr>
          <w:rFonts w:ascii="Times New Roman" w:hAnsi="Times New Roman" w:cs="Times New Roman"/>
          <w:sz w:val="24"/>
          <w:szCs w:val="24"/>
          <w:lang w:val="ro-RO"/>
        </w:rPr>
        <w:t xml:space="preserve"> și nu este clară relația acțiune</w:t>
      </w:r>
      <w:r w:rsidR="006B4EDA">
        <w:rPr>
          <w:rFonts w:ascii="Times New Roman" w:hAnsi="Times New Roman" w:cs="Times New Roman"/>
          <w:sz w:val="24"/>
          <w:szCs w:val="24"/>
          <w:lang w:val="ro-RO"/>
        </w:rPr>
        <w:t>-efect</w:t>
      </w:r>
      <w:r w:rsidR="00437D65">
        <w:rPr>
          <w:rFonts w:ascii="Times New Roman" w:hAnsi="Times New Roman" w:cs="Times New Roman"/>
          <w:sz w:val="24"/>
          <w:szCs w:val="24"/>
          <w:lang w:val="ro-RO"/>
        </w:rPr>
        <w:t xml:space="preserve">, </w:t>
      </w:r>
      <w:r w:rsidR="00D03173">
        <w:rPr>
          <w:rFonts w:ascii="Times New Roman" w:hAnsi="Times New Roman" w:cs="Times New Roman"/>
          <w:sz w:val="24"/>
          <w:szCs w:val="24"/>
          <w:lang w:val="ro-RO"/>
        </w:rPr>
        <w:t>în consecință,</w:t>
      </w:r>
      <w:r w:rsidR="00437D65">
        <w:rPr>
          <w:rFonts w:ascii="Times New Roman" w:hAnsi="Times New Roman" w:cs="Times New Roman"/>
          <w:sz w:val="24"/>
          <w:szCs w:val="24"/>
          <w:lang w:val="ro-RO"/>
        </w:rPr>
        <w:t xml:space="preserve"> publicul nu</w:t>
      </w:r>
      <w:r w:rsidR="00A75980">
        <w:rPr>
          <w:rFonts w:ascii="Times New Roman" w:hAnsi="Times New Roman" w:cs="Times New Roman"/>
          <w:sz w:val="24"/>
          <w:szCs w:val="24"/>
          <w:lang w:val="ro-RO"/>
        </w:rPr>
        <w:t xml:space="preserve"> observă</w:t>
      </w:r>
      <w:r w:rsidR="00153F0B">
        <w:rPr>
          <w:rFonts w:ascii="Times New Roman" w:hAnsi="Times New Roman" w:cs="Times New Roman"/>
          <w:sz w:val="24"/>
          <w:szCs w:val="24"/>
          <w:lang w:val="ro-RO"/>
        </w:rPr>
        <w:t xml:space="preserve"> </w:t>
      </w:r>
      <w:r w:rsidR="00A75980">
        <w:rPr>
          <w:rFonts w:ascii="Times New Roman" w:hAnsi="Times New Roman" w:cs="Times New Roman"/>
          <w:sz w:val="24"/>
          <w:szCs w:val="24"/>
          <w:lang w:val="ro-RO"/>
        </w:rPr>
        <w:t>sau</w:t>
      </w:r>
      <w:r w:rsidR="00153F0B">
        <w:rPr>
          <w:rFonts w:ascii="Times New Roman" w:hAnsi="Times New Roman" w:cs="Times New Roman"/>
          <w:sz w:val="24"/>
          <w:szCs w:val="24"/>
          <w:lang w:val="ro-RO"/>
        </w:rPr>
        <w:t>,</w:t>
      </w:r>
      <w:r w:rsidR="00A75980">
        <w:rPr>
          <w:rFonts w:ascii="Times New Roman" w:hAnsi="Times New Roman" w:cs="Times New Roman"/>
          <w:sz w:val="24"/>
          <w:szCs w:val="24"/>
          <w:lang w:val="ro-RO"/>
        </w:rPr>
        <w:t xml:space="preserve"> pur și simplu</w:t>
      </w:r>
      <w:r w:rsidR="00153F0B">
        <w:rPr>
          <w:rFonts w:ascii="Times New Roman" w:hAnsi="Times New Roman" w:cs="Times New Roman"/>
          <w:sz w:val="24"/>
          <w:szCs w:val="24"/>
          <w:lang w:val="ro-RO"/>
        </w:rPr>
        <w:t>,</w:t>
      </w:r>
      <w:r w:rsidR="00A75980">
        <w:rPr>
          <w:rFonts w:ascii="Times New Roman" w:hAnsi="Times New Roman" w:cs="Times New Roman"/>
          <w:sz w:val="24"/>
          <w:szCs w:val="24"/>
          <w:lang w:val="ro-RO"/>
        </w:rPr>
        <w:t xml:space="preserve"> nu</w:t>
      </w:r>
      <w:r w:rsidR="00437D65">
        <w:rPr>
          <w:rFonts w:ascii="Times New Roman" w:hAnsi="Times New Roman" w:cs="Times New Roman"/>
          <w:sz w:val="24"/>
          <w:szCs w:val="24"/>
          <w:lang w:val="ro-RO"/>
        </w:rPr>
        <w:t xml:space="preserve"> sancționează ferm acest </w:t>
      </w:r>
      <w:r w:rsidR="00D03173">
        <w:rPr>
          <w:rFonts w:ascii="Times New Roman" w:hAnsi="Times New Roman" w:cs="Times New Roman"/>
          <w:sz w:val="24"/>
          <w:szCs w:val="24"/>
          <w:lang w:val="ro-RO"/>
        </w:rPr>
        <w:t xml:space="preserve">tip de </w:t>
      </w:r>
      <w:r w:rsidR="00437D65">
        <w:rPr>
          <w:rFonts w:ascii="Times New Roman" w:hAnsi="Times New Roman" w:cs="Times New Roman"/>
          <w:sz w:val="24"/>
          <w:szCs w:val="24"/>
          <w:lang w:val="ro-RO"/>
        </w:rPr>
        <w:t>comportament.</w:t>
      </w:r>
    </w:p>
    <w:p w14:paraId="2F59D037" w14:textId="7BA0FCCB" w:rsidR="00DB7A49" w:rsidRPr="00E214C4" w:rsidRDefault="00DB7A49" w:rsidP="00437D65">
      <w:pPr>
        <w:spacing w:after="0" w:line="360" w:lineRule="auto"/>
        <w:jc w:val="both"/>
        <w:rPr>
          <w:rFonts w:ascii="Times New Roman" w:hAnsi="Times New Roman" w:cs="Times New Roman"/>
          <w:sz w:val="24"/>
          <w:szCs w:val="24"/>
          <w:lang w:val="ro-RO"/>
        </w:rPr>
      </w:pPr>
    </w:p>
    <w:p w14:paraId="7B9F77FA"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0B5F017C"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6CB35E21"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01FC3EC3"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3BA490D1"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4CDD4BB3"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0C91A610"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6EFF3EDC"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259D3091"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787E276E" w14:textId="77777777" w:rsidR="001A1E1D" w:rsidRDefault="001A1E1D" w:rsidP="00E214C4">
      <w:pPr>
        <w:spacing w:after="0" w:line="360" w:lineRule="auto"/>
        <w:ind w:firstLine="708"/>
        <w:jc w:val="both"/>
        <w:rPr>
          <w:rFonts w:ascii="Times New Roman" w:hAnsi="Times New Roman" w:cs="Times New Roman"/>
          <w:b/>
          <w:bCs/>
          <w:sz w:val="24"/>
          <w:szCs w:val="24"/>
          <w:lang w:val="ro-RO"/>
        </w:rPr>
      </w:pPr>
    </w:p>
    <w:p w14:paraId="5FA547E0" w14:textId="77777777" w:rsidR="00B34E18" w:rsidRDefault="00B34E18" w:rsidP="00E214C4">
      <w:pPr>
        <w:spacing w:after="0" w:line="360" w:lineRule="auto"/>
        <w:ind w:firstLine="708"/>
        <w:jc w:val="both"/>
        <w:rPr>
          <w:rFonts w:ascii="Times New Roman" w:hAnsi="Times New Roman" w:cs="Times New Roman"/>
          <w:b/>
          <w:bCs/>
          <w:sz w:val="24"/>
          <w:szCs w:val="24"/>
          <w:lang w:val="ro-RO"/>
        </w:rPr>
      </w:pPr>
    </w:p>
    <w:p w14:paraId="78AA0F21" w14:textId="77777777" w:rsidR="00B34E18" w:rsidRDefault="00B34E18" w:rsidP="00E214C4">
      <w:pPr>
        <w:spacing w:after="0" w:line="360" w:lineRule="auto"/>
        <w:ind w:firstLine="708"/>
        <w:jc w:val="both"/>
        <w:rPr>
          <w:rFonts w:ascii="Times New Roman" w:hAnsi="Times New Roman" w:cs="Times New Roman"/>
          <w:b/>
          <w:bCs/>
          <w:sz w:val="24"/>
          <w:szCs w:val="24"/>
          <w:lang w:val="ro-RO"/>
        </w:rPr>
      </w:pPr>
    </w:p>
    <w:p w14:paraId="24D3A1BC" w14:textId="3BB1A818" w:rsidR="00B34E18" w:rsidRDefault="00B34E18" w:rsidP="00E214C4">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Definiția oferită de vorbitor </w:t>
      </w:r>
      <w:r w:rsidR="00153F0B">
        <w:rPr>
          <w:rFonts w:ascii="Times New Roman" w:hAnsi="Times New Roman" w:cs="Times New Roman"/>
          <w:sz w:val="24"/>
          <w:szCs w:val="24"/>
          <w:lang w:val="ro-RO"/>
        </w:rPr>
        <w:t xml:space="preserve">explică abuzul ca fiind </w:t>
      </w:r>
      <w:r>
        <w:rPr>
          <w:rFonts w:ascii="Times New Roman" w:hAnsi="Times New Roman" w:cs="Times New Roman"/>
          <w:sz w:val="24"/>
          <w:szCs w:val="24"/>
          <w:lang w:val="ro-RO"/>
        </w:rPr>
        <w:t>„orice utilizare a resurselor statului care oferă un avantaj nejustificat unui actor, în defavoarea indivizilor</w:t>
      </w:r>
      <w:r w:rsidRPr="00B34E18">
        <w:rPr>
          <w:rFonts w:ascii="Times New Roman" w:hAnsi="Times New Roman" w:cs="Times New Roman"/>
          <w:sz w:val="24"/>
          <w:szCs w:val="24"/>
          <w:lang w:val="ro-RO"/>
        </w:rPr>
        <w:t>”</w:t>
      </w:r>
      <w:r>
        <w:rPr>
          <w:rFonts w:ascii="Times New Roman" w:hAnsi="Times New Roman" w:cs="Times New Roman"/>
          <w:sz w:val="24"/>
          <w:szCs w:val="24"/>
          <w:lang w:val="ro-RO"/>
        </w:rPr>
        <w:t>. Acesta a menționat faptul că un astfel de comportament este văzut ca fiind acceptabil pe termen scurt, însă că</w:t>
      </w:r>
      <w:r w:rsidR="00B77240">
        <w:rPr>
          <w:rFonts w:ascii="Times New Roman" w:hAnsi="Times New Roman" w:cs="Times New Roman"/>
          <w:sz w:val="24"/>
          <w:szCs w:val="24"/>
          <w:lang w:val="ro-RO"/>
        </w:rPr>
        <w:t xml:space="preserve"> pe termen lung </w:t>
      </w:r>
      <w:r>
        <w:rPr>
          <w:rFonts w:ascii="Times New Roman" w:hAnsi="Times New Roman" w:cs="Times New Roman"/>
          <w:sz w:val="24"/>
          <w:szCs w:val="24"/>
          <w:lang w:val="ro-RO"/>
        </w:rPr>
        <w:t>subminează</w:t>
      </w:r>
      <w:r w:rsidR="00153F0B">
        <w:rPr>
          <w:rFonts w:ascii="Times New Roman" w:hAnsi="Times New Roman" w:cs="Times New Roman"/>
          <w:sz w:val="24"/>
          <w:szCs w:val="24"/>
          <w:lang w:val="ro-RO"/>
        </w:rPr>
        <w:t xml:space="preserve"> interesul</w:t>
      </w:r>
      <w:r>
        <w:rPr>
          <w:rFonts w:ascii="Times New Roman" w:hAnsi="Times New Roman" w:cs="Times New Roman"/>
          <w:sz w:val="24"/>
          <w:szCs w:val="24"/>
          <w:lang w:val="ro-RO"/>
        </w:rPr>
        <w:t xml:space="preserve"> </w:t>
      </w:r>
      <w:r w:rsidR="00153F0B">
        <w:rPr>
          <w:rFonts w:ascii="Times New Roman" w:hAnsi="Times New Roman" w:cs="Times New Roman"/>
          <w:sz w:val="24"/>
          <w:szCs w:val="24"/>
          <w:lang w:val="ro-RO"/>
        </w:rPr>
        <w:lastRenderedPageBreak/>
        <w:t>alegătorilor</w:t>
      </w:r>
      <w:r w:rsidR="00B77240">
        <w:rPr>
          <w:rFonts w:ascii="Times New Roman" w:hAnsi="Times New Roman" w:cs="Times New Roman"/>
          <w:sz w:val="24"/>
          <w:szCs w:val="24"/>
          <w:lang w:val="ro-RO"/>
        </w:rPr>
        <w:t xml:space="preserve">. Spre exemplu, reparațiile </w:t>
      </w:r>
      <w:r w:rsidR="00496FCB">
        <w:rPr>
          <w:rFonts w:ascii="Times New Roman" w:hAnsi="Times New Roman" w:cs="Times New Roman"/>
          <w:sz w:val="24"/>
          <w:szCs w:val="24"/>
          <w:lang w:val="ro-RO"/>
        </w:rPr>
        <w:t xml:space="preserve">rapide ale </w:t>
      </w:r>
      <w:r w:rsidR="00B77240">
        <w:rPr>
          <w:rFonts w:ascii="Times New Roman" w:hAnsi="Times New Roman" w:cs="Times New Roman"/>
          <w:sz w:val="24"/>
          <w:szCs w:val="24"/>
          <w:lang w:val="ro-RO"/>
        </w:rPr>
        <w:t xml:space="preserve">drumurilor </w:t>
      </w:r>
      <w:r w:rsidR="00496FCB">
        <w:rPr>
          <w:rFonts w:ascii="Times New Roman" w:hAnsi="Times New Roman" w:cs="Times New Roman"/>
          <w:sz w:val="24"/>
          <w:szCs w:val="24"/>
          <w:lang w:val="ro-RO"/>
        </w:rPr>
        <w:t xml:space="preserve">în perioada electorală </w:t>
      </w:r>
      <w:r w:rsidR="006F44BC">
        <w:rPr>
          <w:rFonts w:ascii="Times New Roman" w:hAnsi="Times New Roman" w:cs="Times New Roman"/>
          <w:sz w:val="24"/>
          <w:szCs w:val="24"/>
          <w:lang w:val="ro-RO"/>
        </w:rPr>
        <w:t xml:space="preserve">reprezintă o pierdere de resurse publice, cu scopul de a cumpăra voturi pe ultima sută de metri. Domnul </w:t>
      </w:r>
      <w:r w:rsidR="006F44BC" w:rsidRPr="006F44BC">
        <w:rPr>
          <w:rFonts w:ascii="Times New Roman" w:hAnsi="Times New Roman" w:cs="Times New Roman"/>
          <w:sz w:val="24"/>
          <w:szCs w:val="24"/>
          <w:lang w:val="ro-RO"/>
        </w:rPr>
        <w:t>Ö</w:t>
      </w:r>
      <w:r w:rsidR="006F44BC">
        <w:rPr>
          <w:rFonts w:ascii="Times New Roman" w:hAnsi="Times New Roman" w:cs="Times New Roman"/>
          <w:sz w:val="24"/>
          <w:szCs w:val="24"/>
          <w:lang w:val="ro-RO"/>
        </w:rPr>
        <w:t xml:space="preserve">HMAN spunea că acest caz presupune </w:t>
      </w:r>
      <w:r w:rsidR="006F44BC" w:rsidRPr="006F44BC">
        <w:rPr>
          <w:rFonts w:ascii="Times New Roman" w:hAnsi="Times New Roman" w:cs="Times New Roman"/>
          <w:sz w:val="24"/>
          <w:szCs w:val="24"/>
          <w:lang w:val="ro-RO"/>
        </w:rPr>
        <w:t>o formă de</w:t>
      </w:r>
      <w:r w:rsidR="006F44BC">
        <w:rPr>
          <w:rFonts w:ascii="Times New Roman" w:hAnsi="Times New Roman" w:cs="Times New Roman"/>
          <w:sz w:val="24"/>
          <w:szCs w:val="24"/>
          <w:lang w:val="ro-RO"/>
        </w:rPr>
        <w:t xml:space="preserve"> mită, </w:t>
      </w:r>
      <w:r w:rsidR="006F44BC" w:rsidRPr="006F44BC">
        <w:rPr>
          <w:rFonts w:ascii="Times New Roman" w:hAnsi="Times New Roman" w:cs="Times New Roman"/>
          <w:sz w:val="24"/>
          <w:szCs w:val="24"/>
          <w:lang w:val="ro-RO"/>
        </w:rPr>
        <w:t>în care alegătorii sunt plătiți cu</w:t>
      </w:r>
      <w:r w:rsidR="006F44BC">
        <w:rPr>
          <w:rFonts w:ascii="Times New Roman" w:hAnsi="Times New Roman" w:cs="Times New Roman"/>
          <w:sz w:val="24"/>
          <w:szCs w:val="24"/>
          <w:lang w:val="ro-RO"/>
        </w:rPr>
        <w:t xml:space="preserve"> proprii lor</w:t>
      </w:r>
      <w:r w:rsidR="006F44BC" w:rsidRPr="006F44BC">
        <w:rPr>
          <w:rFonts w:ascii="Times New Roman" w:hAnsi="Times New Roman" w:cs="Times New Roman"/>
          <w:sz w:val="24"/>
          <w:szCs w:val="24"/>
          <w:lang w:val="ro-RO"/>
        </w:rPr>
        <w:t xml:space="preserve"> bani</w:t>
      </w:r>
      <w:r w:rsidR="006F44BC">
        <w:rPr>
          <w:rFonts w:ascii="Times New Roman" w:hAnsi="Times New Roman" w:cs="Times New Roman"/>
          <w:sz w:val="24"/>
          <w:szCs w:val="24"/>
          <w:lang w:val="ro-RO"/>
        </w:rPr>
        <w:t>.</w:t>
      </w:r>
    </w:p>
    <w:p w14:paraId="282C0127" w14:textId="3B982900" w:rsidR="001F63BD" w:rsidRPr="00D33039" w:rsidRDefault="00854450" w:rsidP="00D33039">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Vorbitorul a menționat faptul că aceste acțiuni sunt ilegale peste tot, însă reglementările sunt diferite de la stat la stat. </w:t>
      </w:r>
      <w:r w:rsidR="003A1036">
        <w:rPr>
          <w:rFonts w:ascii="Times New Roman" w:hAnsi="Times New Roman" w:cs="Times New Roman"/>
          <w:sz w:val="24"/>
          <w:szCs w:val="24"/>
          <w:lang w:val="ro-RO"/>
        </w:rPr>
        <w:t xml:space="preserve">IFES sprijină inițiativele de a recalibra </w:t>
      </w:r>
      <w:r w:rsidR="007C28EC">
        <w:rPr>
          <w:rFonts w:ascii="Times New Roman" w:hAnsi="Times New Roman" w:cs="Times New Roman"/>
          <w:sz w:val="24"/>
          <w:szCs w:val="24"/>
          <w:lang w:val="ro-RO"/>
        </w:rPr>
        <w:t>regulile</w:t>
      </w:r>
      <w:r w:rsidR="003A1036">
        <w:rPr>
          <w:rFonts w:ascii="Times New Roman" w:hAnsi="Times New Roman" w:cs="Times New Roman"/>
          <w:sz w:val="24"/>
          <w:szCs w:val="24"/>
          <w:lang w:val="ro-RO"/>
        </w:rPr>
        <w:t xml:space="preserve"> </w:t>
      </w:r>
      <w:r w:rsidR="007C28EC">
        <w:rPr>
          <w:rFonts w:ascii="Times New Roman" w:hAnsi="Times New Roman" w:cs="Times New Roman"/>
          <w:sz w:val="24"/>
          <w:szCs w:val="24"/>
          <w:lang w:val="ro-RO"/>
        </w:rPr>
        <w:t>di</w:t>
      </w:r>
      <w:r w:rsidR="003A1036">
        <w:rPr>
          <w:rFonts w:ascii="Times New Roman" w:hAnsi="Times New Roman" w:cs="Times New Roman"/>
          <w:sz w:val="24"/>
          <w:szCs w:val="24"/>
          <w:lang w:val="ro-RO"/>
        </w:rPr>
        <w:t>n</w:t>
      </w:r>
      <w:r w:rsidR="007C28EC">
        <w:rPr>
          <w:rFonts w:ascii="Times New Roman" w:hAnsi="Times New Roman" w:cs="Times New Roman"/>
          <w:sz w:val="24"/>
          <w:szCs w:val="24"/>
          <w:lang w:val="ro-RO"/>
        </w:rPr>
        <w:t xml:space="preserve"> acest</w:t>
      </w:r>
      <w:r w:rsidR="003A1036">
        <w:rPr>
          <w:rFonts w:ascii="Times New Roman" w:hAnsi="Times New Roman" w:cs="Times New Roman"/>
          <w:sz w:val="24"/>
          <w:szCs w:val="24"/>
          <w:lang w:val="ro-RO"/>
        </w:rPr>
        <w:t xml:space="preserve"> domeniu: lucrează cu instituții de stat și alte părți </w:t>
      </w:r>
      <w:r w:rsidR="00153F0B">
        <w:rPr>
          <w:rFonts w:ascii="Times New Roman" w:hAnsi="Times New Roman" w:cs="Times New Roman"/>
          <w:sz w:val="24"/>
          <w:szCs w:val="24"/>
          <w:lang w:val="ro-RO"/>
        </w:rPr>
        <w:t xml:space="preserve">interesate </w:t>
      </w:r>
      <w:r w:rsidR="00D62B81">
        <w:rPr>
          <w:rFonts w:ascii="Times New Roman" w:hAnsi="Times New Roman" w:cs="Times New Roman"/>
          <w:sz w:val="24"/>
          <w:szCs w:val="24"/>
          <w:lang w:val="ro-RO"/>
        </w:rPr>
        <w:t>din domeniile serviciilor sociale, infrastructurii și sănătății</w:t>
      </w:r>
      <w:r w:rsidR="003A1036">
        <w:rPr>
          <w:rFonts w:ascii="Times New Roman" w:hAnsi="Times New Roman" w:cs="Times New Roman"/>
          <w:sz w:val="24"/>
          <w:szCs w:val="24"/>
          <w:lang w:val="ro-RO"/>
        </w:rPr>
        <w:t>.</w:t>
      </w:r>
      <w:r w:rsidR="008961EB">
        <w:rPr>
          <w:rFonts w:ascii="Times New Roman" w:hAnsi="Times New Roman" w:cs="Times New Roman"/>
          <w:sz w:val="24"/>
          <w:szCs w:val="24"/>
          <w:lang w:val="ro-RO"/>
        </w:rPr>
        <w:t xml:space="preserve"> În consecință, ceea ce face</w:t>
      </w:r>
      <w:r w:rsidR="00D33039">
        <w:rPr>
          <w:rFonts w:ascii="Times New Roman" w:hAnsi="Times New Roman" w:cs="Times New Roman"/>
          <w:sz w:val="24"/>
          <w:szCs w:val="24"/>
          <w:lang w:val="ro-RO"/>
        </w:rPr>
        <w:t xml:space="preserve"> organizația internațională</w:t>
      </w:r>
      <w:r w:rsidR="008961EB">
        <w:rPr>
          <w:rFonts w:ascii="Times New Roman" w:hAnsi="Times New Roman" w:cs="Times New Roman"/>
          <w:sz w:val="24"/>
          <w:szCs w:val="24"/>
          <w:lang w:val="ro-RO"/>
        </w:rPr>
        <w:t xml:space="preserve"> este să sprijine elaborarea de proceduri</w:t>
      </w:r>
      <w:r w:rsidR="00D33039">
        <w:rPr>
          <w:rFonts w:ascii="Times New Roman" w:hAnsi="Times New Roman" w:cs="Times New Roman"/>
          <w:sz w:val="24"/>
          <w:szCs w:val="24"/>
          <w:lang w:val="ro-RO"/>
        </w:rPr>
        <w:t xml:space="preserve"> și </w:t>
      </w:r>
      <w:r w:rsidR="008961EB">
        <w:rPr>
          <w:rFonts w:ascii="Times New Roman" w:hAnsi="Times New Roman" w:cs="Times New Roman"/>
          <w:sz w:val="24"/>
          <w:szCs w:val="24"/>
          <w:lang w:val="ro-RO"/>
        </w:rPr>
        <w:t>strategii împotriva abuzurilor</w:t>
      </w:r>
      <w:r w:rsidR="00BF2C0D">
        <w:rPr>
          <w:rFonts w:ascii="Times New Roman" w:hAnsi="Times New Roman" w:cs="Times New Roman"/>
          <w:sz w:val="24"/>
          <w:szCs w:val="24"/>
          <w:lang w:val="ro-RO"/>
        </w:rPr>
        <w:t xml:space="preserve"> față de resursele de stat</w:t>
      </w:r>
      <w:r w:rsidR="008961EB">
        <w:rPr>
          <w:rFonts w:ascii="Times New Roman" w:hAnsi="Times New Roman" w:cs="Times New Roman"/>
          <w:sz w:val="24"/>
          <w:szCs w:val="24"/>
          <w:lang w:val="ro-RO"/>
        </w:rPr>
        <w:t>.</w:t>
      </w:r>
    </w:p>
    <w:p w14:paraId="54169C46" w14:textId="1085BBDD" w:rsidR="007D26C8" w:rsidRPr="00E214C4" w:rsidRDefault="007D26C8" w:rsidP="00E214C4">
      <w:pPr>
        <w:spacing w:after="0" w:line="360" w:lineRule="auto"/>
        <w:ind w:firstLine="708"/>
        <w:jc w:val="both"/>
        <w:rPr>
          <w:rFonts w:ascii="Times New Roman" w:hAnsi="Times New Roman" w:cs="Times New Roman"/>
          <w:sz w:val="24"/>
          <w:szCs w:val="24"/>
          <w:lang w:val="ro-RO"/>
        </w:rPr>
      </w:pPr>
      <w:r w:rsidRPr="00AF64B8">
        <w:rPr>
          <w:rFonts w:ascii="Times New Roman" w:hAnsi="Times New Roman" w:cs="Times New Roman"/>
          <w:sz w:val="24"/>
          <w:szCs w:val="24"/>
          <w:lang w:val="ro-RO"/>
        </w:rPr>
        <w:t>Doamna</w:t>
      </w:r>
      <w:r w:rsidRPr="00E214C4">
        <w:rPr>
          <w:rFonts w:ascii="Times New Roman" w:hAnsi="Times New Roman" w:cs="Times New Roman"/>
          <w:b/>
          <w:bCs/>
          <w:sz w:val="24"/>
          <w:szCs w:val="24"/>
          <w:lang w:val="ro-RO"/>
        </w:rPr>
        <w:t xml:space="preserve"> Lisa KLEIN</w:t>
      </w:r>
      <w:r w:rsidRPr="00E214C4">
        <w:rPr>
          <w:rFonts w:ascii="Times New Roman" w:hAnsi="Times New Roman" w:cs="Times New Roman"/>
          <w:sz w:val="24"/>
          <w:szCs w:val="24"/>
          <w:lang w:val="ro-RO"/>
        </w:rPr>
        <w:t xml:space="preserve">, fost director al departamentului Finanțarea partidelor și alegerilor din cadrul Comisiei </w:t>
      </w:r>
      <w:r w:rsidR="00153F0B">
        <w:rPr>
          <w:rFonts w:ascii="Times New Roman" w:hAnsi="Times New Roman" w:cs="Times New Roman"/>
          <w:sz w:val="24"/>
          <w:szCs w:val="24"/>
          <w:lang w:val="ro-RO"/>
        </w:rPr>
        <w:t>E</w:t>
      </w:r>
      <w:r w:rsidRPr="00E214C4">
        <w:rPr>
          <w:rFonts w:ascii="Times New Roman" w:hAnsi="Times New Roman" w:cs="Times New Roman"/>
          <w:sz w:val="24"/>
          <w:szCs w:val="24"/>
          <w:lang w:val="ro-RO"/>
        </w:rPr>
        <w:t>lectorale a Regatului Unit și fost asistent al consilierului general în cadrul Comisiei Electorale Federale din SUA</w:t>
      </w:r>
      <w:r w:rsidR="0097197D" w:rsidRPr="00E214C4">
        <w:rPr>
          <w:rFonts w:ascii="Times New Roman" w:hAnsi="Times New Roman" w:cs="Times New Roman"/>
          <w:sz w:val="24"/>
          <w:szCs w:val="24"/>
          <w:lang w:val="ro-RO"/>
        </w:rPr>
        <w:t xml:space="preserve">, susține faptul că </w:t>
      </w:r>
      <w:r w:rsidR="002963B1">
        <w:rPr>
          <w:rFonts w:ascii="Times New Roman" w:hAnsi="Times New Roman" w:cs="Times New Roman"/>
          <w:sz w:val="24"/>
          <w:szCs w:val="24"/>
          <w:lang w:val="ro-RO"/>
        </w:rPr>
        <w:t xml:space="preserve">poate fi extrem de utilă impunerea unor restricții asupra cheltuielilor publice </w:t>
      </w:r>
      <w:r w:rsidR="00153F0B">
        <w:rPr>
          <w:rFonts w:ascii="Times New Roman" w:hAnsi="Times New Roman" w:cs="Times New Roman"/>
          <w:sz w:val="24"/>
          <w:szCs w:val="24"/>
          <w:lang w:val="ro-RO"/>
        </w:rPr>
        <w:t xml:space="preserve">care ar putea fi angajate </w:t>
      </w:r>
      <w:r w:rsidR="002963B1">
        <w:rPr>
          <w:rFonts w:ascii="Times New Roman" w:hAnsi="Times New Roman" w:cs="Times New Roman"/>
          <w:sz w:val="24"/>
          <w:szCs w:val="24"/>
          <w:lang w:val="ro-RO"/>
        </w:rPr>
        <w:t>înainte de alegeri. Cu toate acestea, reprezentanta atrage atenția asupra provocărilor pe care le poate impune stabilirea unor asemenea restricții – ce cheltuieli ar trebui restricționate, cu cât timp înainte de alegeri etc.</w:t>
      </w:r>
    </w:p>
    <w:p w14:paraId="0F0BFF39" w14:textId="5DEBB629" w:rsidR="002963B1" w:rsidRDefault="002963B1" w:rsidP="00E214C4">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153F0B">
        <w:rPr>
          <w:rFonts w:ascii="Times New Roman" w:hAnsi="Times New Roman" w:cs="Times New Roman"/>
          <w:sz w:val="24"/>
          <w:szCs w:val="24"/>
          <w:lang w:val="ro-RO"/>
        </w:rPr>
        <w:t xml:space="preserve">KLEIN </w:t>
      </w:r>
      <w:r>
        <w:rPr>
          <w:rFonts w:ascii="Times New Roman" w:hAnsi="Times New Roman" w:cs="Times New Roman"/>
          <w:sz w:val="24"/>
          <w:szCs w:val="24"/>
          <w:lang w:val="ro-RO"/>
        </w:rPr>
        <w:t>a accentuat faptul că</w:t>
      </w:r>
      <w:r w:rsidR="00153F0B">
        <w:rPr>
          <w:rFonts w:ascii="Times New Roman" w:hAnsi="Times New Roman" w:cs="Times New Roman"/>
          <w:sz w:val="24"/>
          <w:szCs w:val="24"/>
          <w:lang w:val="ro-RO"/>
        </w:rPr>
        <w:t>,</w:t>
      </w:r>
      <w:r>
        <w:rPr>
          <w:rFonts w:ascii="Times New Roman" w:hAnsi="Times New Roman" w:cs="Times New Roman"/>
          <w:sz w:val="24"/>
          <w:szCs w:val="24"/>
          <w:lang w:val="ro-RO"/>
        </w:rPr>
        <w:t xml:space="preserve"> în cazul în care sunt decise asemenea măsuri, p</w:t>
      </w:r>
      <w:r w:rsidR="0097197D" w:rsidRPr="00E214C4">
        <w:rPr>
          <w:rFonts w:ascii="Times New Roman" w:hAnsi="Times New Roman" w:cs="Times New Roman"/>
          <w:sz w:val="24"/>
          <w:szCs w:val="24"/>
          <w:lang w:val="ro-RO"/>
        </w:rPr>
        <w:t xml:space="preserve">artidele </w:t>
      </w:r>
      <w:r>
        <w:rPr>
          <w:rFonts w:ascii="Times New Roman" w:hAnsi="Times New Roman" w:cs="Times New Roman"/>
          <w:sz w:val="24"/>
          <w:szCs w:val="24"/>
          <w:lang w:val="ro-RO"/>
        </w:rPr>
        <w:t xml:space="preserve">vor </w:t>
      </w:r>
      <w:r w:rsidR="0097197D" w:rsidRPr="00E214C4">
        <w:rPr>
          <w:rFonts w:ascii="Times New Roman" w:hAnsi="Times New Roman" w:cs="Times New Roman"/>
          <w:sz w:val="24"/>
          <w:szCs w:val="24"/>
          <w:lang w:val="ro-RO"/>
        </w:rPr>
        <w:t>p</w:t>
      </w:r>
      <w:r>
        <w:rPr>
          <w:rFonts w:ascii="Times New Roman" w:hAnsi="Times New Roman" w:cs="Times New Roman"/>
          <w:sz w:val="24"/>
          <w:szCs w:val="24"/>
          <w:lang w:val="ro-RO"/>
        </w:rPr>
        <w:t xml:space="preserve">utea include anumite cheltuieli din timp în </w:t>
      </w:r>
      <w:r w:rsidR="0097197D" w:rsidRPr="00E214C4">
        <w:rPr>
          <w:rFonts w:ascii="Times New Roman" w:hAnsi="Times New Roman" w:cs="Times New Roman"/>
          <w:sz w:val="24"/>
          <w:szCs w:val="24"/>
          <w:lang w:val="ro-RO"/>
        </w:rPr>
        <w:t>pl</w:t>
      </w:r>
      <w:r>
        <w:rPr>
          <w:rFonts w:ascii="Times New Roman" w:hAnsi="Times New Roman" w:cs="Times New Roman"/>
          <w:sz w:val="24"/>
          <w:szCs w:val="24"/>
          <w:lang w:val="ro-RO"/>
        </w:rPr>
        <w:t>a</w:t>
      </w:r>
      <w:r w:rsidR="0097197D" w:rsidRPr="00E214C4">
        <w:rPr>
          <w:rFonts w:ascii="Times New Roman" w:hAnsi="Times New Roman" w:cs="Times New Roman"/>
          <w:sz w:val="24"/>
          <w:szCs w:val="24"/>
          <w:lang w:val="ro-RO"/>
        </w:rPr>
        <w:t>n</w:t>
      </w:r>
      <w:r>
        <w:rPr>
          <w:rFonts w:ascii="Times New Roman" w:hAnsi="Times New Roman" w:cs="Times New Roman"/>
          <w:sz w:val="24"/>
          <w:szCs w:val="24"/>
          <w:lang w:val="ro-RO"/>
        </w:rPr>
        <w:t>ificarea</w:t>
      </w:r>
      <w:r w:rsidR="0097197D" w:rsidRPr="00E214C4">
        <w:rPr>
          <w:rFonts w:ascii="Times New Roman" w:hAnsi="Times New Roman" w:cs="Times New Roman"/>
          <w:sz w:val="24"/>
          <w:szCs w:val="24"/>
          <w:lang w:val="ro-RO"/>
        </w:rPr>
        <w:t xml:space="preserve"> bugetar</w:t>
      </w:r>
      <w:r>
        <w:rPr>
          <w:rFonts w:ascii="Times New Roman" w:hAnsi="Times New Roman" w:cs="Times New Roman"/>
          <w:sz w:val="24"/>
          <w:szCs w:val="24"/>
          <w:lang w:val="ro-RO"/>
        </w:rPr>
        <w:t>ă anuală a instituțiilor (din domenii</w:t>
      </w:r>
      <w:r w:rsidR="00153F0B">
        <w:rPr>
          <w:rFonts w:ascii="Times New Roman" w:hAnsi="Times New Roman" w:cs="Times New Roman"/>
          <w:sz w:val="24"/>
          <w:szCs w:val="24"/>
          <w:lang w:val="ro-RO"/>
        </w:rPr>
        <w:t>-</w:t>
      </w:r>
      <w:r>
        <w:rPr>
          <w:rFonts w:ascii="Times New Roman" w:hAnsi="Times New Roman" w:cs="Times New Roman"/>
          <w:sz w:val="24"/>
          <w:szCs w:val="24"/>
          <w:lang w:val="ro-RO"/>
        </w:rPr>
        <w:t>cheie) în care au reprezentanți</w:t>
      </w:r>
      <w:r w:rsidR="0097197D" w:rsidRPr="00E214C4">
        <w:rPr>
          <w:rFonts w:ascii="Times New Roman" w:hAnsi="Times New Roman" w:cs="Times New Roman"/>
          <w:sz w:val="24"/>
          <w:szCs w:val="24"/>
          <w:lang w:val="ro-RO"/>
        </w:rPr>
        <w:t xml:space="preserve">. </w:t>
      </w:r>
      <w:r>
        <w:rPr>
          <w:rFonts w:ascii="Times New Roman" w:hAnsi="Times New Roman" w:cs="Times New Roman"/>
          <w:sz w:val="24"/>
          <w:szCs w:val="24"/>
          <w:lang w:val="ro-RO"/>
        </w:rPr>
        <w:t>Specialista a menționat, de asemenea, că i</w:t>
      </w:r>
      <w:r w:rsidR="0097197D" w:rsidRPr="00E214C4">
        <w:rPr>
          <w:rFonts w:ascii="Times New Roman" w:hAnsi="Times New Roman" w:cs="Times New Roman"/>
          <w:sz w:val="24"/>
          <w:szCs w:val="24"/>
          <w:lang w:val="ro-RO"/>
        </w:rPr>
        <w:t xml:space="preserve">mplementarea </w:t>
      </w:r>
      <w:r>
        <w:rPr>
          <w:rFonts w:ascii="Times New Roman" w:hAnsi="Times New Roman" w:cs="Times New Roman"/>
          <w:sz w:val="24"/>
          <w:szCs w:val="24"/>
          <w:lang w:val="ro-RO"/>
        </w:rPr>
        <w:t xml:space="preserve">măsurilor </w:t>
      </w:r>
      <w:r w:rsidR="0097197D" w:rsidRPr="00E214C4">
        <w:rPr>
          <w:rFonts w:ascii="Times New Roman" w:hAnsi="Times New Roman" w:cs="Times New Roman"/>
          <w:sz w:val="24"/>
          <w:szCs w:val="24"/>
          <w:lang w:val="ro-RO"/>
        </w:rPr>
        <w:t xml:space="preserve">este </w:t>
      </w:r>
      <w:r w:rsidR="00BC634F">
        <w:rPr>
          <w:rFonts w:ascii="Times New Roman" w:hAnsi="Times New Roman" w:cs="Times New Roman"/>
          <w:sz w:val="24"/>
          <w:szCs w:val="24"/>
          <w:lang w:val="ro-RO"/>
        </w:rPr>
        <w:t>esențială</w:t>
      </w:r>
      <w:r w:rsidR="00BC634F" w:rsidRPr="00E214C4">
        <w:rPr>
          <w:rFonts w:ascii="Times New Roman" w:hAnsi="Times New Roman" w:cs="Times New Roman"/>
          <w:sz w:val="24"/>
          <w:szCs w:val="24"/>
          <w:lang w:val="ro-RO"/>
        </w:rPr>
        <w:t xml:space="preserve"> </w:t>
      </w:r>
      <w:r w:rsidR="0097197D" w:rsidRPr="00E214C4">
        <w:rPr>
          <w:rFonts w:ascii="Times New Roman" w:hAnsi="Times New Roman" w:cs="Times New Roman"/>
          <w:sz w:val="24"/>
          <w:szCs w:val="24"/>
          <w:lang w:val="ro-RO"/>
        </w:rPr>
        <w:t xml:space="preserve">– </w:t>
      </w:r>
      <w:r>
        <w:rPr>
          <w:rFonts w:ascii="Times New Roman" w:hAnsi="Times New Roman" w:cs="Times New Roman"/>
          <w:sz w:val="24"/>
          <w:szCs w:val="24"/>
          <w:lang w:val="ro-RO"/>
        </w:rPr>
        <w:t>trebuie stabilit ce structură</w:t>
      </w:r>
      <w:r w:rsidR="0097197D" w:rsidRPr="00E214C4">
        <w:rPr>
          <w:rFonts w:ascii="Times New Roman" w:hAnsi="Times New Roman" w:cs="Times New Roman"/>
          <w:sz w:val="24"/>
          <w:szCs w:val="24"/>
          <w:lang w:val="ro-RO"/>
        </w:rPr>
        <w:t xml:space="preserve"> monitorizează</w:t>
      </w:r>
      <w:r>
        <w:rPr>
          <w:rFonts w:ascii="Times New Roman" w:hAnsi="Times New Roman" w:cs="Times New Roman"/>
          <w:sz w:val="24"/>
          <w:szCs w:val="24"/>
          <w:lang w:val="ro-RO"/>
        </w:rPr>
        <w:t xml:space="preserve"> respectarea reglementărilor</w:t>
      </w:r>
      <w:r w:rsidR="0097197D" w:rsidRPr="00E214C4">
        <w:rPr>
          <w:rFonts w:ascii="Times New Roman" w:hAnsi="Times New Roman" w:cs="Times New Roman"/>
          <w:sz w:val="24"/>
          <w:szCs w:val="24"/>
          <w:lang w:val="ro-RO"/>
        </w:rPr>
        <w:t>, cu ce instrumente</w:t>
      </w:r>
      <w:r>
        <w:rPr>
          <w:rFonts w:ascii="Times New Roman" w:hAnsi="Times New Roman" w:cs="Times New Roman"/>
          <w:sz w:val="24"/>
          <w:szCs w:val="24"/>
          <w:lang w:val="ro-RO"/>
        </w:rPr>
        <w:t xml:space="preserve"> realizează </w:t>
      </w:r>
      <w:r w:rsidR="00BC634F">
        <w:rPr>
          <w:rFonts w:ascii="Times New Roman" w:hAnsi="Times New Roman" w:cs="Times New Roman"/>
          <w:sz w:val="24"/>
          <w:szCs w:val="24"/>
          <w:lang w:val="ro-RO"/>
        </w:rPr>
        <w:t>acest lucru</w:t>
      </w:r>
      <w:r w:rsidR="0097197D" w:rsidRPr="00E214C4">
        <w:rPr>
          <w:rFonts w:ascii="Times New Roman" w:hAnsi="Times New Roman" w:cs="Times New Roman"/>
          <w:sz w:val="24"/>
          <w:szCs w:val="24"/>
          <w:lang w:val="ro-RO"/>
        </w:rPr>
        <w:t xml:space="preserve">, cine </w:t>
      </w:r>
      <w:r>
        <w:rPr>
          <w:rFonts w:ascii="Times New Roman" w:hAnsi="Times New Roman" w:cs="Times New Roman"/>
          <w:sz w:val="24"/>
          <w:szCs w:val="24"/>
          <w:lang w:val="ro-RO"/>
        </w:rPr>
        <w:t>poate aplica</w:t>
      </w:r>
      <w:r w:rsidR="0097197D" w:rsidRPr="00E214C4">
        <w:rPr>
          <w:rFonts w:ascii="Times New Roman" w:hAnsi="Times New Roman" w:cs="Times New Roman"/>
          <w:sz w:val="24"/>
          <w:szCs w:val="24"/>
          <w:lang w:val="ro-RO"/>
        </w:rPr>
        <w:t xml:space="preserve"> sancțiuni</w:t>
      </w:r>
      <w:r>
        <w:rPr>
          <w:rFonts w:ascii="Times New Roman" w:hAnsi="Times New Roman" w:cs="Times New Roman"/>
          <w:sz w:val="24"/>
          <w:szCs w:val="24"/>
          <w:lang w:val="ro-RO"/>
        </w:rPr>
        <w:t xml:space="preserve"> etc. </w:t>
      </w:r>
      <w:r w:rsidR="0097197D" w:rsidRPr="00E214C4">
        <w:rPr>
          <w:rFonts w:ascii="Times New Roman" w:hAnsi="Times New Roman" w:cs="Times New Roman"/>
          <w:sz w:val="24"/>
          <w:szCs w:val="24"/>
          <w:lang w:val="ro-RO"/>
        </w:rPr>
        <w:t xml:space="preserve"> </w:t>
      </w:r>
    </w:p>
    <w:p w14:paraId="043002D9" w14:textId="251D9B43" w:rsidR="00BC634F" w:rsidRDefault="002963B1" w:rsidP="00E214C4">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Stabilirea r</w:t>
      </w:r>
      <w:r w:rsidR="0097197D" w:rsidRPr="00E214C4">
        <w:rPr>
          <w:rFonts w:ascii="Times New Roman" w:hAnsi="Times New Roman" w:cs="Times New Roman"/>
          <w:sz w:val="24"/>
          <w:szCs w:val="24"/>
          <w:lang w:val="ro-RO"/>
        </w:rPr>
        <w:t>egulil</w:t>
      </w:r>
      <w:r>
        <w:rPr>
          <w:rFonts w:ascii="Times New Roman" w:hAnsi="Times New Roman" w:cs="Times New Roman"/>
          <w:sz w:val="24"/>
          <w:szCs w:val="24"/>
          <w:lang w:val="ro-RO"/>
        </w:rPr>
        <w:t>or este</w:t>
      </w:r>
      <w:r w:rsidR="0097197D" w:rsidRPr="00E214C4">
        <w:rPr>
          <w:rFonts w:ascii="Times New Roman" w:hAnsi="Times New Roman" w:cs="Times New Roman"/>
          <w:sz w:val="24"/>
          <w:szCs w:val="24"/>
          <w:lang w:val="ro-RO"/>
        </w:rPr>
        <w:t xml:space="preserve"> important</w:t>
      </w:r>
      <w:r>
        <w:rPr>
          <w:rFonts w:ascii="Times New Roman" w:hAnsi="Times New Roman" w:cs="Times New Roman"/>
          <w:sz w:val="24"/>
          <w:szCs w:val="24"/>
          <w:lang w:val="ro-RO"/>
        </w:rPr>
        <w:t>ă</w:t>
      </w:r>
      <w:r w:rsidR="0097197D" w:rsidRPr="00E214C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însă </w:t>
      </w:r>
      <w:r w:rsidR="0097197D" w:rsidRPr="00E214C4">
        <w:rPr>
          <w:rFonts w:ascii="Times New Roman" w:hAnsi="Times New Roman" w:cs="Times New Roman"/>
          <w:sz w:val="24"/>
          <w:szCs w:val="24"/>
          <w:lang w:val="ro-RO"/>
        </w:rPr>
        <w:t>și mai important</w:t>
      </w:r>
      <w:r>
        <w:rPr>
          <w:rFonts w:ascii="Times New Roman" w:hAnsi="Times New Roman" w:cs="Times New Roman"/>
          <w:sz w:val="24"/>
          <w:szCs w:val="24"/>
          <w:lang w:val="ro-RO"/>
        </w:rPr>
        <w:t>ă este punerea în scenă a mecanismelor de implementare, monitorizare și evaluare</w:t>
      </w:r>
      <w:r w:rsidR="0097197D" w:rsidRPr="00E214C4">
        <w:rPr>
          <w:rFonts w:ascii="Times New Roman" w:hAnsi="Times New Roman" w:cs="Times New Roman"/>
          <w:sz w:val="24"/>
          <w:szCs w:val="24"/>
          <w:lang w:val="ro-RO"/>
        </w:rPr>
        <w:t xml:space="preserve">. </w:t>
      </w:r>
      <w:r w:rsidR="00D90DDC">
        <w:rPr>
          <w:rFonts w:ascii="Times New Roman" w:hAnsi="Times New Roman" w:cs="Times New Roman"/>
          <w:sz w:val="24"/>
          <w:szCs w:val="24"/>
          <w:lang w:val="ro-RO"/>
        </w:rPr>
        <w:t>Un stat n</w:t>
      </w:r>
      <w:r w:rsidR="0097197D" w:rsidRPr="00E214C4">
        <w:rPr>
          <w:rFonts w:ascii="Times New Roman" w:hAnsi="Times New Roman" w:cs="Times New Roman"/>
          <w:sz w:val="24"/>
          <w:szCs w:val="24"/>
          <w:lang w:val="ro-RO"/>
        </w:rPr>
        <w:t xml:space="preserve">u </w:t>
      </w:r>
      <w:r w:rsidR="00D90DDC">
        <w:rPr>
          <w:rFonts w:ascii="Times New Roman" w:hAnsi="Times New Roman" w:cs="Times New Roman"/>
          <w:sz w:val="24"/>
          <w:szCs w:val="24"/>
          <w:lang w:val="ro-RO"/>
        </w:rPr>
        <w:t>se</w:t>
      </w:r>
      <w:r w:rsidR="0097197D" w:rsidRPr="00E214C4">
        <w:rPr>
          <w:rFonts w:ascii="Times New Roman" w:hAnsi="Times New Roman" w:cs="Times New Roman"/>
          <w:sz w:val="24"/>
          <w:szCs w:val="24"/>
          <w:lang w:val="ro-RO"/>
        </w:rPr>
        <w:t xml:space="preserve"> p</w:t>
      </w:r>
      <w:r w:rsidR="00D90DDC">
        <w:rPr>
          <w:rFonts w:ascii="Times New Roman" w:hAnsi="Times New Roman" w:cs="Times New Roman"/>
          <w:sz w:val="24"/>
          <w:szCs w:val="24"/>
          <w:lang w:val="ro-RO"/>
        </w:rPr>
        <w:t>oa</w:t>
      </w:r>
      <w:r w:rsidR="0097197D" w:rsidRPr="00E214C4">
        <w:rPr>
          <w:rFonts w:ascii="Times New Roman" w:hAnsi="Times New Roman" w:cs="Times New Roman"/>
          <w:sz w:val="24"/>
          <w:szCs w:val="24"/>
          <w:lang w:val="ro-RO"/>
        </w:rPr>
        <w:t>te baza doar pe reglementare</w:t>
      </w:r>
      <w:r w:rsidR="00D90DDC">
        <w:rPr>
          <w:rFonts w:ascii="Times New Roman" w:hAnsi="Times New Roman" w:cs="Times New Roman"/>
          <w:sz w:val="24"/>
          <w:szCs w:val="24"/>
          <w:lang w:val="ro-RO"/>
        </w:rPr>
        <w:t>, întrucât regulile</w:t>
      </w:r>
      <w:r w:rsidR="0097197D" w:rsidRPr="00E214C4">
        <w:rPr>
          <w:rFonts w:ascii="Times New Roman" w:hAnsi="Times New Roman" w:cs="Times New Roman"/>
          <w:sz w:val="24"/>
          <w:szCs w:val="24"/>
          <w:lang w:val="ro-RO"/>
        </w:rPr>
        <w:t xml:space="preserve"> nu există în </w:t>
      </w:r>
      <w:r w:rsidR="0097197D" w:rsidRPr="00D90DDC">
        <w:rPr>
          <w:rFonts w:ascii="Times New Roman" w:hAnsi="Times New Roman" w:cs="Times New Roman"/>
          <w:i/>
          <w:iCs/>
          <w:sz w:val="24"/>
          <w:szCs w:val="24"/>
          <w:lang w:val="ro-RO"/>
        </w:rPr>
        <w:t>vacuum</w:t>
      </w:r>
      <w:r w:rsidR="00BC634F">
        <w:rPr>
          <w:rFonts w:ascii="Times New Roman" w:hAnsi="Times New Roman" w:cs="Times New Roman"/>
          <w:sz w:val="24"/>
          <w:szCs w:val="24"/>
          <w:lang w:val="ro-RO"/>
        </w:rPr>
        <w:t>, ci într-un sistem mai amplu, care include</w:t>
      </w:r>
      <w:r w:rsidR="00766E8B">
        <w:rPr>
          <w:rFonts w:ascii="Times New Roman" w:hAnsi="Times New Roman" w:cs="Times New Roman"/>
          <w:sz w:val="24"/>
          <w:szCs w:val="24"/>
          <w:lang w:val="ro-RO"/>
        </w:rPr>
        <w:t xml:space="preserve"> actori </w:t>
      </w:r>
      <w:r w:rsidR="00BC634F">
        <w:rPr>
          <w:rFonts w:ascii="Times New Roman" w:hAnsi="Times New Roman" w:cs="Times New Roman"/>
          <w:sz w:val="24"/>
          <w:szCs w:val="24"/>
          <w:lang w:val="ro-RO"/>
        </w:rPr>
        <w:t xml:space="preserve">specifici cu atribuții și competențe de aplicare a normelor. </w:t>
      </w:r>
    </w:p>
    <w:p w14:paraId="3F0EF811" w14:textId="2632C158" w:rsidR="00DB7A49" w:rsidRPr="00E214C4" w:rsidRDefault="00766E8B" w:rsidP="00E214C4">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De asemenea, este necesară asigurarea unui grad ridicat de transparență, care va fi util atât structurilor de verificare, cât și jurnaliștilor de investigație sau reprezentanților societății civile. Mai mult decât atât, societatea civilă în ansamblul ei trebuie să definească prin vot care sunt tipurile de co</w:t>
      </w:r>
      <w:r w:rsidR="009627CC">
        <w:rPr>
          <w:rFonts w:ascii="Times New Roman" w:hAnsi="Times New Roman" w:cs="Times New Roman"/>
          <w:sz w:val="24"/>
          <w:szCs w:val="24"/>
          <w:lang w:val="ro-RO"/>
        </w:rPr>
        <w:t>nduite</w:t>
      </w:r>
      <w:r>
        <w:rPr>
          <w:rFonts w:ascii="Times New Roman" w:hAnsi="Times New Roman" w:cs="Times New Roman"/>
          <w:sz w:val="24"/>
          <w:szCs w:val="24"/>
          <w:lang w:val="ro-RO"/>
        </w:rPr>
        <w:t xml:space="preserve"> acceptabile pentru aleșii în funcții publice.</w:t>
      </w:r>
      <w:r w:rsidR="009627CC">
        <w:rPr>
          <w:rFonts w:ascii="Times New Roman" w:hAnsi="Times New Roman" w:cs="Times New Roman"/>
          <w:sz w:val="24"/>
          <w:szCs w:val="24"/>
          <w:lang w:val="ro-RO"/>
        </w:rPr>
        <w:t xml:space="preserve"> Comportamentele deviante, de abuz, ar trebui acceptate de aceștia în momentul votării. </w:t>
      </w:r>
    </w:p>
    <w:p w14:paraId="6304DA03" w14:textId="2E7B0391" w:rsidR="00E63794" w:rsidRDefault="00E63794" w:rsidP="00E63794">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Experta a dezbătut, de asemenea, importanța existenței unor structuri de </w:t>
      </w:r>
      <w:r w:rsidR="00D83EC1">
        <w:rPr>
          <w:rFonts w:ascii="Times New Roman" w:hAnsi="Times New Roman" w:cs="Times New Roman"/>
          <w:sz w:val="24"/>
          <w:szCs w:val="24"/>
          <w:lang w:val="ro-RO"/>
        </w:rPr>
        <w:t xml:space="preserve">supraveghere care să urmărească conformitatea cu reglementările în vigoare. Acestea ar trebui să aibă responsabilitatea de a forma experți și de a oferi informații relevante structurilor care implementează măsurile, precum și de a le sprijini privind planificarea și elaborarea de proceduri. </w:t>
      </w:r>
      <w:r w:rsidR="00074A7F">
        <w:rPr>
          <w:rFonts w:ascii="Times New Roman" w:hAnsi="Times New Roman" w:cs="Times New Roman"/>
          <w:sz w:val="24"/>
          <w:szCs w:val="24"/>
          <w:lang w:val="ro-RO"/>
        </w:rPr>
        <w:t>Personalul trebuie să fie extrem de bine pregătit, iar informațiile gestionate de acesta trebuie să fie publice și ușor de accesat (e.g. publicare</w:t>
      </w:r>
      <w:r w:rsidR="00BC634F">
        <w:rPr>
          <w:rFonts w:ascii="Times New Roman" w:hAnsi="Times New Roman" w:cs="Times New Roman"/>
          <w:sz w:val="24"/>
          <w:szCs w:val="24"/>
          <w:lang w:val="ro-RO"/>
        </w:rPr>
        <w:t>a</w:t>
      </w:r>
      <w:r w:rsidR="00074A7F">
        <w:rPr>
          <w:rFonts w:ascii="Times New Roman" w:hAnsi="Times New Roman" w:cs="Times New Roman"/>
          <w:sz w:val="24"/>
          <w:szCs w:val="24"/>
          <w:lang w:val="ro-RO"/>
        </w:rPr>
        <w:t xml:space="preserve"> deciziilor și rațiunilor din spatele acestora). Mai mult decât atât, asemenea structuri trebuie să fie în contact constant cu societatea civilă,</w:t>
      </w:r>
      <w:r w:rsidR="00BC634F">
        <w:rPr>
          <w:rFonts w:ascii="Times New Roman" w:hAnsi="Times New Roman" w:cs="Times New Roman"/>
          <w:sz w:val="24"/>
          <w:szCs w:val="24"/>
          <w:lang w:val="ro-RO"/>
        </w:rPr>
        <w:t xml:space="preserve"> astfel</w:t>
      </w:r>
      <w:r w:rsidR="00074A7F">
        <w:rPr>
          <w:rFonts w:ascii="Times New Roman" w:hAnsi="Times New Roman" w:cs="Times New Roman"/>
          <w:sz w:val="24"/>
          <w:szCs w:val="24"/>
          <w:lang w:val="ro-RO"/>
        </w:rPr>
        <w:t xml:space="preserve"> încât aceasta din urmă să poată avea un rol complementar în supravegherea bunei</w:t>
      </w:r>
      <w:r w:rsidR="00BC634F">
        <w:rPr>
          <w:rFonts w:ascii="Times New Roman" w:hAnsi="Times New Roman" w:cs="Times New Roman"/>
          <w:sz w:val="24"/>
          <w:szCs w:val="24"/>
          <w:lang w:val="ro-RO"/>
        </w:rPr>
        <w:t xml:space="preserve"> </w:t>
      </w:r>
      <w:r w:rsidR="00074A7F">
        <w:rPr>
          <w:rFonts w:ascii="Times New Roman" w:hAnsi="Times New Roman" w:cs="Times New Roman"/>
          <w:sz w:val="24"/>
          <w:szCs w:val="24"/>
          <w:lang w:val="ro-RO"/>
        </w:rPr>
        <w:t>desfășurări a activității aleșilor. Reprezentanții societății civile ar trebui încuraja</w:t>
      </w:r>
      <w:r w:rsidR="00BC634F">
        <w:rPr>
          <w:rFonts w:ascii="Times New Roman" w:hAnsi="Times New Roman" w:cs="Times New Roman"/>
          <w:sz w:val="24"/>
          <w:szCs w:val="24"/>
          <w:lang w:val="ro-RO"/>
        </w:rPr>
        <w:t>ți</w:t>
      </w:r>
      <w:r w:rsidR="00074A7F">
        <w:rPr>
          <w:rFonts w:ascii="Times New Roman" w:hAnsi="Times New Roman" w:cs="Times New Roman"/>
          <w:sz w:val="24"/>
          <w:szCs w:val="24"/>
          <w:lang w:val="ro-RO"/>
        </w:rPr>
        <w:t xml:space="preserve"> să pună întrebări și să descopere breșe</w:t>
      </w:r>
      <w:r w:rsidR="00BC634F">
        <w:rPr>
          <w:rFonts w:ascii="Times New Roman" w:hAnsi="Times New Roman" w:cs="Times New Roman"/>
          <w:sz w:val="24"/>
          <w:szCs w:val="24"/>
          <w:lang w:val="ro-RO"/>
        </w:rPr>
        <w:t>le din</w:t>
      </w:r>
      <w:r w:rsidR="00074A7F">
        <w:rPr>
          <w:rFonts w:ascii="Times New Roman" w:hAnsi="Times New Roman" w:cs="Times New Roman"/>
          <w:sz w:val="24"/>
          <w:szCs w:val="24"/>
          <w:lang w:val="ro-RO"/>
        </w:rPr>
        <w:t xml:space="preserve"> sistem.</w:t>
      </w:r>
    </w:p>
    <w:p w14:paraId="68FB32C6" w14:textId="721EED7A" w:rsidR="00174BE1" w:rsidRDefault="0057005C" w:rsidP="00F34714">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BC634F">
        <w:rPr>
          <w:rFonts w:ascii="Times New Roman" w:hAnsi="Times New Roman" w:cs="Times New Roman"/>
          <w:sz w:val="24"/>
          <w:szCs w:val="24"/>
          <w:lang w:val="ro-RO"/>
        </w:rPr>
        <w:t xml:space="preserve">KLEIN </w:t>
      </w:r>
      <w:r>
        <w:rPr>
          <w:rFonts w:ascii="Times New Roman" w:hAnsi="Times New Roman" w:cs="Times New Roman"/>
          <w:sz w:val="24"/>
          <w:szCs w:val="24"/>
          <w:lang w:val="ro-RO"/>
        </w:rPr>
        <w:t xml:space="preserve">a amintit și de faptul că toate celelalte instituții joacă un rol important, chiar dacă nu au competențe de reglementare la nivel statal, de monitorizare, de evaluare sau de </w:t>
      </w:r>
      <w:r w:rsidR="005F4416">
        <w:rPr>
          <w:rFonts w:ascii="Times New Roman" w:hAnsi="Times New Roman" w:cs="Times New Roman"/>
          <w:sz w:val="24"/>
          <w:szCs w:val="24"/>
          <w:lang w:val="ro-RO"/>
        </w:rPr>
        <w:t>sancționare.</w:t>
      </w:r>
      <w:r w:rsidR="00BC634F">
        <w:rPr>
          <w:rFonts w:ascii="Times New Roman" w:hAnsi="Times New Roman" w:cs="Times New Roman"/>
          <w:sz w:val="24"/>
          <w:szCs w:val="24"/>
          <w:lang w:val="ro-RO"/>
        </w:rPr>
        <w:t xml:space="preserve"> Acestea</w:t>
      </w:r>
      <w:r w:rsidR="005F4416" w:rsidRPr="00E214C4">
        <w:rPr>
          <w:rFonts w:ascii="Times New Roman" w:hAnsi="Times New Roman" w:cs="Times New Roman"/>
          <w:sz w:val="24"/>
          <w:szCs w:val="24"/>
          <w:lang w:val="ro-RO"/>
        </w:rPr>
        <w:t xml:space="preserve"> </w:t>
      </w:r>
      <w:r w:rsidR="00BC634F">
        <w:rPr>
          <w:rFonts w:ascii="Times New Roman" w:hAnsi="Times New Roman" w:cs="Times New Roman"/>
          <w:sz w:val="24"/>
          <w:szCs w:val="24"/>
          <w:lang w:val="ro-RO"/>
        </w:rPr>
        <w:t>t</w:t>
      </w:r>
      <w:r w:rsidR="005F4416" w:rsidRPr="00E214C4">
        <w:rPr>
          <w:rFonts w:ascii="Times New Roman" w:hAnsi="Times New Roman" w:cs="Times New Roman"/>
          <w:sz w:val="24"/>
          <w:szCs w:val="24"/>
          <w:lang w:val="ro-RO"/>
        </w:rPr>
        <w:t>rebuie</w:t>
      </w:r>
      <w:r w:rsidR="006C3419" w:rsidRPr="00E214C4">
        <w:rPr>
          <w:rFonts w:ascii="Times New Roman" w:hAnsi="Times New Roman" w:cs="Times New Roman"/>
          <w:sz w:val="24"/>
          <w:szCs w:val="24"/>
          <w:lang w:val="ro-RO"/>
        </w:rPr>
        <w:t xml:space="preserve"> să ia </w:t>
      </w:r>
      <w:r w:rsidR="00BC634F" w:rsidRPr="00E214C4">
        <w:rPr>
          <w:rFonts w:ascii="Times New Roman" w:hAnsi="Times New Roman" w:cs="Times New Roman"/>
          <w:sz w:val="24"/>
          <w:szCs w:val="24"/>
          <w:lang w:val="ro-RO"/>
        </w:rPr>
        <w:t xml:space="preserve">în serios </w:t>
      </w:r>
      <w:r w:rsidR="006C3419" w:rsidRPr="00E214C4">
        <w:rPr>
          <w:rFonts w:ascii="Times New Roman" w:hAnsi="Times New Roman" w:cs="Times New Roman"/>
          <w:sz w:val="24"/>
          <w:szCs w:val="24"/>
          <w:lang w:val="ro-RO"/>
        </w:rPr>
        <w:t xml:space="preserve">chestiunea </w:t>
      </w:r>
      <w:r>
        <w:rPr>
          <w:rFonts w:ascii="Times New Roman" w:hAnsi="Times New Roman" w:cs="Times New Roman"/>
          <w:sz w:val="24"/>
          <w:szCs w:val="24"/>
          <w:lang w:val="ro-RO"/>
        </w:rPr>
        <w:t xml:space="preserve">abuzului resurselor de stat </w:t>
      </w:r>
      <w:r w:rsidR="006C3419" w:rsidRPr="00E214C4">
        <w:rPr>
          <w:rFonts w:ascii="Times New Roman" w:hAnsi="Times New Roman" w:cs="Times New Roman"/>
          <w:sz w:val="24"/>
          <w:szCs w:val="24"/>
          <w:lang w:val="ro-RO"/>
        </w:rPr>
        <w:t xml:space="preserve">și să </w:t>
      </w:r>
      <w:r w:rsidR="00BC634F">
        <w:rPr>
          <w:rFonts w:ascii="Times New Roman" w:hAnsi="Times New Roman" w:cs="Times New Roman"/>
          <w:sz w:val="24"/>
          <w:szCs w:val="24"/>
          <w:lang w:val="ro-RO"/>
        </w:rPr>
        <w:t>demonstreze</w:t>
      </w:r>
      <w:r w:rsidR="00BC634F" w:rsidRPr="00E214C4">
        <w:rPr>
          <w:rFonts w:ascii="Times New Roman" w:hAnsi="Times New Roman" w:cs="Times New Roman"/>
          <w:sz w:val="24"/>
          <w:szCs w:val="24"/>
          <w:lang w:val="ro-RO"/>
        </w:rPr>
        <w:t xml:space="preserve"> </w:t>
      </w:r>
      <w:r w:rsidR="006C3419" w:rsidRPr="00E214C4">
        <w:rPr>
          <w:rFonts w:ascii="Times New Roman" w:hAnsi="Times New Roman" w:cs="Times New Roman"/>
          <w:sz w:val="24"/>
          <w:szCs w:val="24"/>
          <w:lang w:val="ro-RO"/>
        </w:rPr>
        <w:t xml:space="preserve">toleranță </w:t>
      </w:r>
      <w:r w:rsidR="00BC634F">
        <w:rPr>
          <w:rFonts w:ascii="Times New Roman" w:hAnsi="Times New Roman" w:cs="Times New Roman"/>
          <w:sz w:val="24"/>
          <w:szCs w:val="24"/>
          <w:lang w:val="ro-RO"/>
        </w:rPr>
        <w:t>zero</w:t>
      </w:r>
      <w:r>
        <w:rPr>
          <w:rFonts w:ascii="Times New Roman" w:hAnsi="Times New Roman" w:cs="Times New Roman"/>
          <w:sz w:val="24"/>
          <w:szCs w:val="24"/>
          <w:lang w:val="ro-RO"/>
        </w:rPr>
        <w:t xml:space="preserve"> față de </w:t>
      </w:r>
      <w:r w:rsidR="00174BE1">
        <w:rPr>
          <w:rFonts w:ascii="Times New Roman" w:hAnsi="Times New Roman" w:cs="Times New Roman"/>
          <w:sz w:val="24"/>
          <w:szCs w:val="24"/>
          <w:lang w:val="ro-RO"/>
        </w:rPr>
        <w:t>acesta</w:t>
      </w:r>
      <w:r w:rsidR="00BC634F">
        <w:rPr>
          <w:rFonts w:ascii="Times New Roman" w:hAnsi="Times New Roman" w:cs="Times New Roman"/>
          <w:sz w:val="24"/>
          <w:szCs w:val="24"/>
          <w:lang w:val="ro-RO"/>
        </w:rPr>
        <w:t xml:space="preserve"> (e.g.</w:t>
      </w:r>
      <w:r w:rsidR="002B31D8">
        <w:rPr>
          <w:rFonts w:ascii="Times New Roman" w:hAnsi="Times New Roman" w:cs="Times New Roman"/>
          <w:sz w:val="24"/>
          <w:szCs w:val="24"/>
          <w:lang w:val="ro-RO"/>
        </w:rPr>
        <w:t xml:space="preserve"> </w:t>
      </w:r>
      <w:r w:rsidR="00BC634F">
        <w:rPr>
          <w:rFonts w:ascii="Times New Roman" w:hAnsi="Times New Roman" w:cs="Times New Roman"/>
          <w:sz w:val="24"/>
          <w:szCs w:val="24"/>
          <w:lang w:val="ro-RO"/>
        </w:rPr>
        <w:t>p</w:t>
      </w:r>
      <w:r w:rsidR="00174BE1">
        <w:rPr>
          <w:rFonts w:ascii="Times New Roman" w:hAnsi="Times New Roman" w:cs="Times New Roman"/>
          <w:sz w:val="24"/>
          <w:szCs w:val="24"/>
          <w:lang w:val="ro-RO"/>
        </w:rPr>
        <w:t>entru a preveni fenomenul</w:t>
      </w:r>
      <w:r w:rsidR="00BC634F">
        <w:rPr>
          <w:rFonts w:ascii="Times New Roman" w:hAnsi="Times New Roman" w:cs="Times New Roman"/>
          <w:sz w:val="24"/>
          <w:szCs w:val="24"/>
          <w:lang w:val="ro-RO"/>
        </w:rPr>
        <w:t>, ar putea recu</w:t>
      </w:r>
      <w:r w:rsidR="002B31D8">
        <w:rPr>
          <w:rFonts w:ascii="Times New Roman" w:hAnsi="Times New Roman" w:cs="Times New Roman"/>
          <w:sz w:val="24"/>
          <w:szCs w:val="24"/>
          <w:lang w:val="ro-RO"/>
        </w:rPr>
        <w:t>r</w:t>
      </w:r>
      <w:r w:rsidR="00BC634F">
        <w:rPr>
          <w:rFonts w:ascii="Times New Roman" w:hAnsi="Times New Roman" w:cs="Times New Roman"/>
          <w:sz w:val="24"/>
          <w:szCs w:val="24"/>
          <w:lang w:val="ro-RO"/>
        </w:rPr>
        <w:t>ge la</w:t>
      </w:r>
      <w:r w:rsidR="002B31D8">
        <w:rPr>
          <w:rFonts w:ascii="Times New Roman" w:hAnsi="Times New Roman" w:cs="Times New Roman"/>
          <w:sz w:val="24"/>
          <w:szCs w:val="24"/>
          <w:lang w:val="ro-RO"/>
        </w:rPr>
        <w:t xml:space="preserve"> </w:t>
      </w:r>
      <w:r w:rsidR="00174BE1">
        <w:rPr>
          <w:rFonts w:ascii="Times New Roman" w:hAnsi="Times New Roman" w:cs="Times New Roman"/>
          <w:sz w:val="24"/>
          <w:szCs w:val="24"/>
          <w:lang w:val="ro-RO"/>
        </w:rPr>
        <w:t>elabora</w:t>
      </w:r>
      <w:r w:rsidR="00BE1733">
        <w:rPr>
          <w:rFonts w:ascii="Times New Roman" w:hAnsi="Times New Roman" w:cs="Times New Roman"/>
          <w:sz w:val="24"/>
          <w:szCs w:val="24"/>
          <w:lang w:val="ro-RO"/>
        </w:rPr>
        <w:t>rea de</w:t>
      </w:r>
      <w:r w:rsidR="00174BE1">
        <w:rPr>
          <w:rFonts w:ascii="Times New Roman" w:hAnsi="Times New Roman" w:cs="Times New Roman"/>
          <w:sz w:val="24"/>
          <w:szCs w:val="24"/>
          <w:lang w:val="ro-RO"/>
        </w:rPr>
        <w:t xml:space="preserve"> </w:t>
      </w:r>
      <w:r w:rsidR="00BE1733">
        <w:rPr>
          <w:rFonts w:ascii="Times New Roman" w:hAnsi="Times New Roman" w:cs="Times New Roman"/>
          <w:sz w:val="24"/>
          <w:szCs w:val="24"/>
          <w:lang w:val="ro-RO"/>
        </w:rPr>
        <w:t xml:space="preserve">coduri de conduită prin care să accentueze interzicerea </w:t>
      </w:r>
      <w:r w:rsidR="00BC634F">
        <w:rPr>
          <w:rFonts w:ascii="Times New Roman" w:hAnsi="Times New Roman" w:cs="Times New Roman"/>
          <w:sz w:val="24"/>
          <w:szCs w:val="24"/>
          <w:lang w:val="ro-RO"/>
        </w:rPr>
        <w:t xml:space="preserve">abuzului asupra </w:t>
      </w:r>
      <w:r w:rsidR="00BE1733">
        <w:rPr>
          <w:rFonts w:ascii="Times New Roman" w:hAnsi="Times New Roman" w:cs="Times New Roman"/>
          <w:sz w:val="24"/>
          <w:szCs w:val="24"/>
          <w:lang w:val="ro-RO"/>
        </w:rPr>
        <w:t>resurselor de stat</w:t>
      </w:r>
      <w:r w:rsidR="00BC634F">
        <w:rPr>
          <w:rFonts w:ascii="Times New Roman" w:hAnsi="Times New Roman" w:cs="Times New Roman"/>
          <w:sz w:val="24"/>
          <w:szCs w:val="24"/>
          <w:lang w:val="ro-RO"/>
        </w:rPr>
        <w:t>)</w:t>
      </w:r>
      <w:r w:rsidR="00BE1733">
        <w:rPr>
          <w:rFonts w:ascii="Times New Roman" w:hAnsi="Times New Roman" w:cs="Times New Roman"/>
          <w:sz w:val="24"/>
          <w:szCs w:val="24"/>
          <w:lang w:val="ro-RO"/>
        </w:rPr>
        <w:t>. De asemenea, pot crea programe de formare ale personalului de la toate nivelurile pentru ca toată lumea să cunoască regulile. În continuare, instituțiile pot să își afirme public poziția privind acest fenomen, inclusiv prin campanii media de conștientizare</w:t>
      </w:r>
      <w:r w:rsidR="00F34714">
        <w:rPr>
          <w:rFonts w:ascii="Times New Roman" w:hAnsi="Times New Roman" w:cs="Times New Roman"/>
          <w:sz w:val="24"/>
          <w:szCs w:val="24"/>
          <w:lang w:val="ro-RO"/>
        </w:rPr>
        <w:t xml:space="preserve"> (postere sau bannere pe website-uri, campanii de informare pe social media etc.)</w:t>
      </w:r>
      <w:r w:rsidR="00BE1733">
        <w:rPr>
          <w:rFonts w:ascii="Times New Roman" w:hAnsi="Times New Roman" w:cs="Times New Roman"/>
          <w:sz w:val="24"/>
          <w:szCs w:val="24"/>
          <w:lang w:val="ro-RO"/>
        </w:rPr>
        <w:t>.</w:t>
      </w:r>
      <w:r w:rsidR="00F34714">
        <w:rPr>
          <w:rFonts w:ascii="Times New Roman" w:hAnsi="Times New Roman" w:cs="Times New Roman"/>
          <w:sz w:val="24"/>
          <w:szCs w:val="24"/>
          <w:lang w:val="ro-RO"/>
        </w:rPr>
        <w:t xml:space="preserve"> Ar trebui să fie extrem de clar pentru publicul larg care este procedura în momentul în care observ</w:t>
      </w:r>
      <w:r w:rsidR="00BC634F">
        <w:rPr>
          <w:rFonts w:ascii="Times New Roman" w:hAnsi="Times New Roman" w:cs="Times New Roman"/>
          <w:sz w:val="24"/>
          <w:szCs w:val="24"/>
          <w:lang w:val="ro-RO"/>
        </w:rPr>
        <w:t>ă</w:t>
      </w:r>
      <w:r w:rsidR="00F34714">
        <w:rPr>
          <w:rFonts w:ascii="Times New Roman" w:hAnsi="Times New Roman" w:cs="Times New Roman"/>
          <w:sz w:val="24"/>
          <w:szCs w:val="24"/>
          <w:lang w:val="ro-RO"/>
        </w:rPr>
        <w:t xml:space="preserve"> un caz de abuz: cum îl semnalează autorităților și ce se întâmplă cu demersul lor.</w:t>
      </w:r>
      <w:r w:rsidR="00BE1733">
        <w:rPr>
          <w:rFonts w:ascii="Times New Roman" w:hAnsi="Times New Roman" w:cs="Times New Roman"/>
          <w:sz w:val="24"/>
          <w:szCs w:val="24"/>
          <w:lang w:val="ro-RO"/>
        </w:rPr>
        <w:t xml:space="preserve"> </w:t>
      </w:r>
    </w:p>
    <w:p w14:paraId="0BE9A090" w14:textId="592D9FDC" w:rsidR="00A26B61" w:rsidRDefault="00641804" w:rsidP="00A26B61">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Experta a susținut faptul că nu consideră că abuzul </w:t>
      </w:r>
      <w:r w:rsidR="00BC634F">
        <w:rPr>
          <w:rFonts w:ascii="Times New Roman" w:hAnsi="Times New Roman" w:cs="Times New Roman"/>
          <w:sz w:val="24"/>
          <w:szCs w:val="24"/>
          <w:lang w:val="ro-RO"/>
        </w:rPr>
        <w:t xml:space="preserve">asupra </w:t>
      </w:r>
      <w:r>
        <w:rPr>
          <w:rFonts w:ascii="Times New Roman" w:hAnsi="Times New Roman" w:cs="Times New Roman"/>
          <w:sz w:val="24"/>
          <w:szCs w:val="24"/>
          <w:lang w:val="ro-RO"/>
        </w:rPr>
        <w:t xml:space="preserve">resurselor de stat poate fi eradicat total din viața societății, însă </w:t>
      </w:r>
      <w:r w:rsidR="00BC634F">
        <w:rPr>
          <w:rFonts w:ascii="Times New Roman" w:hAnsi="Times New Roman" w:cs="Times New Roman"/>
          <w:sz w:val="24"/>
          <w:szCs w:val="24"/>
          <w:lang w:val="ro-RO"/>
        </w:rPr>
        <w:t xml:space="preserve">incidența sa </w:t>
      </w:r>
      <w:r w:rsidR="003672B9">
        <w:rPr>
          <w:rFonts w:ascii="Times New Roman" w:hAnsi="Times New Roman" w:cs="Times New Roman"/>
          <w:sz w:val="24"/>
          <w:szCs w:val="24"/>
          <w:lang w:val="ro-RO"/>
        </w:rPr>
        <w:t>poate fi</w:t>
      </w:r>
      <w:r>
        <w:rPr>
          <w:rFonts w:ascii="Times New Roman" w:hAnsi="Times New Roman" w:cs="Times New Roman"/>
          <w:sz w:val="24"/>
          <w:szCs w:val="24"/>
          <w:lang w:val="ro-RO"/>
        </w:rPr>
        <w:t xml:space="preserve"> diminua</w:t>
      </w:r>
      <w:r w:rsidR="003672B9">
        <w:rPr>
          <w:rFonts w:ascii="Times New Roman" w:hAnsi="Times New Roman" w:cs="Times New Roman"/>
          <w:sz w:val="24"/>
          <w:szCs w:val="24"/>
          <w:lang w:val="ro-RO"/>
        </w:rPr>
        <w:t>tă</w:t>
      </w:r>
      <w:r>
        <w:rPr>
          <w:rFonts w:ascii="Times New Roman" w:hAnsi="Times New Roman" w:cs="Times New Roman"/>
          <w:sz w:val="24"/>
          <w:szCs w:val="24"/>
          <w:lang w:val="ro-RO"/>
        </w:rPr>
        <w:t xml:space="preserve">. </w:t>
      </w:r>
      <w:r w:rsidR="00FF4CDF">
        <w:rPr>
          <w:rFonts w:ascii="Times New Roman" w:hAnsi="Times New Roman" w:cs="Times New Roman"/>
          <w:sz w:val="24"/>
          <w:szCs w:val="24"/>
          <w:lang w:val="ro-RO"/>
        </w:rPr>
        <w:t xml:space="preserve">O mare </w:t>
      </w:r>
      <w:r w:rsidR="002F78F7">
        <w:rPr>
          <w:rFonts w:ascii="Times New Roman" w:hAnsi="Times New Roman" w:cs="Times New Roman"/>
          <w:sz w:val="24"/>
          <w:szCs w:val="24"/>
          <w:lang w:val="ro-RO"/>
        </w:rPr>
        <w:t>provocare este faptul că regulile</w:t>
      </w:r>
      <w:r w:rsidR="00A26B61">
        <w:rPr>
          <w:rFonts w:ascii="Times New Roman" w:hAnsi="Times New Roman" w:cs="Times New Roman"/>
          <w:sz w:val="24"/>
          <w:szCs w:val="24"/>
          <w:lang w:val="ro-RO"/>
        </w:rPr>
        <w:t xml:space="preserve"> pentru cei care se află la putere</w:t>
      </w:r>
      <w:r w:rsidR="002F78F7">
        <w:rPr>
          <w:rFonts w:ascii="Times New Roman" w:hAnsi="Times New Roman" w:cs="Times New Roman"/>
          <w:sz w:val="24"/>
          <w:szCs w:val="24"/>
          <w:lang w:val="ro-RO"/>
        </w:rPr>
        <w:t xml:space="preserve"> sunt decise de </w:t>
      </w:r>
      <w:r w:rsidR="00A26B61">
        <w:rPr>
          <w:rFonts w:ascii="Times New Roman" w:hAnsi="Times New Roman" w:cs="Times New Roman"/>
          <w:sz w:val="24"/>
          <w:szCs w:val="24"/>
          <w:lang w:val="ro-RO"/>
        </w:rPr>
        <w:t xml:space="preserve">ei înșiși. </w:t>
      </w:r>
    </w:p>
    <w:p w14:paraId="35EF5C13" w14:textId="0E249260" w:rsidR="00A26B61" w:rsidRPr="00A26B61" w:rsidRDefault="00A26B61" w:rsidP="00A26B61">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Pentru a preveni asemenea fenomene, experta propune următoarele acțiuni:</w:t>
      </w:r>
    </w:p>
    <w:p w14:paraId="7924052F" w14:textId="465A9117" w:rsidR="00A26B61" w:rsidRPr="00A26B61" w:rsidRDefault="00A26B61" w:rsidP="005C2189">
      <w:pPr>
        <w:spacing w:after="0" w:line="360" w:lineRule="auto"/>
        <w:ind w:firstLine="709"/>
        <w:jc w:val="both"/>
        <w:rPr>
          <w:rFonts w:ascii="Times New Roman" w:hAnsi="Times New Roman" w:cs="Times New Roman"/>
          <w:sz w:val="24"/>
          <w:szCs w:val="24"/>
          <w:lang w:val="ro-RO"/>
        </w:rPr>
      </w:pPr>
      <w:r w:rsidRPr="00A26B61">
        <w:rPr>
          <w:rFonts w:ascii="Times New Roman" w:hAnsi="Times New Roman" w:cs="Times New Roman"/>
          <w:sz w:val="24"/>
          <w:szCs w:val="24"/>
          <w:lang w:val="ro-RO"/>
        </w:rPr>
        <w:t xml:space="preserve">- parlamentarii trebuie să adopte legi care să fie </w:t>
      </w:r>
      <w:r w:rsidR="00BC634F">
        <w:rPr>
          <w:rFonts w:ascii="Times New Roman" w:hAnsi="Times New Roman" w:cs="Times New Roman"/>
          <w:sz w:val="24"/>
          <w:szCs w:val="24"/>
          <w:lang w:val="ro-RO"/>
        </w:rPr>
        <w:t>rigide</w:t>
      </w:r>
      <w:r w:rsidR="00BC634F" w:rsidRPr="00A26B61">
        <w:rPr>
          <w:rFonts w:ascii="Times New Roman" w:hAnsi="Times New Roman" w:cs="Times New Roman"/>
          <w:sz w:val="24"/>
          <w:szCs w:val="24"/>
          <w:lang w:val="ro-RO"/>
        </w:rPr>
        <w:t xml:space="preserve"> </w:t>
      </w:r>
      <w:r w:rsidRPr="00A26B61">
        <w:rPr>
          <w:rFonts w:ascii="Times New Roman" w:hAnsi="Times New Roman" w:cs="Times New Roman"/>
          <w:sz w:val="24"/>
          <w:szCs w:val="24"/>
          <w:lang w:val="ro-RO"/>
        </w:rPr>
        <w:t xml:space="preserve">și aplicabile (clare și </w:t>
      </w:r>
      <w:r w:rsidR="008828D9">
        <w:rPr>
          <w:rFonts w:ascii="Times New Roman" w:hAnsi="Times New Roman" w:cs="Times New Roman"/>
          <w:sz w:val="24"/>
          <w:szCs w:val="24"/>
          <w:lang w:val="ro-RO"/>
        </w:rPr>
        <w:t>fără</w:t>
      </w:r>
      <w:r w:rsidRPr="00A26B61">
        <w:rPr>
          <w:rFonts w:ascii="Times New Roman" w:hAnsi="Times New Roman" w:cs="Times New Roman"/>
          <w:sz w:val="24"/>
          <w:szCs w:val="24"/>
          <w:lang w:val="ro-RO"/>
        </w:rPr>
        <w:t xml:space="preserve"> lacune)</w:t>
      </w:r>
      <w:r>
        <w:rPr>
          <w:rFonts w:ascii="Times New Roman" w:hAnsi="Times New Roman" w:cs="Times New Roman"/>
          <w:sz w:val="24"/>
          <w:szCs w:val="24"/>
          <w:lang w:val="ro-RO"/>
        </w:rPr>
        <w:t>;</w:t>
      </w:r>
    </w:p>
    <w:p w14:paraId="75E7C652" w14:textId="0D9DB9F1" w:rsidR="00A26B61" w:rsidRPr="00A26B61" w:rsidRDefault="00A26B61" w:rsidP="005C2189">
      <w:pPr>
        <w:spacing w:after="0" w:line="360" w:lineRule="auto"/>
        <w:ind w:firstLine="709"/>
        <w:jc w:val="both"/>
        <w:rPr>
          <w:rFonts w:ascii="Times New Roman" w:hAnsi="Times New Roman" w:cs="Times New Roman"/>
          <w:sz w:val="24"/>
          <w:szCs w:val="24"/>
          <w:lang w:val="ro-RO"/>
        </w:rPr>
      </w:pPr>
      <w:r w:rsidRPr="00A26B61">
        <w:rPr>
          <w:rFonts w:ascii="Times New Roman" w:hAnsi="Times New Roman" w:cs="Times New Roman"/>
          <w:sz w:val="24"/>
          <w:szCs w:val="24"/>
          <w:lang w:val="ro-RO"/>
        </w:rPr>
        <w:t>- instituția de supraveghere trebuie să fie determinată să pună în aplicare leg</w:t>
      </w:r>
      <w:r w:rsidR="008828D9">
        <w:rPr>
          <w:rFonts w:ascii="Times New Roman" w:hAnsi="Times New Roman" w:cs="Times New Roman"/>
          <w:sz w:val="24"/>
          <w:szCs w:val="24"/>
          <w:lang w:val="ro-RO"/>
        </w:rPr>
        <w:t>ile</w:t>
      </w:r>
      <w:r w:rsidRPr="00A26B61">
        <w:rPr>
          <w:rFonts w:ascii="Times New Roman" w:hAnsi="Times New Roman" w:cs="Times New Roman"/>
          <w:sz w:val="24"/>
          <w:szCs w:val="24"/>
          <w:lang w:val="ro-RO"/>
        </w:rPr>
        <w:t>;</w:t>
      </w:r>
    </w:p>
    <w:p w14:paraId="57B02782" w14:textId="3D798AF3" w:rsidR="00A26B61" w:rsidRPr="00A26B61" w:rsidRDefault="00A26B61" w:rsidP="005C2189">
      <w:pPr>
        <w:spacing w:after="0" w:line="360" w:lineRule="auto"/>
        <w:ind w:firstLine="709"/>
        <w:jc w:val="both"/>
        <w:rPr>
          <w:rFonts w:ascii="Times New Roman" w:hAnsi="Times New Roman" w:cs="Times New Roman"/>
          <w:sz w:val="24"/>
          <w:szCs w:val="24"/>
          <w:lang w:val="ro-RO"/>
        </w:rPr>
      </w:pPr>
      <w:r w:rsidRPr="00A26B61">
        <w:rPr>
          <w:rFonts w:ascii="Times New Roman" w:hAnsi="Times New Roman" w:cs="Times New Roman"/>
          <w:sz w:val="24"/>
          <w:szCs w:val="24"/>
          <w:lang w:val="ro-RO"/>
        </w:rPr>
        <w:t xml:space="preserve">- partidele politice trebuie să pună interesul țării pe primul loc (deoarece </w:t>
      </w:r>
      <w:r w:rsidR="00573317">
        <w:rPr>
          <w:rFonts w:ascii="Times New Roman" w:hAnsi="Times New Roman" w:cs="Times New Roman"/>
          <w:sz w:val="24"/>
          <w:szCs w:val="24"/>
          <w:lang w:val="ro-RO"/>
        </w:rPr>
        <w:t>abuzul asupra resurselor</w:t>
      </w:r>
      <w:r w:rsidRPr="00A26B61">
        <w:rPr>
          <w:rFonts w:ascii="Times New Roman" w:hAnsi="Times New Roman" w:cs="Times New Roman"/>
          <w:sz w:val="24"/>
          <w:szCs w:val="24"/>
          <w:lang w:val="ro-RO"/>
        </w:rPr>
        <w:t xml:space="preserve"> este o formă corozivă de corupție care subminează sănătatea politică și economică a țării)</w:t>
      </w:r>
      <w:r w:rsidR="00573317">
        <w:rPr>
          <w:rFonts w:ascii="Times New Roman" w:hAnsi="Times New Roman" w:cs="Times New Roman"/>
          <w:sz w:val="24"/>
          <w:szCs w:val="24"/>
          <w:lang w:val="ro-RO"/>
        </w:rPr>
        <w:t>;</w:t>
      </w:r>
    </w:p>
    <w:p w14:paraId="1BE87979" w14:textId="06887461" w:rsidR="00A26B61" w:rsidRPr="00A26B61" w:rsidRDefault="00A26B61" w:rsidP="005C2189">
      <w:pPr>
        <w:spacing w:after="0" w:line="360" w:lineRule="auto"/>
        <w:ind w:firstLine="709"/>
        <w:jc w:val="both"/>
        <w:rPr>
          <w:rFonts w:ascii="Times New Roman" w:hAnsi="Times New Roman" w:cs="Times New Roman"/>
          <w:sz w:val="24"/>
          <w:szCs w:val="24"/>
          <w:lang w:val="ro-RO"/>
        </w:rPr>
      </w:pPr>
      <w:r w:rsidRPr="00A26B61">
        <w:rPr>
          <w:rFonts w:ascii="Times New Roman" w:hAnsi="Times New Roman" w:cs="Times New Roman"/>
          <w:sz w:val="24"/>
          <w:szCs w:val="24"/>
          <w:lang w:val="ro-RO"/>
        </w:rPr>
        <w:lastRenderedPageBreak/>
        <w:t>-</w:t>
      </w:r>
      <w:r w:rsidR="00573317">
        <w:rPr>
          <w:rFonts w:ascii="Times New Roman" w:hAnsi="Times New Roman" w:cs="Times New Roman"/>
          <w:sz w:val="24"/>
          <w:szCs w:val="24"/>
          <w:lang w:val="ro-RO"/>
        </w:rPr>
        <w:t xml:space="preserve"> </w:t>
      </w:r>
      <w:r w:rsidRPr="00A26B61">
        <w:rPr>
          <w:rFonts w:ascii="Times New Roman" w:hAnsi="Times New Roman" w:cs="Times New Roman"/>
          <w:sz w:val="24"/>
          <w:szCs w:val="24"/>
          <w:lang w:val="ro-RO"/>
        </w:rPr>
        <w:t>societ</w:t>
      </w:r>
      <w:r w:rsidR="00573317">
        <w:rPr>
          <w:rFonts w:ascii="Times New Roman" w:hAnsi="Times New Roman" w:cs="Times New Roman"/>
          <w:sz w:val="24"/>
          <w:szCs w:val="24"/>
          <w:lang w:val="ro-RO"/>
        </w:rPr>
        <w:t>atea</w:t>
      </w:r>
      <w:r w:rsidRPr="00A26B61">
        <w:rPr>
          <w:rFonts w:ascii="Times New Roman" w:hAnsi="Times New Roman" w:cs="Times New Roman"/>
          <w:sz w:val="24"/>
          <w:szCs w:val="24"/>
          <w:lang w:val="ro-RO"/>
        </w:rPr>
        <w:t xml:space="preserve"> civil</w:t>
      </w:r>
      <w:r w:rsidR="00573317">
        <w:rPr>
          <w:rFonts w:ascii="Times New Roman" w:hAnsi="Times New Roman" w:cs="Times New Roman"/>
          <w:sz w:val="24"/>
          <w:szCs w:val="24"/>
          <w:lang w:val="ro-RO"/>
        </w:rPr>
        <w:t>ă</w:t>
      </w:r>
      <w:r w:rsidRPr="00A26B61">
        <w:rPr>
          <w:rFonts w:ascii="Times New Roman" w:hAnsi="Times New Roman" w:cs="Times New Roman"/>
          <w:sz w:val="24"/>
          <w:szCs w:val="24"/>
          <w:lang w:val="ro-RO"/>
        </w:rPr>
        <w:t xml:space="preserve"> și mass-media trebuie să </w:t>
      </w:r>
      <w:r w:rsidR="00573317">
        <w:rPr>
          <w:rFonts w:ascii="Times New Roman" w:hAnsi="Times New Roman" w:cs="Times New Roman"/>
          <w:sz w:val="24"/>
          <w:szCs w:val="24"/>
          <w:lang w:val="ro-RO"/>
        </w:rPr>
        <w:t xml:space="preserve">tragă la </w:t>
      </w:r>
      <w:r w:rsidRPr="00A26B61">
        <w:rPr>
          <w:rFonts w:ascii="Times New Roman" w:hAnsi="Times New Roman" w:cs="Times New Roman"/>
          <w:sz w:val="24"/>
          <w:szCs w:val="24"/>
          <w:lang w:val="ro-RO"/>
        </w:rPr>
        <w:t>răspund</w:t>
      </w:r>
      <w:r w:rsidR="00573317">
        <w:rPr>
          <w:rFonts w:ascii="Times New Roman" w:hAnsi="Times New Roman" w:cs="Times New Roman"/>
          <w:sz w:val="24"/>
          <w:szCs w:val="24"/>
          <w:lang w:val="ro-RO"/>
        </w:rPr>
        <w:t xml:space="preserve">ere constant </w:t>
      </w:r>
      <w:r w:rsidRPr="00A26B61">
        <w:rPr>
          <w:rFonts w:ascii="Times New Roman" w:hAnsi="Times New Roman" w:cs="Times New Roman"/>
          <w:sz w:val="24"/>
          <w:szCs w:val="24"/>
          <w:lang w:val="ro-RO"/>
        </w:rPr>
        <w:t>instituți</w:t>
      </w:r>
      <w:r w:rsidR="00573317">
        <w:rPr>
          <w:rFonts w:ascii="Times New Roman" w:hAnsi="Times New Roman" w:cs="Times New Roman"/>
          <w:sz w:val="24"/>
          <w:szCs w:val="24"/>
          <w:lang w:val="ro-RO"/>
        </w:rPr>
        <w:t>a</w:t>
      </w:r>
      <w:r w:rsidRPr="00A26B61">
        <w:rPr>
          <w:rFonts w:ascii="Times New Roman" w:hAnsi="Times New Roman" w:cs="Times New Roman"/>
          <w:sz w:val="24"/>
          <w:szCs w:val="24"/>
          <w:lang w:val="ro-RO"/>
        </w:rPr>
        <w:t xml:space="preserve"> de supraveghere, instituțiil</w:t>
      </w:r>
      <w:r w:rsidR="00573317">
        <w:rPr>
          <w:rFonts w:ascii="Times New Roman" w:hAnsi="Times New Roman" w:cs="Times New Roman"/>
          <w:sz w:val="24"/>
          <w:szCs w:val="24"/>
          <w:lang w:val="ro-RO"/>
        </w:rPr>
        <w:t xml:space="preserve">e care se supun </w:t>
      </w:r>
      <w:r w:rsidRPr="00A26B61">
        <w:rPr>
          <w:rFonts w:ascii="Times New Roman" w:hAnsi="Times New Roman" w:cs="Times New Roman"/>
          <w:sz w:val="24"/>
          <w:szCs w:val="24"/>
          <w:lang w:val="ro-RO"/>
        </w:rPr>
        <w:t>reglement</w:t>
      </w:r>
      <w:r w:rsidR="00573317">
        <w:rPr>
          <w:rFonts w:ascii="Times New Roman" w:hAnsi="Times New Roman" w:cs="Times New Roman"/>
          <w:sz w:val="24"/>
          <w:szCs w:val="24"/>
          <w:lang w:val="ro-RO"/>
        </w:rPr>
        <w:t>ării</w:t>
      </w:r>
      <w:r w:rsidRPr="00A26B61">
        <w:rPr>
          <w:rFonts w:ascii="Times New Roman" w:hAnsi="Times New Roman" w:cs="Times New Roman"/>
          <w:sz w:val="24"/>
          <w:szCs w:val="24"/>
          <w:lang w:val="ro-RO"/>
        </w:rPr>
        <w:t xml:space="preserve"> și oficiali</w:t>
      </w:r>
      <w:r w:rsidR="00573317">
        <w:rPr>
          <w:rFonts w:ascii="Times New Roman" w:hAnsi="Times New Roman" w:cs="Times New Roman"/>
          <w:sz w:val="24"/>
          <w:szCs w:val="24"/>
          <w:lang w:val="ro-RO"/>
        </w:rPr>
        <w:t>i</w:t>
      </w:r>
      <w:r w:rsidRPr="00A26B61">
        <w:rPr>
          <w:rFonts w:ascii="Times New Roman" w:hAnsi="Times New Roman" w:cs="Times New Roman"/>
          <w:sz w:val="24"/>
          <w:szCs w:val="24"/>
          <w:lang w:val="ro-RO"/>
        </w:rPr>
        <w:t xml:space="preserve"> guvernamentali</w:t>
      </w:r>
      <w:r w:rsidR="00573317">
        <w:rPr>
          <w:rFonts w:ascii="Times New Roman" w:hAnsi="Times New Roman" w:cs="Times New Roman"/>
          <w:sz w:val="24"/>
          <w:szCs w:val="24"/>
          <w:lang w:val="ro-RO"/>
        </w:rPr>
        <w:t>;</w:t>
      </w:r>
    </w:p>
    <w:p w14:paraId="19690B32" w14:textId="4B02A9A2" w:rsidR="00A26B61" w:rsidRPr="00E214C4" w:rsidRDefault="00A26B61" w:rsidP="005C2189">
      <w:pPr>
        <w:spacing w:after="0" w:line="360" w:lineRule="auto"/>
        <w:ind w:firstLine="709"/>
        <w:jc w:val="both"/>
        <w:rPr>
          <w:rFonts w:ascii="Times New Roman" w:hAnsi="Times New Roman" w:cs="Times New Roman"/>
          <w:sz w:val="24"/>
          <w:szCs w:val="24"/>
          <w:lang w:val="ro-RO"/>
        </w:rPr>
      </w:pPr>
      <w:r w:rsidRPr="00A26B61">
        <w:rPr>
          <w:rFonts w:ascii="Times New Roman" w:hAnsi="Times New Roman" w:cs="Times New Roman"/>
          <w:sz w:val="24"/>
          <w:szCs w:val="24"/>
          <w:lang w:val="ro-RO"/>
        </w:rPr>
        <w:t>-</w:t>
      </w:r>
      <w:r w:rsidR="00573317">
        <w:rPr>
          <w:rFonts w:ascii="Times New Roman" w:hAnsi="Times New Roman" w:cs="Times New Roman"/>
          <w:sz w:val="24"/>
          <w:szCs w:val="24"/>
          <w:lang w:val="ro-RO"/>
        </w:rPr>
        <w:t xml:space="preserve"> alegătorii </w:t>
      </w:r>
      <w:r w:rsidRPr="00A26B61">
        <w:rPr>
          <w:rFonts w:ascii="Times New Roman" w:hAnsi="Times New Roman" w:cs="Times New Roman"/>
          <w:sz w:val="24"/>
          <w:szCs w:val="24"/>
          <w:lang w:val="ro-RO"/>
        </w:rPr>
        <w:t xml:space="preserve">trebuie să ia atitudine </w:t>
      </w:r>
      <w:r w:rsidR="00573317">
        <w:rPr>
          <w:rFonts w:ascii="Times New Roman" w:hAnsi="Times New Roman" w:cs="Times New Roman"/>
          <w:sz w:val="24"/>
          <w:szCs w:val="24"/>
          <w:lang w:val="ro-RO"/>
        </w:rPr>
        <w:t xml:space="preserve">împotriva acestui fenomen </w:t>
      </w:r>
      <w:r w:rsidRPr="00A26B61">
        <w:rPr>
          <w:rFonts w:ascii="Times New Roman" w:hAnsi="Times New Roman" w:cs="Times New Roman"/>
          <w:sz w:val="24"/>
          <w:szCs w:val="24"/>
          <w:lang w:val="ro-RO"/>
        </w:rPr>
        <w:t xml:space="preserve">atunci când </w:t>
      </w:r>
      <w:r w:rsidR="00573317">
        <w:rPr>
          <w:rFonts w:ascii="Times New Roman" w:hAnsi="Times New Roman" w:cs="Times New Roman"/>
          <w:sz w:val="24"/>
          <w:szCs w:val="24"/>
          <w:lang w:val="ro-RO"/>
        </w:rPr>
        <w:t xml:space="preserve">își exprimă </w:t>
      </w:r>
      <w:r w:rsidRPr="00A26B61">
        <w:rPr>
          <w:rFonts w:ascii="Times New Roman" w:hAnsi="Times New Roman" w:cs="Times New Roman"/>
          <w:sz w:val="24"/>
          <w:szCs w:val="24"/>
          <w:lang w:val="ro-RO"/>
        </w:rPr>
        <w:t>vot</w:t>
      </w:r>
      <w:r w:rsidR="00573317">
        <w:rPr>
          <w:rFonts w:ascii="Times New Roman" w:hAnsi="Times New Roman" w:cs="Times New Roman"/>
          <w:sz w:val="24"/>
          <w:szCs w:val="24"/>
          <w:lang w:val="ro-RO"/>
        </w:rPr>
        <w:t>ul</w:t>
      </w:r>
      <w:r w:rsidRPr="00A26B61">
        <w:rPr>
          <w:rFonts w:ascii="Times New Roman" w:hAnsi="Times New Roman" w:cs="Times New Roman"/>
          <w:sz w:val="24"/>
          <w:szCs w:val="24"/>
          <w:lang w:val="ro-RO"/>
        </w:rPr>
        <w:t>.</w:t>
      </w:r>
    </w:p>
    <w:p w14:paraId="4AB7C8A9" w14:textId="23CA0C57" w:rsidR="00214056" w:rsidRDefault="0016161A" w:rsidP="006549D4">
      <w:pPr>
        <w:spacing w:after="0" w:line="360" w:lineRule="auto"/>
        <w:ind w:firstLine="708"/>
        <w:jc w:val="both"/>
        <w:rPr>
          <w:rFonts w:ascii="Times New Roman" w:hAnsi="Times New Roman" w:cs="Times New Roman"/>
          <w:sz w:val="24"/>
          <w:szCs w:val="24"/>
          <w:lang w:val="ro-RO"/>
        </w:rPr>
      </w:pPr>
      <w:r w:rsidRPr="00B308A5">
        <w:rPr>
          <w:rFonts w:ascii="Times New Roman" w:hAnsi="Times New Roman" w:cs="Times New Roman"/>
          <w:sz w:val="24"/>
          <w:szCs w:val="24"/>
          <w:lang w:val="ro-RO"/>
        </w:rPr>
        <w:t>Doamna</w:t>
      </w:r>
      <w:r w:rsidRPr="00E214C4">
        <w:rPr>
          <w:rFonts w:ascii="Times New Roman" w:hAnsi="Times New Roman" w:cs="Times New Roman"/>
          <w:b/>
          <w:bCs/>
          <w:sz w:val="24"/>
          <w:szCs w:val="24"/>
          <w:lang w:val="ro-RO"/>
        </w:rPr>
        <w:t xml:space="preserve"> </w:t>
      </w:r>
      <w:proofErr w:type="spellStart"/>
      <w:r w:rsidRPr="00E214C4">
        <w:rPr>
          <w:rFonts w:ascii="Times New Roman" w:hAnsi="Times New Roman" w:cs="Times New Roman"/>
          <w:b/>
          <w:bCs/>
          <w:sz w:val="24"/>
          <w:szCs w:val="24"/>
          <w:lang w:val="ro-RO"/>
        </w:rPr>
        <w:t>Katica</w:t>
      </w:r>
      <w:proofErr w:type="spellEnd"/>
      <w:r w:rsidRPr="00E214C4">
        <w:rPr>
          <w:rFonts w:ascii="Times New Roman" w:hAnsi="Times New Roman" w:cs="Times New Roman"/>
          <w:b/>
          <w:bCs/>
          <w:sz w:val="24"/>
          <w:szCs w:val="24"/>
          <w:lang w:val="ro-RO"/>
        </w:rPr>
        <w:t xml:space="preserve"> </w:t>
      </w:r>
      <w:r w:rsidR="00CC230B" w:rsidRPr="00E214C4">
        <w:rPr>
          <w:rFonts w:ascii="Times New Roman" w:hAnsi="Times New Roman" w:cs="Times New Roman"/>
          <w:b/>
          <w:bCs/>
          <w:sz w:val="24"/>
          <w:szCs w:val="24"/>
          <w:lang w:val="ro-RO"/>
        </w:rPr>
        <w:t>NIKOLOVSKA</w:t>
      </w:r>
      <w:r w:rsidRPr="00E214C4">
        <w:rPr>
          <w:rFonts w:ascii="Times New Roman" w:hAnsi="Times New Roman" w:cs="Times New Roman"/>
          <w:sz w:val="24"/>
          <w:szCs w:val="24"/>
          <w:lang w:val="ro-RO"/>
        </w:rPr>
        <w:t>, membru al Comisiei de Stat pentru Prevenirea Corupției</w:t>
      </w:r>
      <w:r w:rsidR="00214056">
        <w:rPr>
          <w:rFonts w:ascii="Times New Roman" w:hAnsi="Times New Roman" w:cs="Times New Roman"/>
          <w:sz w:val="24"/>
          <w:szCs w:val="24"/>
          <w:lang w:val="ro-RO"/>
        </w:rPr>
        <w:t xml:space="preserve"> (CSPC)</w:t>
      </w:r>
      <w:r w:rsidR="00206E1B" w:rsidRPr="00E214C4">
        <w:rPr>
          <w:rFonts w:ascii="Times New Roman" w:hAnsi="Times New Roman" w:cs="Times New Roman"/>
          <w:sz w:val="24"/>
          <w:szCs w:val="24"/>
          <w:lang w:val="ro-RO"/>
        </w:rPr>
        <w:t xml:space="preserve"> din</w:t>
      </w:r>
      <w:r w:rsidRPr="00E214C4">
        <w:rPr>
          <w:rFonts w:ascii="Times New Roman" w:hAnsi="Times New Roman" w:cs="Times New Roman"/>
          <w:sz w:val="24"/>
          <w:szCs w:val="24"/>
          <w:lang w:val="ro-RO"/>
        </w:rPr>
        <w:t xml:space="preserve"> Macedonia de Nord</w:t>
      </w:r>
      <w:r w:rsidR="00BC3956">
        <w:rPr>
          <w:rFonts w:ascii="Times New Roman" w:hAnsi="Times New Roman" w:cs="Times New Roman"/>
          <w:sz w:val="24"/>
          <w:szCs w:val="24"/>
          <w:lang w:val="ro-RO"/>
        </w:rPr>
        <w:t xml:space="preserve"> a prezentat demersurile întreprinse de autorități</w:t>
      </w:r>
      <w:r w:rsidR="00214056">
        <w:rPr>
          <w:rFonts w:ascii="Times New Roman" w:hAnsi="Times New Roman" w:cs="Times New Roman"/>
          <w:sz w:val="24"/>
          <w:szCs w:val="24"/>
          <w:lang w:val="ro-RO"/>
        </w:rPr>
        <w:t xml:space="preserve"> </w:t>
      </w:r>
      <w:r w:rsidR="00BC3956">
        <w:rPr>
          <w:rFonts w:ascii="Times New Roman" w:hAnsi="Times New Roman" w:cs="Times New Roman"/>
          <w:sz w:val="24"/>
          <w:szCs w:val="24"/>
          <w:lang w:val="ro-RO"/>
        </w:rPr>
        <w:t>pentru a lua atitudine față de abuzul asupra resurselor de stat. Aceasta a susținut faptul că fenomenul nu poate fi eradicat în niciun stat, însă că</w:t>
      </w:r>
      <w:r w:rsidR="002B31D8">
        <w:rPr>
          <w:rFonts w:ascii="Times New Roman" w:hAnsi="Times New Roman" w:cs="Times New Roman"/>
          <w:sz w:val="24"/>
          <w:szCs w:val="24"/>
          <w:lang w:val="ro-RO"/>
        </w:rPr>
        <w:t xml:space="preserve"> </w:t>
      </w:r>
      <w:r w:rsidR="00BC3956">
        <w:rPr>
          <w:rFonts w:ascii="Times New Roman" w:hAnsi="Times New Roman" w:cs="Times New Roman"/>
          <w:sz w:val="24"/>
          <w:szCs w:val="24"/>
          <w:lang w:val="ro-RO"/>
        </w:rPr>
        <w:t>s-au făcut eforturi pentru a-l ține sub control în Macedonia de Nord.</w:t>
      </w:r>
    </w:p>
    <w:p w14:paraId="378B894B" w14:textId="486E131E" w:rsidR="00214056" w:rsidRPr="00214056" w:rsidRDefault="00214056" w:rsidP="0021405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urmă cu</w:t>
      </w:r>
      <w:r w:rsidRPr="00214056">
        <w:rPr>
          <w:rFonts w:ascii="Times New Roman" w:hAnsi="Times New Roman" w:cs="Times New Roman"/>
          <w:sz w:val="24"/>
          <w:szCs w:val="24"/>
          <w:lang w:val="ro-RO"/>
        </w:rPr>
        <w:t xml:space="preserve"> 10-12 ani, aproape în fiecare zi după anunțarea</w:t>
      </w:r>
      <w:r w:rsidR="00A2512B">
        <w:rPr>
          <w:rFonts w:ascii="Times New Roman" w:hAnsi="Times New Roman" w:cs="Times New Roman"/>
          <w:sz w:val="24"/>
          <w:szCs w:val="24"/>
          <w:lang w:val="ro-RO"/>
        </w:rPr>
        <w:t xml:space="preserve"> datei desfășurării</w:t>
      </w:r>
      <w:r w:rsidRPr="00214056">
        <w:rPr>
          <w:rFonts w:ascii="Times New Roman" w:hAnsi="Times New Roman" w:cs="Times New Roman"/>
          <w:sz w:val="24"/>
          <w:szCs w:val="24"/>
          <w:lang w:val="ro-RO"/>
        </w:rPr>
        <w:t xml:space="preserve"> alegerilor, au existat mari </w:t>
      </w:r>
      <w:r w:rsidR="00A2512B">
        <w:rPr>
          <w:rFonts w:ascii="Times New Roman" w:hAnsi="Times New Roman" w:cs="Times New Roman"/>
          <w:sz w:val="24"/>
          <w:szCs w:val="24"/>
          <w:lang w:val="ro-RO"/>
        </w:rPr>
        <w:t>campanii</w:t>
      </w:r>
      <w:r w:rsidR="00A2512B" w:rsidRPr="00214056">
        <w:rPr>
          <w:rFonts w:ascii="Times New Roman" w:hAnsi="Times New Roman" w:cs="Times New Roman"/>
          <w:sz w:val="24"/>
          <w:szCs w:val="24"/>
          <w:lang w:val="ro-RO"/>
        </w:rPr>
        <w:t xml:space="preserve"> </w:t>
      </w:r>
      <w:r w:rsidR="00A2512B">
        <w:rPr>
          <w:rFonts w:ascii="Times New Roman" w:hAnsi="Times New Roman" w:cs="Times New Roman"/>
          <w:sz w:val="24"/>
          <w:szCs w:val="24"/>
          <w:lang w:val="ro-RO"/>
        </w:rPr>
        <w:t xml:space="preserve">pentru </w:t>
      </w:r>
      <w:r>
        <w:rPr>
          <w:rFonts w:ascii="Times New Roman" w:hAnsi="Times New Roman" w:cs="Times New Roman"/>
          <w:sz w:val="24"/>
          <w:szCs w:val="24"/>
          <w:lang w:val="ro-RO"/>
        </w:rPr>
        <w:t>demararea unor lucrări de</w:t>
      </w:r>
      <w:r w:rsidRPr="00214056">
        <w:rPr>
          <w:rFonts w:ascii="Times New Roman" w:hAnsi="Times New Roman" w:cs="Times New Roman"/>
          <w:sz w:val="24"/>
          <w:szCs w:val="24"/>
          <w:lang w:val="ro-RO"/>
        </w:rPr>
        <w:t xml:space="preserve"> construir</w:t>
      </w:r>
      <w:r>
        <w:rPr>
          <w:rFonts w:ascii="Times New Roman" w:hAnsi="Times New Roman" w:cs="Times New Roman"/>
          <w:sz w:val="24"/>
          <w:szCs w:val="24"/>
          <w:lang w:val="ro-RO"/>
        </w:rPr>
        <w:t>e</w:t>
      </w:r>
      <w:r w:rsidRPr="00214056">
        <w:rPr>
          <w:rFonts w:ascii="Times New Roman" w:hAnsi="Times New Roman" w:cs="Times New Roman"/>
          <w:sz w:val="24"/>
          <w:szCs w:val="24"/>
          <w:lang w:val="ro-RO"/>
        </w:rPr>
        <w:t xml:space="preserve"> de drumuri noi, școli, spitale. </w:t>
      </w:r>
      <w:r>
        <w:rPr>
          <w:rFonts w:ascii="Times New Roman" w:hAnsi="Times New Roman" w:cs="Times New Roman"/>
          <w:sz w:val="24"/>
          <w:szCs w:val="24"/>
          <w:lang w:val="ro-RO"/>
        </w:rPr>
        <w:t>Cu toate acestea, nimeni nu își punea problema asupra faptului că aceste proiecte nu erau asumate</w:t>
      </w:r>
      <w:r w:rsidRPr="00214056">
        <w:rPr>
          <w:rFonts w:ascii="Times New Roman" w:hAnsi="Times New Roman" w:cs="Times New Roman"/>
          <w:sz w:val="24"/>
          <w:szCs w:val="24"/>
          <w:lang w:val="ro-RO"/>
        </w:rPr>
        <w:t xml:space="preserve"> cu </w:t>
      </w:r>
      <w:r w:rsidR="00A2512B">
        <w:rPr>
          <w:rFonts w:ascii="Times New Roman" w:hAnsi="Times New Roman" w:cs="Times New Roman"/>
          <w:sz w:val="24"/>
          <w:szCs w:val="24"/>
          <w:lang w:val="ro-RO"/>
        </w:rPr>
        <w:t xml:space="preserve">doi-trei </w:t>
      </w:r>
      <w:r w:rsidRPr="00214056">
        <w:rPr>
          <w:rFonts w:ascii="Times New Roman" w:hAnsi="Times New Roman" w:cs="Times New Roman"/>
          <w:sz w:val="24"/>
          <w:szCs w:val="24"/>
          <w:lang w:val="ro-RO"/>
        </w:rPr>
        <w:t>ani înainte de anunțarea alegerilor</w:t>
      </w:r>
      <w:r>
        <w:rPr>
          <w:rFonts w:ascii="Times New Roman" w:hAnsi="Times New Roman" w:cs="Times New Roman"/>
          <w:sz w:val="24"/>
          <w:szCs w:val="24"/>
          <w:lang w:val="ro-RO"/>
        </w:rPr>
        <w:t xml:space="preserve"> și că</w:t>
      </w:r>
      <w:r w:rsidRPr="00214056">
        <w:rPr>
          <w:rFonts w:ascii="Times New Roman" w:hAnsi="Times New Roman" w:cs="Times New Roman"/>
          <w:sz w:val="24"/>
          <w:szCs w:val="24"/>
          <w:lang w:val="ro-RO"/>
        </w:rPr>
        <w:t xml:space="preserve"> nu s-a construit nimic</w:t>
      </w:r>
      <w:r>
        <w:rPr>
          <w:rFonts w:ascii="Times New Roman" w:hAnsi="Times New Roman" w:cs="Times New Roman"/>
          <w:sz w:val="24"/>
          <w:szCs w:val="24"/>
          <w:lang w:val="ro-RO"/>
        </w:rPr>
        <w:t xml:space="preserve"> în mod real</w:t>
      </w:r>
      <w:r w:rsidRPr="0021405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14056">
        <w:rPr>
          <w:rFonts w:ascii="Times New Roman" w:hAnsi="Times New Roman" w:cs="Times New Roman"/>
          <w:sz w:val="24"/>
          <w:szCs w:val="24"/>
          <w:lang w:val="ro-RO"/>
        </w:rPr>
        <w:t xml:space="preserve">O altă situație foarte </w:t>
      </w:r>
      <w:r>
        <w:rPr>
          <w:rFonts w:ascii="Times New Roman" w:hAnsi="Times New Roman" w:cs="Times New Roman"/>
          <w:sz w:val="24"/>
          <w:szCs w:val="24"/>
          <w:lang w:val="ro-RO"/>
        </w:rPr>
        <w:t>comună</w:t>
      </w:r>
      <w:r w:rsidRPr="00214056">
        <w:rPr>
          <w:rFonts w:ascii="Times New Roman" w:hAnsi="Times New Roman" w:cs="Times New Roman"/>
          <w:sz w:val="24"/>
          <w:szCs w:val="24"/>
          <w:lang w:val="ro-RO"/>
        </w:rPr>
        <w:t xml:space="preserve"> la acea vreme era angajarea unui număr mare de oameni </w:t>
      </w:r>
      <w:r>
        <w:rPr>
          <w:rFonts w:ascii="Times New Roman" w:hAnsi="Times New Roman" w:cs="Times New Roman"/>
          <w:sz w:val="24"/>
          <w:szCs w:val="24"/>
          <w:lang w:val="ro-RO"/>
        </w:rPr>
        <w:t>în cadrul</w:t>
      </w:r>
      <w:r w:rsidRPr="00214056">
        <w:rPr>
          <w:rFonts w:ascii="Times New Roman" w:hAnsi="Times New Roman" w:cs="Times New Roman"/>
          <w:sz w:val="24"/>
          <w:szCs w:val="24"/>
          <w:lang w:val="ro-RO"/>
        </w:rPr>
        <w:t xml:space="preserve"> instituțiil</w:t>
      </w:r>
      <w:r>
        <w:rPr>
          <w:rFonts w:ascii="Times New Roman" w:hAnsi="Times New Roman" w:cs="Times New Roman"/>
          <w:sz w:val="24"/>
          <w:szCs w:val="24"/>
          <w:lang w:val="ro-RO"/>
        </w:rPr>
        <w:t>or</w:t>
      </w:r>
      <w:r w:rsidRPr="00214056">
        <w:rPr>
          <w:rFonts w:ascii="Times New Roman" w:hAnsi="Times New Roman" w:cs="Times New Roman"/>
          <w:sz w:val="24"/>
          <w:szCs w:val="24"/>
          <w:lang w:val="ro-RO"/>
        </w:rPr>
        <w:t xml:space="preserve"> guvernamentale</w:t>
      </w:r>
      <w:r>
        <w:rPr>
          <w:rFonts w:ascii="Times New Roman" w:hAnsi="Times New Roman" w:cs="Times New Roman"/>
          <w:sz w:val="24"/>
          <w:szCs w:val="24"/>
          <w:lang w:val="ro-RO"/>
        </w:rPr>
        <w:t xml:space="preserve"> imediat </w:t>
      </w:r>
      <w:r w:rsidRPr="00214056">
        <w:rPr>
          <w:rFonts w:ascii="Times New Roman" w:hAnsi="Times New Roman" w:cs="Times New Roman"/>
          <w:sz w:val="24"/>
          <w:szCs w:val="24"/>
          <w:lang w:val="ro-RO"/>
        </w:rPr>
        <w:t>după anunțarea alegerilor.</w:t>
      </w:r>
    </w:p>
    <w:p w14:paraId="7F1EC17B" w14:textId="64BA6638" w:rsidR="00214056" w:rsidRPr="00214056" w:rsidRDefault="00214056" w:rsidP="00214056">
      <w:pPr>
        <w:spacing w:after="0" w:line="360" w:lineRule="auto"/>
        <w:ind w:firstLine="720"/>
        <w:jc w:val="both"/>
        <w:rPr>
          <w:rFonts w:ascii="Times New Roman" w:hAnsi="Times New Roman" w:cs="Times New Roman"/>
          <w:sz w:val="24"/>
          <w:szCs w:val="24"/>
          <w:lang w:val="ro-RO"/>
        </w:rPr>
      </w:pPr>
      <w:r w:rsidRPr="00214056">
        <w:rPr>
          <w:rFonts w:ascii="Times New Roman" w:hAnsi="Times New Roman" w:cs="Times New Roman"/>
          <w:sz w:val="24"/>
          <w:szCs w:val="24"/>
          <w:lang w:val="ro-RO"/>
        </w:rPr>
        <w:t xml:space="preserve">În 2012 și 2014 au </w:t>
      </w:r>
      <w:r>
        <w:rPr>
          <w:rFonts w:ascii="Times New Roman" w:hAnsi="Times New Roman" w:cs="Times New Roman"/>
          <w:sz w:val="24"/>
          <w:szCs w:val="24"/>
          <w:lang w:val="ro-RO"/>
        </w:rPr>
        <w:t>fost realizate</w:t>
      </w:r>
      <w:r w:rsidRPr="00214056">
        <w:rPr>
          <w:rFonts w:ascii="Times New Roman" w:hAnsi="Times New Roman" w:cs="Times New Roman"/>
          <w:sz w:val="24"/>
          <w:szCs w:val="24"/>
          <w:lang w:val="ro-RO"/>
        </w:rPr>
        <w:t xml:space="preserve"> modificări </w:t>
      </w:r>
      <w:r>
        <w:rPr>
          <w:rFonts w:ascii="Times New Roman" w:hAnsi="Times New Roman" w:cs="Times New Roman"/>
          <w:sz w:val="24"/>
          <w:szCs w:val="24"/>
          <w:lang w:val="ro-RO"/>
        </w:rPr>
        <w:t>ale</w:t>
      </w:r>
      <w:r w:rsidRPr="00214056">
        <w:rPr>
          <w:rFonts w:ascii="Times New Roman" w:hAnsi="Times New Roman" w:cs="Times New Roman"/>
          <w:sz w:val="24"/>
          <w:szCs w:val="24"/>
          <w:lang w:val="ro-RO"/>
        </w:rPr>
        <w:t xml:space="preserve"> </w:t>
      </w:r>
      <w:r w:rsidRPr="00214056">
        <w:rPr>
          <w:rFonts w:ascii="Times New Roman" w:hAnsi="Times New Roman" w:cs="Times New Roman"/>
          <w:i/>
          <w:iCs/>
          <w:sz w:val="24"/>
          <w:szCs w:val="24"/>
          <w:lang w:val="ro-RO"/>
        </w:rPr>
        <w:t>Codului electoral</w:t>
      </w:r>
      <w:r w:rsidRPr="00214056">
        <w:rPr>
          <w:rFonts w:ascii="Times New Roman" w:hAnsi="Times New Roman" w:cs="Times New Roman"/>
          <w:sz w:val="24"/>
          <w:szCs w:val="24"/>
          <w:lang w:val="ro-RO"/>
        </w:rPr>
        <w:t xml:space="preserve"> pentru a interzice astfel de comportament</w:t>
      </w:r>
      <w:r>
        <w:rPr>
          <w:rFonts w:ascii="Times New Roman" w:hAnsi="Times New Roman" w:cs="Times New Roman"/>
          <w:sz w:val="24"/>
          <w:szCs w:val="24"/>
          <w:lang w:val="ro-RO"/>
        </w:rPr>
        <w:t>e</w:t>
      </w:r>
      <w:r w:rsidRPr="00214056">
        <w:rPr>
          <w:rFonts w:ascii="Times New Roman" w:hAnsi="Times New Roman" w:cs="Times New Roman"/>
          <w:sz w:val="24"/>
          <w:szCs w:val="24"/>
          <w:lang w:val="ro-RO"/>
        </w:rPr>
        <w:t xml:space="preserve"> instituțional</w:t>
      </w:r>
      <w:r>
        <w:rPr>
          <w:rFonts w:ascii="Times New Roman" w:hAnsi="Times New Roman" w:cs="Times New Roman"/>
          <w:sz w:val="24"/>
          <w:szCs w:val="24"/>
          <w:lang w:val="ro-RO"/>
        </w:rPr>
        <w:t>e</w:t>
      </w:r>
      <w:r w:rsidRPr="00214056">
        <w:rPr>
          <w:rFonts w:ascii="Times New Roman" w:hAnsi="Times New Roman" w:cs="Times New Roman"/>
          <w:sz w:val="24"/>
          <w:szCs w:val="24"/>
          <w:lang w:val="ro-RO"/>
        </w:rPr>
        <w:t xml:space="preserve">, </w:t>
      </w:r>
      <w:r>
        <w:rPr>
          <w:rFonts w:ascii="Times New Roman" w:hAnsi="Times New Roman" w:cs="Times New Roman"/>
          <w:sz w:val="24"/>
          <w:szCs w:val="24"/>
          <w:lang w:val="ro-RO"/>
        </w:rPr>
        <w:t>însă</w:t>
      </w:r>
      <w:r w:rsidRPr="00214056">
        <w:rPr>
          <w:rFonts w:ascii="Times New Roman" w:hAnsi="Times New Roman" w:cs="Times New Roman"/>
          <w:sz w:val="24"/>
          <w:szCs w:val="24"/>
          <w:lang w:val="ro-RO"/>
        </w:rPr>
        <w:t xml:space="preserve"> au apărut noi </w:t>
      </w:r>
      <w:r>
        <w:rPr>
          <w:rFonts w:ascii="Times New Roman" w:hAnsi="Times New Roman" w:cs="Times New Roman"/>
          <w:sz w:val="24"/>
          <w:szCs w:val="24"/>
          <w:lang w:val="ro-RO"/>
        </w:rPr>
        <w:t>tipuri de</w:t>
      </w:r>
      <w:r w:rsidRPr="00214056">
        <w:rPr>
          <w:rFonts w:ascii="Times New Roman" w:hAnsi="Times New Roman" w:cs="Times New Roman"/>
          <w:sz w:val="24"/>
          <w:szCs w:val="24"/>
          <w:lang w:val="ro-RO"/>
        </w:rPr>
        <w:t xml:space="preserve"> abuz</w:t>
      </w:r>
      <w:r>
        <w:rPr>
          <w:rFonts w:ascii="Times New Roman" w:hAnsi="Times New Roman" w:cs="Times New Roman"/>
          <w:sz w:val="24"/>
          <w:szCs w:val="24"/>
          <w:lang w:val="ro-RO"/>
        </w:rPr>
        <w:t xml:space="preserve"> asupr</w:t>
      </w:r>
      <w:r w:rsidRPr="00214056">
        <w:rPr>
          <w:rFonts w:ascii="Times New Roman" w:hAnsi="Times New Roman" w:cs="Times New Roman"/>
          <w:sz w:val="24"/>
          <w:szCs w:val="24"/>
          <w:lang w:val="ro-RO"/>
        </w:rPr>
        <w:t xml:space="preserve">a resurselor </w:t>
      </w:r>
      <w:r>
        <w:rPr>
          <w:rFonts w:ascii="Times New Roman" w:hAnsi="Times New Roman" w:cs="Times New Roman"/>
          <w:sz w:val="24"/>
          <w:szCs w:val="24"/>
          <w:lang w:val="ro-RO"/>
        </w:rPr>
        <w:t>de stat</w:t>
      </w:r>
      <w:r w:rsidRPr="00214056">
        <w:rPr>
          <w:rFonts w:ascii="Times New Roman" w:hAnsi="Times New Roman" w:cs="Times New Roman"/>
          <w:sz w:val="24"/>
          <w:szCs w:val="24"/>
          <w:lang w:val="ro-RO"/>
        </w:rPr>
        <w:t>.</w:t>
      </w:r>
    </w:p>
    <w:p w14:paraId="59F19793" w14:textId="288C7F94" w:rsidR="00214056" w:rsidRPr="00214056" w:rsidRDefault="00214056" w:rsidP="0021405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Cel mai cunoscut tip de abuz</w:t>
      </w:r>
      <w:r w:rsidRPr="00214056">
        <w:rPr>
          <w:rFonts w:ascii="Times New Roman" w:hAnsi="Times New Roman" w:cs="Times New Roman"/>
          <w:sz w:val="24"/>
          <w:szCs w:val="24"/>
          <w:lang w:val="ro-RO"/>
        </w:rPr>
        <w:t xml:space="preserve"> este folosirea mașinilor oficiale pentru transport și livrarea materialelor pentru </w:t>
      </w:r>
      <w:r>
        <w:rPr>
          <w:rFonts w:ascii="Times New Roman" w:hAnsi="Times New Roman" w:cs="Times New Roman"/>
          <w:sz w:val="24"/>
          <w:szCs w:val="24"/>
          <w:lang w:val="ro-RO"/>
        </w:rPr>
        <w:t>chestiuni</w:t>
      </w:r>
      <w:r w:rsidRPr="00214056">
        <w:rPr>
          <w:rFonts w:ascii="Times New Roman" w:hAnsi="Times New Roman" w:cs="Times New Roman"/>
          <w:sz w:val="24"/>
          <w:szCs w:val="24"/>
          <w:lang w:val="ro-RO"/>
        </w:rPr>
        <w:t xml:space="preserve"> electorale, punerea facilităților publice la dispoziția nevoilor partidului sau obligarea angajaților din instituțiile publice să participe la prezentările publice ale candidaților </w:t>
      </w:r>
      <w:r>
        <w:rPr>
          <w:rFonts w:ascii="Times New Roman" w:hAnsi="Times New Roman" w:cs="Times New Roman"/>
          <w:sz w:val="24"/>
          <w:szCs w:val="24"/>
          <w:lang w:val="ro-RO"/>
        </w:rPr>
        <w:t xml:space="preserve">partidelor </w:t>
      </w:r>
      <w:r w:rsidRPr="00214056">
        <w:rPr>
          <w:rFonts w:ascii="Times New Roman" w:hAnsi="Times New Roman" w:cs="Times New Roman"/>
          <w:sz w:val="24"/>
          <w:szCs w:val="24"/>
          <w:lang w:val="ro-RO"/>
        </w:rPr>
        <w:t>din diferite orașe.</w:t>
      </w:r>
    </w:p>
    <w:p w14:paraId="490A5FEB" w14:textId="45520191" w:rsidR="00214056" w:rsidRPr="00214056" w:rsidRDefault="00214056" w:rsidP="00214056">
      <w:pPr>
        <w:spacing w:after="0" w:line="360" w:lineRule="auto"/>
        <w:ind w:firstLine="720"/>
        <w:jc w:val="both"/>
        <w:rPr>
          <w:rFonts w:ascii="Times New Roman" w:hAnsi="Times New Roman" w:cs="Times New Roman"/>
          <w:sz w:val="24"/>
          <w:szCs w:val="24"/>
          <w:lang w:val="ro-RO"/>
        </w:rPr>
      </w:pPr>
      <w:r w:rsidRPr="00214056">
        <w:rPr>
          <w:rFonts w:ascii="Times New Roman" w:hAnsi="Times New Roman" w:cs="Times New Roman"/>
          <w:sz w:val="24"/>
          <w:szCs w:val="24"/>
          <w:lang w:val="ro-RO"/>
        </w:rPr>
        <w:t>Deoarece C</w:t>
      </w:r>
      <w:r>
        <w:rPr>
          <w:rFonts w:ascii="Times New Roman" w:hAnsi="Times New Roman" w:cs="Times New Roman"/>
          <w:sz w:val="24"/>
          <w:szCs w:val="24"/>
          <w:lang w:val="ro-RO"/>
        </w:rPr>
        <w:t>omisia Electorală din Macedonia de Nord</w:t>
      </w:r>
      <w:r w:rsidRPr="00214056">
        <w:rPr>
          <w:rFonts w:ascii="Times New Roman" w:hAnsi="Times New Roman" w:cs="Times New Roman"/>
          <w:sz w:val="24"/>
          <w:szCs w:val="24"/>
          <w:lang w:val="ro-RO"/>
        </w:rPr>
        <w:t xml:space="preserve"> nu</w:t>
      </w:r>
      <w:r w:rsidR="00A2512B">
        <w:rPr>
          <w:rFonts w:ascii="Times New Roman" w:hAnsi="Times New Roman" w:cs="Times New Roman"/>
          <w:sz w:val="24"/>
          <w:szCs w:val="24"/>
          <w:lang w:val="ro-RO"/>
        </w:rPr>
        <w:t xml:space="preserve"> avea dreptul de a</w:t>
      </w:r>
      <w:r w:rsidRPr="00214056">
        <w:rPr>
          <w:rFonts w:ascii="Times New Roman" w:hAnsi="Times New Roman" w:cs="Times New Roman"/>
          <w:sz w:val="24"/>
          <w:szCs w:val="24"/>
          <w:lang w:val="ro-RO"/>
        </w:rPr>
        <w:t xml:space="preserve"> prescri</w:t>
      </w:r>
      <w:r w:rsidR="00A2512B">
        <w:rPr>
          <w:rFonts w:ascii="Times New Roman" w:hAnsi="Times New Roman" w:cs="Times New Roman"/>
          <w:sz w:val="24"/>
          <w:szCs w:val="24"/>
          <w:lang w:val="ro-RO"/>
        </w:rPr>
        <w:t>e</w:t>
      </w:r>
      <w:r w:rsidRPr="00214056">
        <w:rPr>
          <w:rFonts w:ascii="Times New Roman" w:hAnsi="Times New Roman" w:cs="Times New Roman"/>
          <w:sz w:val="24"/>
          <w:szCs w:val="24"/>
          <w:lang w:val="ro-RO"/>
        </w:rPr>
        <w:t xml:space="preserve"> contravenți</w:t>
      </w:r>
      <w:r w:rsidR="00A2512B">
        <w:rPr>
          <w:rFonts w:ascii="Times New Roman" w:hAnsi="Times New Roman" w:cs="Times New Roman"/>
          <w:sz w:val="24"/>
          <w:szCs w:val="24"/>
          <w:lang w:val="ro-RO"/>
        </w:rPr>
        <w:t>i</w:t>
      </w:r>
      <w:r w:rsidRPr="00214056">
        <w:rPr>
          <w:rFonts w:ascii="Times New Roman" w:hAnsi="Times New Roman" w:cs="Times New Roman"/>
          <w:sz w:val="24"/>
          <w:szCs w:val="24"/>
          <w:lang w:val="ro-RO"/>
        </w:rPr>
        <w:t xml:space="preserve"> sau sancțiuni penale, nu au fost impuse </w:t>
      </w:r>
      <w:r w:rsidR="00A2512B">
        <w:rPr>
          <w:rFonts w:ascii="Times New Roman" w:hAnsi="Times New Roman" w:cs="Times New Roman"/>
          <w:sz w:val="24"/>
          <w:szCs w:val="24"/>
          <w:lang w:val="ro-RO"/>
        </w:rPr>
        <w:t xml:space="preserve">penalizări împotriva </w:t>
      </w:r>
      <w:r w:rsidRPr="00214056">
        <w:rPr>
          <w:rFonts w:ascii="Times New Roman" w:hAnsi="Times New Roman" w:cs="Times New Roman"/>
          <w:sz w:val="24"/>
          <w:szCs w:val="24"/>
          <w:lang w:val="ro-RO"/>
        </w:rPr>
        <w:t>încălcări</w:t>
      </w:r>
      <w:r w:rsidR="00A2512B">
        <w:rPr>
          <w:rFonts w:ascii="Times New Roman" w:hAnsi="Times New Roman" w:cs="Times New Roman"/>
          <w:sz w:val="24"/>
          <w:szCs w:val="24"/>
          <w:lang w:val="ro-RO"/>
        </w:rPr>
        <w:t>lor constatate</w:t>
      </w:r>
      <w:r w:rsidRPr="00214056">
        <w:rPr>
          <w:rFonts w:ascii="Times New Roman" w:hAnsi="Times New Roman" w:cs="Times New Roman"/>
          <w:sz w:val="24"/>
          <w:szCs w:val="24"/>
          <w:lang w:val="ro-RO"/>
        </w:rPr>
        <w:t xml:space="preserve"> în toți acești ani</w:t>
      </w:r>
      <w:r w:rsidR="00A2512B">
        <w:rPr>
          <w:rFonts w:ascii="Times New Roman" w:hAnsi="Times New Roman" w:cs="Times New Roman"/>
          <w:sz w:val="24"/>
          <w:szCs w:val="24"/>
          <w:lang w:val="ro-RO"/>
        </w:rPr>
        <w:t xml:space="preserve"> și nici</w:t>
      </w:r>
      <w:r>
        <w:rPr>
          <w:rFonts w:ascii="Times New Roman" w:hAnsi="Times New Roman" w:cs="Times New Roman"/>
          <w:sz w:val="24"/>
          <w:szCs w:val="24"/>
          <w:lang w:val="ro-RO"/>
        </w:rPr>
        <w:t xml:space="preserve"> nu</w:t>
      </w:r>
      <w:r w:rsidR="00A2512B">
        <w:rPr>
          <w:rFonts w:ascii="Times New Roman" w:hAnsi="Times New Roman" w:cs="Times New Roman"/>
          <w:sz w:val="24"/>
          <w:szCs w:val="24"/>
          <w:lang w:val="ro-RO"/>
        </w:rPr>
        <w:t xml:space="preserve"> putea</w:t>
      </w:r>
      <w:r>
        <w:rPr>
          <w:rFonts w:ascii="Times New Roman" w:hAnsi="Times New Roman" w:cs="Times New Roman"/>
          <w:sz w:val="24"/>
          <w:szCs w:val="24"/>
          <w:lang w:val="ro-RO"/>
        </w:rPr>
        <w:t xml:space="preserve"> mandat</w:t>
      </w:r>
      <w:r w:rsidR="00A23B2D">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A2512B">
        <w:rPr>
          <w:rFonts w:ascii="Times New Roman" w:hAnsi="Times New Roman" w:cs="Times New Roman"/>
          <w:sz w:val="24"/>
          <w:szCs w:val="24"/>
          <w:lang w:val="ro-RO"/>
        </w:rPr>
        <w:t xml:space="preserve">o </w:t>
      </w:r>
      <w:r>
        <w:rPr>
          <w:rFonts w:ascii="Times New Roman" w:hAnsi="Times New Roman" w:cs="Times New Roman"/>
          <w:sz w:val="24"/>
          <w:szCs w:val="24"/>
          <w:lang w:val="ro-RO"/>
        </w:rPr>
        <w:t>altă</w:t>
      </w:r>
      <w:r w:rsidRPr="00214056">
        <w:rPr>
          <w:rFonts w:ascii="Times New Roman" w:hAnsi="Times New Roman" w:cs="Times New Roman"/>
          <w:sz w:val="24"/>
          <w:szCs w:val="24"/>
          <w:lang w:val="ro-RO"/>
        </w:rPr>
        <w:t xml:space="preserve"> instituți</w:t>
      </w:r>
      <w:r>
        <w:rPr>
          <w:rFonts w:ascii="Times New Roman" w:hAnsi="Times New Roman" w:cs="Times New Roman"/>
          <w:sz w:val="24"/>
          <w:szCs w:val="24"/>
          <w:lang w:val="ro-RO"/>
        </w:rPr>
        <w:t>e</w:t>
      </w:r>
      <w:r w:rsidRPr="00214056">
        <w:rPr>
          <w:rFonts w:ascii="Times New Roman" w:hAnsi="Times New Roman" w:cs="Times New Roman"/>
          <w:sz w:val="24"/>
          <w:szCs w:val="24"/>
          <w:lang w:val="ro-RO"/>
        </w:rPr>
        <w:t xml:space="preserve"> de supraveghere</w:t>
      </w:r>
      <w:r>
        <w:rPr>
          <w:rFonts w:ascii="Times New Roman" w:hAnsi="Times New Roman" w:cs="Times New Roman"/>
          <w:sz w:val="24"/>
          <w:szCs w:val="24"/>
          <w:lang w:val="ro-RO"/>
        </w:rPr>
        <w:t>/monitorizare care să poată</w:t>
      </w:r>
      <w:r w:rsidRPr="00214056">
        <w:rPr>
          <w:rFonts w:ascii="Times New Roman" w:hAnsi="Times New Roman" w:cs="Times New Roman"/>
          <w:sz w:val="24"/>
          <w:szCs w:val="24"/>
          <w:lang w:val="ro-RO"/>
        </w:rPr>
        <w:t xml:space="preserve"> acționa în legătură cu astfel de încălcări ale legii</w:t>
      </w:r>
      <w:r>
        <w:rPr>
          <w:rFonts w:ascii="Times New Roman" w:hAnsi="Times New Roman" w:cs="Times New Roman"/>
          <w:sz w:val="24"/>
          <w:szCs w:val="24"/>
          <w:lang w:val="ro-RO"/>
        </w:rPr>
        <w:t>.</w:t>
      </w:r>
    </w:p>
    <w:p w14:paraId="599869AD" w14:textId="61E6E2CB" w:rsidR="00DB109B" w:rsidRPr="00E214C4" w:rsidRDefault="00214056" w:rsidP="00214056">
      <w:pPr>
        <w:spacing w:after="0" w:line="360" w:lineRule="auto"/>
        <w:ind w:firstLine="708"/>
        <w:jc w:val="both"/>
        <w:rPr>
          <w:rFonts w:ascii="Times New Roman" w:hAnsi="Times New Roman" w:cs="Times New Roman"/>
          <w:sz w:val="24"/>
          <w:szCs w:val="24"/>
          <w:lang w:val="ro-RO"/>
        </w:rPr>
      </w:pPr>
      <w:r w:rsidRPr="00214056">
        <w:rPr>
          <w:rFonts w:ascii="Times New Roman" w:hAnsi="Times New Roman" w:cs="Times New Roman"/>
          <w:sz w:val="24"/>
          <w:szCs w:val="24"/>
          <w:lang w:val="ro-RO"/>
        </w:rPr>
        <w:t xml:space="preserve">Începând </w:t>
      </w:r>
      <w:r>
        <w:rPr>
          <w:rFonts w:ascii="Times New Roman" w:hAnsi="Times New Roman" w:cs="Times New Roman"/>
          <w:sz w:val="24"/>
          <w:szCs w:val="24"/>
          <w:lang w:val="ro-RO"/>
        </w:rPr>
        <w:t xml:space="preserve">cu anul </w:t>
      </w:r>
      <w:r w:rsidRPr="00214056">
        <w:rPr>
          <w:rFonts w:ascii="Times New Roman" w:hAnsi="Times New Roman" w:cs="Times New Roman"/>
          <w:sz w:val="24"/>
          <w:szCs w:val="24"/>
          <w:lang w:val="ro-RO"/>
        </w:rPr>
        <w:t xml:space="preserve">2019, </w:t>
      </w:r>
      <w:r w:rsidR="00A2512B">
        <w:rPr>
          <w:rFonts w:ascii="Times New Roman" w:hAnsi="Times New Roman" w:cs="Times New Roman"/>
          <w:sz w:val="24"/>
          <w:szCs w:val="24"/>
          <w:lang w:val="ro-RO"/>
        </w:rPr>
        <w:t>ca urmare a adoptării</w:t>
      </w:r>
      <w:r>
        <w:rPr>
          <w:rFonts w:ascii="Times New Roman" w:hAnsi="Times New Roman" w:cs="Times New Roman"/>
          <w:sz w:val="24"/>
          <w:szCs w:val="24"/>
          <w:lang w:val="ro-RO"/>
        </w:rPr>
        <w:t xml:space="preserve"> </w:t>
      </w:r>
      <w:r w:rsidRPr="00214056">
        <w:rPr>
          <w:rFonts w:ascii="Times New Roman" w:hAnsi="Times New Roman" w:cs="Times New Roman"/>
          <w:i/>
          <w:iCs/>
          <w:sz w:val="24"/>
          <w:szCs w:val="24"/>
          <w:lang w:val="ro-RO"/>
        </w:rPr>
        <w:t>Leg</w:t>
      </w:r>
      <w:r w:rsidR="00A2512B">
        <w:rPr>
          <w:rFonts w:ascii="Times New Roman" w:hAnsi="Times New Roman" w:cs="Times New Roman"/>
          <w:i/>
          <w:iCs/>
          <w:sz w:val="24"/>
          <w:szCs w:val="24"/>
          <w:lang w:val="ro-RO"/>
        </w:rPr>
        <w:t>ii</w:t>
      </w:r>
      <w:r w:rsidRPr="00214056">
        <w:rPr>
          <w:rFonts w:ascii="Times New Roman" w:hAnsi="Times New Roman" w:cs="Times New Roman"/>
          <w:i/>
          <w:iCs/>
          <w:sz w:val="24"/>
          <w:szCs w:val="24"/>
          <w:lang w:val="ro-RO"/>
        </w:rPr>
        <w:t xml:space="preserve"> pentru prevenirea corupției și a conflictelor de interese</w:t>
      </w:r>
      <w:r w:rsidRPr="00214056">
        <w:rPr>
          <w:rFonts w:ascii="Times New Roman" w:hAnsi="Times New Roman" w:cs="Times New Roman"/>
          <w:sz w:val="24"/>
          <w:szCs w:val="24"/>
          <w:lang w:val="ro-RO"/>
        </w:rPr>
        <w:t>, C</w:t>
      </w:r>
      <w:r w:rsidR="00AF7CA1">
        <w:rPr>
          <w:rFonts w:ascii="Times New Roman" w:hAnsi="Times New Roman" w:cs="Times New Roman"/>
          <w:sz w:val="24"/>
          <w:szCs w:val="24"/>
          <w:lang w:val="ro-RO"/>
        </w:rPr>
        <w:t>SPC</w:t>
      </w:r>
      <w:r w:rsidRPr="00214056">
        <w:rPr>
          <w:rFonts w:ascii="Times New Roman" w:hAnsi="Times New Roman" w:cs="Times New Roman"/>
          <w:sz w:val="24"/>
          <w:szCs w:val="24"/>
          <w:lang w:val="ro-RO"/>
        </w:rPr>
        <w:t xml:space="preserve"> </w:t>
      </w:r>
      <w:r w:rsidR="00A23B2D">
        <w:rPr>
          <w:rFonts w:ascii="Times New Roman" w:hAnsi="Times New Roman" w:cs="Times New Roman"/>
          <w:sz w:val="24"/>
          <w:szCs w:val="24"/>
          <w:lang w:val="ro-RO"/>
        </w:rPr>
        <w:t>a fost</w:t>
      </w:r>
      <w:r w:rsidRPr="00214056">
        <w:rPr>
          <w:rFonts w:ascii="Times New Roman" w:hAnsi="Times New Roman" w:cs="Times New Roman"/>
          <w:sz w:val="24"/>
          <w:szCs w:val="24"/>
          <w:lang w:val="ro-RO"/>
        </w:rPr>
        <w:t xml:space="preserve"> autorizată să acționeze </w:t>
      </w:r>
      <w:r w:rsidR="00A23B2D">
        <w:rPr>
          <w:rFonts w:ascii="Times New Roman" w:hAnsi="Times New Roman" w:cs="Times New Roman"/>
          <w:sz w:val="24"/>
          <w:szCs w:val="24"/>
          <w:lang w:val="ro-RO"/>
        </w:rPr>
        <w:t>în cazul</w:t>
      </w:r>
      <w:r w:rsidRPr="00214056">
        <w:rPr>
          <w:rFonts w:ascii="Times New Roman" w:hAnsi="Times New Roman" w:cs="Times New Roman"/>
          <w:sz w:val="24"/>
          <w:szCs w:val="24"/>
          <w:lang w:val="ro-RO"/>
        </w:rPr>
        <w:t xml:space="preserve"> unor astfel de încălcări în fața instanței contravenționale sau a procurorului.</w:t>
      </w:r>
      <w:r>
        <w:rPr>
          <w:rFonts w:ascii="Times New Roman" w:hAnsi="Times New Roman" w:cs="Times New Roman"/>
          <w:sz w:val="24"/>
          <w:szCs w:val="24"/>
          <w:lang w:val="ro-RO"/>
        </w:rPr>
        <w:t xml:space="preserve"> </w:t>
      </w:r>
    </w:p>
    <w:p w14:paraId="38F53466" w14:textId="546FFD50" w:rsidR="004637C5" w:rsidRPr="004637C5" w:rsidRDefault="004637C5" w:rsidP="004637C5">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Cu toate acestea, mandatul C</w:t>
      </w:r>
      <w:r w:rsidR="00AF7CA1">
        <w:rPr>
          <w:rFonts w:ascii="Times New Roman" w:hAnsi="Times New Roman" w:cs="Times New Roman"/>
          <w:sz w:val="24"/>
          <w:szCs w:val="24"/>
          <w:lang w:val="ro-RO"/>
        </w:rPr>
        <w:t>S</w:t>
      </w:r>
      <w:r>
        <w:rPr>
          <w:rFonts w:ascii="Times New Roman" w:hAnsi="Times New Roman" w:cs="Times New Roman"/>
          <w:sz w:val="24"/>
          <w:szCs w:val="24"/>
          <w:lang w:val="ro-RO"/>
        </w:rPr>
        <w:t>PC</w:t>
      </w:r>
      <w:r w:rsidRPr="004637C5">
        <w:rPr>
          <w:rFonts w:ascii="Times New Roman" w:hAnsi="Times New Roman" w:cs="Times New Roman"/>
          <w:sz w:val="24"/>
          <w:szCs w:val="24"/>
          <w:lang w:val="ro-RO"/>
        </w:rPr>
        <w:t xml:space="preserve"> </w:t>
      </w:r>
      <w:r w:rsidR="00430612">
        <w:rPr>
          <w:rFonts w:ascii="Times New Roman" w:hAnsi="Times New Roman" w:cs="Times New Roman"/>
          <w:sz w:val="24"/>
          <w:szCs w:val="24"/>
          <w:lang w:val="ro-RO"/>
        </w:rPr>
        <w:t>a adus cu sine și anumite</w:t>
      </w:r>
      <w:r w:rsidRPr="004637C5">
        <w:rPr>
          <w:rFonts w:ascii="Times New Roman" w:hAnsi="Times New Roman" w:cs="Times New Roman"/>
          <w:sz w:val="24"/>
          <w:szCs w:val="24"/>
          <w:lang w:val="ro-RO"/>
        </w:rPr>
        <w:t xml:space="preserve"> provoc</w:t>
      </w:r>
      <w:r>
        <w:rPr>
          <w:rFonts w:ascii="Times New Roman" w:hAnsi="Times New Roman" w:cs="Times New Roman"/>
          <w:sz w:val="24"/>
          <w:szCs w:val="24"/>
          <w:lang w:val="ro-RO"/>
        </w:rPr>
        <w:t>ări pentru instituție</w:t>
      </w:r>
      <w:r w:rsidRPr="004637C5">
        <w:rPr>
          <w:rFonts w:ascii="Times New Roman" w:hAnsi="Times New Roman" w:cs="Times New Roman"/>
          <w:sz w:val="24"/>
          <w:szCs w:val="24"/>
          <w:lang w:val="ro-RO"/>
        </w:rPr>
        <w:t xml:space="preserve">, deoarece </w:t>
      </w:r>
      <w:r>
        <w:rPr>
          <w:rFonts w:ascii="Times New Roman" w:hAnsi="Times New Roman" w:cs="Times New Roman"/>
          <w:sz w:val="24"/>
          <w:szCs w:val="24"/>
          <w:lang w:val="ro-RO"/>
        </w:rPr>
        <w:t>aceasta</w:t>
      </w:r>
      <w:r w:rsidRPr="004637C5">
        <w:rPr>
          <w:rFonts w:ascii="Times New Roman" w:hAnsi="Times New Roman" w:cs="Times New Roman"/>
          <w:sz w:val="24"/>
          <w:szCs w:val="24"/>
          <w:lang w:val="ro-RO"/>
        </w:rPr>
        <w:t xml:space="preserve"> se confruntă cu</w:t>
      </w:r>
      <w:r w:rsidR="009F7F20">
        <w:rPr>
          <w:rFonts w:ascii="Times New Roman" w:hAnsi="Times New Roman" w:cs="Times New Roman"/>
          <w:sz w:val="24"/>
          <w:szCs w:val="24"/>
          <w:lang w:val="ro-RO"/>
        </w:rPr>
        <w:t xml:space="preserve"> o</w:t>
      </w:r>
      <w:r w:rsidRPr="004637C5">
        <w:rPr>
          <w:rFonts w:ascii="Times New Roman" w:hAnsi="Times New Roman" w:cs="Times New Roman"/>
          <w:sz w:val="24"/>
          <w:szCs w:val="24"/>
          <w:lang w:val="ro-RO"/>
        </w:rPr>
        <w:t xml:space="preserve"> lipsa </w:t>
      </w:r>
      <w:r w:rsidR="009F7F20">
        <w:rPr>
          <w:rFonts w:ascii="Times New Roman" w:hAnsi="Times New Roman" w:cs="Times New Roman"/>
          <w:sz w:val="24"/>
          <w:szCs w:val="24"/>
          <w:lang w:val="ro-RO"/>
        </w:rPr>
        <w:t xml:space="preserve">crasă </w:t>
      </w:r>
      <w:r w:rsidRPr="004637C5">
        <w:rPr>
          <w:rFonts w:ascii="Times New Roman" w:hAnsi="Times New Roman" w:cs="Times New Roman"/>
          <w:sz w:val="24"/>
          <w:szCs w:val="24"/>
          <w:lang w:val="ro-RO"/>
        </w:rPr>
        <w:t xml:space="preserve">de angajați, </w:t>
      </w:r>
      <w:r>
        <w:rPr>
          <w:rFonts w:ascii="Times New Roman" w:hAnsi="Times New Roman" w:cs="Times New Roman"/>
          <w:sz w:val="24"/>
          <w:szCs w:val="24"/>
          <w:lang w:val="ro-RO"/>
        </w:rPr>
        <w:t>iar cei pe care îi are nu sunt</w:t>
      </w:r>
      <w:r w:rsidRPr="004637C5">
        <w:rPr>
          <w:rFonts w:ascii="Times New Roman" w:hAnsi="Times New Roman" w:cs="Times New Roman"/>
          <w:sz w:val="24"/>
          <w:szCs w:val="24"/>
          <w:lang w:val="ro-RO"/>
        </w:rPr>
        <w:t xml:space="preserve"> instrui</w:t>
      </w:r>
      <w:r>
        <w:rPr>
          <w:rFonts w:ascii="Times New Roman" w:hAnsi="Times New Roman" w:cs="Times New Roman"/>
          <w:sz w:val="24"/>
          <w:szCs w:val="24"/>
          <w:lang w:val="ro-RO"/>
        </w:rPr>
        <w:t xml:space="preserve">ți </w:t>
      </w:r>
      <w:r w:rsidR="009F7F20">
        <w:rPr>
          <w:rFonts w:ascii="Times New Roman" w:hAnsi="Times New Roman" w:cs="Times New Roman"/>
          <w:sz w:val="24"/>
          <w:szCs w:val="24"/>
          <w:lang w:val="ro-RO"/>
        </w:rPr>
        <w:t xml:space="preserve">privind aceste </w:t>
      </w:r>
      <w:r w:rsidR="009F7F20">
        <w:rPr>
          <w:rFonts w:ascii="Times New Roman" w:hAnsi="Times New Roman" w:cs="Times New Roman"/>
          <w:sz w:val="24"/>
          <w:szCs w:val="24"/>
          <w:lang w:val="ro-RO"/>
        </w:rPr>
        <w:lastRenderedPageBreak/>
        <w:t xml:space="preserve">chestiuni </w:t>
      </w:r>
      <w:r>
        <w:rPr>
          <w:rFonts w:ascii="Times New Roman" w:hAnsi="Times New Roman" w:cs="Times New Roman"/>
          <w:sz w:val="24"/>
          <w:szCs w:val="24"/>
          <w:lang w:val="ro-RO"/>
        </w:rPr>
        <w:t>și nu au</w:t>
      </w:r>
      <w:r w:rsidRPr="004637C5">
        <w:rPr>
          <w:rFonts w:ascii="Times New Roman" w:hAnsi="Times New Roman" w:cs="Times New Roman"/>
          <w:sz w:val="24"/>
          <w:szCs w:val="24"/>
          <w:lang w:val="ro-RO"/>
        </w:rPr>
        <w:t xml:space="preserve"> experiență în </w:t>
      </w:r>
      <w:r>
        <w:rPr>
          <w:rFonts w:ascii="Times New Roman" w:hAnsi="Times New Roman" w:cs="Times New Roman"/>
          <w:sz w:val="24"/>
          <w:szCs w:val="24"/>
          <w:lang w:val="ro-RO"/>
        </w:rPr>
        <w:t xml:space="preserve">domeniul </w:t>
      </w:r>
      <w:r w:rsidRPr="004637C5">
        <w:rPr>
          <w:rFonts w:ascii="Times New Roman" w:hAnsi="Times New Roman" w:cs="Times New Roman"/>
          <w:sz w:val="24"/>
          <w:szCs w:val="24"/>
          <w:lang w:val="ro-RO"/>
        </w:rPr>
        <w:t xml:space="preserve">electoral. În </w:t>
      </w:r>
      <w:r w:rsidR="00F558B6">
        <w:rPr>
          <w:rFonts w:ascii="Times New Roman" w:hAnsi="Times New Roman" w:cs="Times New Roman"/>
          <w:sz w:val="24"/>
          <w:szCs w:val="24"/>
          <w:lang w:val="ro-RO"/>
        </w:rPr>
        <w:t>ultimii doi ani,</w:t>
      </w:r>
      <w:r w:rsidRPr="004637C5">
        <w:rPr>
          <w:rFonts w:ascii="Times New Roman" w:hAnsi="Times New Roman" w:cs="Times New Roman"/>
          <w:sz w:val="24"/>
          <w:szCs w:val="24"/>
          <w:lang w:val="ro-RO"/>
        </w:rPr>
        <w:t xml:space="preserve"> au avut loc alegeri prezidențiale </w:t>
      </w:r>
      <w:r w:rsidR="00430612">
        <w:rPr>
          <w:rFonts w:ascii="Times New Roman" w:hAnsi="Times New Roman" w:cs="Times New Roman"/>
          <w:sz w:val="24"/>
          <w:szCs w:val="24"/>
          <w:lang w:val="ro-RO"/>
        </w:rPr>
        <w:t>(</w:t>
      </w:r>
      <w:r w:rsidRPr="004637C5">
        <w:rPr>
          <w:rFonts w:ascii="Times New Roman" w:hAnsi="Times New Roman" w:cs="Times New Roman"/>
          <w:sz w:val="24"/>
          <w:szCs w:val="24"/>
          <w:lang w:val="ro-RO"/>
        </w:rPr>
        <w:t>2019</w:t>
      </w:r>
      <w:r w:rsidR="00430612">
        <w:rPr>
          <w:rFonts w:ascii="Times New Roman" w:hAnsi="Times New Roman" w:cs="Times New Roman"/>
          <w:sz w:val="24"/>
          <w:szCs w:val="24"/>
          <w:lang w:val="ro-RO"/>
        </w:rPr>
        <w:t>)</w:t>
      </w:r>
      <w:r w:rsidRPr="004637C5">
        <w:rPr>
          <w:rFonts w:ascii="Times New Roman" w:hAnsi="Times New Roman" w:cs="Times New Roman"/>
          <w:sz w:val="24"/>
          <w:szCs w:val="24"/>
          <w:lang w:val="ro-RO"/>
        </w:rPr>
        <w:t xml:space="preserve"> și alegeri parlamentare anticipate </w:t>
      </w:r>
      <w:r w:rsidR="00430612">
        <w:rPr>
          <w:rFonts w:ascii="Times New Roman" w:hAnsi="Times New Roman" w:cs="Times New Roman"/>
          <w:sz w:val="24"/>
          <w:szCs w:val="24"/>
          <w:lang w:val="ro-RO"/>
        </w:rPr>
        <w:t>(</w:t>
      </w:r>
      <w:r w:rsidRPr="004637C5">
        <w:rPr>
          <w:rFonts w:ascii="Times New Roman" w:hAnsi="Times New Roman" w:cs="Times New Roman"/>
          <w:sz w:val="24"/>
          <w:szCs w:val="24"/>
          <w:lang w:val="ro-RO"/>
        </w:rPr>
        <w:t>2020</w:t>
      </w:r>
      <w:r w:rsidR="00430612">
        <w:rPr>
          <w:rFonts w:ascii="Times New Roman" w:hAnsi="Times New Roman" w:cs="Times New Roman"/>
          <w:sz w:val="24"/>
          <w:szCs w:val="24"/>
          <w:lang w:val="ro-RO"/>
        </w:rPr>
        <w:t>)</w:t>
      </w:r>
      <w:r w:rsidRPr="004637C5">
        <w:rPr>
          <w:rFonts w:ascii="Times New Roman" w:hAnsi="Times New Roman" w:cs="Times New Roman"/>
          <w:sz w:val="24"/>
          <w:szCs w:val="24"/>
          <w:lang w:val="ro-RO"/>
        </w:rPr>
        <w:t>.</w:t>
      </w:r>
      <w:r w:rsidR="00F558B6">
        <w:rPr>
          <w:rFonts w:ascii="Times New Roman" w:hAnsi="Times New Roman" w:cs="Times New Roman"/>
          <w:sz w:val="24"/>
          <w:szCs w:val="24"/>
          <w:lang w:val="ro-RO"/>
        </w:rPr>
        <w:t xml:space="preserve"> </w:t>
      </w:r>
      <w:r w:rsidRPr="004637C5">
        <w:rPr>
          <w:rFonts w:ascii="Times New Roman" w:hAnsi="Times New Roman" w:cs="Times New Roman"/>
          <w:sz w:val="24"/>
          <w:szCs w:val="24"/>
          <w:lang w:val="ro-RO"/>
        </w:rPr>
        <w:t xml:space="preserve">Ceea ce </w:t>
      </w:r>
      <w:r w:rsidR="00F558B6">
        <w:rPr>
          <w:rFonts w:ascii="Times New Roman" w:hAnsi="Times New Roman" w:cs="Times New Roman"/>
          <w:sz w:val="24"/>
          <w:szCs w:val="24"/>
          <w:lang w:val="ro-RO"/>
        </w:rPr>
        <w:t>a făcut C</w:t>
      </w:r>
      <w:r w:rsidR="00AF7CA1">
        <w:rPr>
          <w:rFonts w:ascii="Times New Roman" w:hAnsi="Times New Roman" w:cs="Times New Roman"/>
          <w:sz w:val="24"/>
          <w:szCs w:val="24"/>
          <w:lang w:val="ro-RO"/>
        </w:rPr>
        <w:t>S</w:t>
      </w:r>
      <w:r w:rsidR="00F558B6">
        <w:rPr>
          <w:rFonts w:ascii="Times New Roman" w:hAnsi="Times New Roman" w:cs="Times New Roman"/>
          <w:sz w:val="24"/>
          <w:szCs w:val="24"/>
          <w:lang w:val="ro-RO"/>
        </w:rPr>
        <w:t>PC</w:t>
      </w:r>
      <w:r w:rsidRPr="004637C5">
        <w:rPr>
          <w:rFonts w:ascii="Times New Roman" w:hAnsi="Times New Roman" w:cs="Times New Roman"/>
          <w:sz w:val="24"/>
          <w:szCs w:val="24"/>
          <w:lang w:val="ro-RO"/>
        </w:rPr>
        <w:t xml:space="preserve"> pentru a monitoriza </w:t>
      </w:r>
      <w:r w:rsidR="00F558B6">
        <w:rPr>
          <w:rFonts w:ascii="Times New Roman" w:hAnsi="Times New Roman" w:cs="Times New Roman"/>
          <w:sz w:val="24"/>
          <w:szCs w:val="24"/>
          <w:lang w:val="ro-RO"/>
        </w:rPr>
        <w:t>fenomenul abuzului asupra resurselor de stat</w:t>
      </w:r>
      <w:r w:rsidRPr="004637C5">
        <w:rPr>
          <w:rFonts w:ascii="Times New Roman" w:hAnsi="Times New Roman" w:cs="Times New Roman"/>
          <w:sz w:val="24"/>
          <w:szCs w:val="24"/>
          <w:lang w:val="ro-RO"/>
        </w:rPr>
        <w:t xml:space="preserve"> a fost dezvoltarea unui registru al vehiculelor tuturor instituțiilor publice</w:t>
      </w:r>
      <w:r w:rsidR="00F558B6">
        <w:rPr>
          <w:rFonts w:ascii="Times New Roman" w:hAnsi="Times New Roman" w:cs="Times New Roman"/>
          <w:sz w:val="24"/>
          <w:szCs w:val="24"/>
          <w:lang w:val="ro-RO"/>
        </w:rPr>
        <w:t xml:space="preserve"> (care conține </w:t>
      </w:r>
      <w:r w:rsidRPr="004637C5">
        <w:rPr>
          <w:rFonts w:ascii="Times New Roman" w:hAnsi="Times New Roman" w:cs="Times New Roman"/>
          <w:sz w:val="24"/>
          <w:szCs w:val="24"/>
          <w:lang w:val="ro-RO"/>
        </w:rPr>
        <w:t xml:space="preserve">date </w:t>
      </w:r>
      <w:r w:rsidR="00F558B6">
        <w:rPr>
          <w:rFonts w:ascii="Times New Roman" w:hAnsi="Times New Roman" w:cs="Times New Roman"/>
          <w:sz w:val="24"/>
          <w:szCs w:val="24"/>
          <w:lang w:val="ro-RO"/>
        </w:rPr>
        <w:t>ale</w:t>
      </w:r>
      <w:r w:rsidRPr="004637C5">
        <w:rPr>
          <w:rFonts w:ascii="Times New Roman" w:hAnsi="Times New Roman" w:cs="Times New Roman"/>
          <w:sz w:val="24"/>
          <w:szCs w:val="24"/>
          <w:lang w:val="ro-RO"/>
        </w:rPr>
        <w:t xml:space="preserve"> plăcuțel</w:t>
      </w:r>
      <w:r w:rsidR="00F558B6">
        <w:rPr>
          <w:rFonts w:ascii="Times New Roman" w:hAnsi="Times New Roman" w:cs="Times New Roman"/>
          <w:sz w:val="24"/>
          <w:szCs w:val="24"/>
          <w:lang w:val="ro-RO"/>
        </w:rPr>
        <w:t>or</w:t>
      </w:r>
      <w:r w:rsidRPr="004637C5">
        <w:rPr>
          <w:rFonts w:ascii="Times New Roman" w:hAnsi="Times New Roman" w:cs="Times New Roman"/>
          <w:sz w:val="24"/>
          <w:szCs w:val="24"/>
          <w:lang w:val="ro-RO"/>
        </w:rPr>
        <w:t xml:space="preserve"> de înmatriculare și tip</w:t>
      </w:r>
      <w:r w:rsidR="00F558B6">
        <w:rPr>
          <w:rFonts w:ascii="Times New Roman" w:hAnsi="Times New Roman" w:cs="Times New Roman"/>
          <w:sz w:val="24"/>
          <w:szCs w:val="24"/>
          <w:lang w:val="ro-RO"/>
        </w:rPr>
        <w:t>ul autovehiculului)</w:t>
      </w:r>
      <w:r w:rsidRPr="004637C5">
        <w:rPr>
          <w:rFonts w:ascii="Times New Roman" w:hAnsi="Times New Roman" w:cs="Times New Roman"/>
          <w:sz w:val="24"/>
          <w:szCs w:val="24"/>
          <w:lang w:val="ro-RO"/>
        </w:rPr>
        <w:t>, pus la dispoziție pe site-ul web</w:t>
      </w:r>
      <w:r w:rsidR="00F558B6">
        <w:rPr>
          <w:rFonts w:ascii="Times New Roman" w:hAnsi="Times New Roman" w:cs="Times New Roman"/>
          <w:sz w:val="24"/>
          <w:szCs w:val="24"/>
          <w:lang w:val="ro-RO"/>
        </w:rPr>
        <w:t xml:space="preserve"> al </w:t>
      </w:r>
      <w:r w:rsidR="00AF7CA1">
        <w:rPr>
          <w:rFonts w:ascii="Times New Roman" w:hAnsi="Times New Roman" w:cs="Times New Roman"/>
          <w:sz w:val="24"/>
          <w:szCs w:val="24"/>
          <w:lang w:val="ro-RO"/>
        </w:rPr>
        <w:t>CSPC</w:t>
      </w:r>
      <w:r w:rsidR="00426B80">
        <w:rPr>
          <w:rFonts w:ascii="Times New Roman" w:hAnsi="Times New Roman" w:cs="Times New Roman"/>
          <w:sz w:val="24"/>
          <w:szCs w:val="24"/>
          <w:lang w:val="ro-RO"/>
        </w:rPr>
        <w:t>,</w:t>
      </w:r>
      <w:r w:rsidRPr="004637C5">
        <w:rPr>
          <w:rFonts w:ascii="Times New Roman" w:hAnsi="Times New Roman" w:cs="Times New Roman"/>
          <w:sz w:val="24"/>
          <w:szCs w:val="24"/>
          <w:lang w:val="ro-RO"/>
        </w:rPr>
        <w:t xml:space="preserve"> și a</w:t>
      </w:r>
      <w:r w:rsidR="00F558B6">
        <w:rPr>
          <w:rFonts w:ascii="Times New Roman" w:hAnsi="Times New Roman" w:cs="Times New Roman"/>
          <w:sz w:val="24"/>
          <w:szCs w:val="24"/>
          <w:lang w:val="ro-RO"/>
        </w:rPr>
        <w:t xml:space="preserve"> </w:t>
      </w:r>
      <w:r w:rsidRPr="004637C5">
        <w:rPr>
          <w:rFonts w:ascii="Times New Roman" w:hAnsi="Times New Roman" w:cs="Times New Roman"/>
          <w:sz w:val="24"/>
          <w:szCs w:val="24"/>
          <w:lang w:val="ro-RO"/>
        </w:rPr>
        <w:t xml:space="preserve">încurajat publicul să utilizeze registrul pentru a verifica </w:t>
      </w:r>
      <w:r w:rsidR="00F558B6">
        <w:rPr>
          <w:rFonts w:ascii="Times New Roman" w:hAnsi="Times New Roman" w:cs="Times New Roman"/>
          <w:sz w:val="24"/>
          <w:szCs w:val="24"/>
          <w:lang w:val="ro-RO"/>
        </w:rPr>
        <w:t>posibile abuzuri</w:t>
      </w:r>
      <w:r w:rsidRPr="004637C5">
        <w:rPr>
          <w:rFonts w:ascii="Times New Roman" w:hAnsi="Times New Roman" w:cs="Times New Roman"/>
          <w:sz w:val="24"/>
          <w:szCs w:val="24"/>
          <w:lang w:val="ro-RO"/>
        </w:rPr>
        <w:t>.</w:t>
      </w:r>
    </w:p>
    <w:p w14:paraId="1C06F076" w14:textId="3EDE28A5" w:rsidR="008A7415" w:rsidRPr="00E214C4" w:rsidRDefault="005F323C" w:rsidP="004637C5">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ultimii </w:t>
      </w:r>
      <w:r w:rsidR="00426B80">
        <w:rPr>
          <w:rFonts w:ascii="Times New Roman" w:hAnsi="Times New Roman" w:cs="Times New Roman"/>
          <w:sz w:val="24"/>
          <w:szCs w:val="24"/>
          <w:lang w:val="ro-RO"/>
        </w:rPr>
        <w:t>doi</w:t>
      </w:r>
      <w:r>
        <w:rPr>
          <w:rFonts w:ascii="Times New Roman" w:hAnsi="Times New Roman" w:cs="Times New Roman"/>
          <w:sz w:val="24"/>
          <w:szCs w:val="24"/>
          <w:lang w:val="ro-RO"/>
        </w:rPr>
        <w:t xml:space="preserve"> ani, o</w:t>
      </w:r>
      <w:r w:rsidR="004637C5" w:rsidRPr="004637C5">
        <w:rPr>
          <w:rFonts w:ascii="Times New Roman" w:hAnsi="Times New Roman" w:cs="Times New Roman"/>
          <w:sz w:val="24"/>
          <w:szCs w:val="24"/>
          <w:lang w:val="ro-RO"/>
        </w:rPr>
        <w:t xml:space="preserve">amenii </w:t>
      </w:r>
      <w:r>
        <w:rPr>
          <w:rFonts w:ascii="Times New Roman" w:hAnsi="Times New Roman" w:cs="Times New Roman"/>
          <w:sz w:val="24"/>
          <w:szCs w:val="24"/>
          <w:lang w:val="ro-RO"/>
        </w:rPr>
        <w:t>au</w:t>
      </w:r>
      <w:r w:rsidR="004637C5" w:rsidRPr="004637C5">
        <w:rPr>
          <w:rFonts w:ascii="Times New Roman" w:hAnsi="Times New Roman" w:cs="Times New Roman"/>
          <w:sz w:val="24"/>
          <w:szCs w:val="24"/>
          <w:lang w:val="ro-RO"/>
        </w:rPr>
        <w:t xml:space="preserve"> tr</w:t>
      </w:r>
      <w:r>
        <w:rPr>
          <w:rFonts w:ascii="Times New Roman" w:hAnsi="Times New Roman" w:cs="Times New Roman"/>
          <w:sz w:val="24"/>
          <w:szCs w:val="24"/>
          <w:lang w:val="ro-RO"/>
        </w:rPr>
        <w:t>ansmis</w:t>
      </w:r>
      <w:r w:rsidR="004637C5" w:rsidRPr="004637C5">
        <w:rPr>
          <w:rFonts w:ascii="Times New Roman" w:hAnsi="Times New Roman" w:cs="Times New Roman"/>
          <w:sz w:val="24"/>
          <w:szCs w:val="24"/>
          <w:lang w:val="ro-RO"/>
        </w:rPr>
        <w:t xml:space="preserve"> </w:t>
      </w:r>
      <w:r>
        <w:rPr>
          <w:rFonts w:ascii="Times New Roman" w:hAnsi="Times New Roman" w:cs="Times New Roman"/>
          <w:sz w:val="24"/>
          <w:szCs w:val="24"/>
          <w:lang w:val="ro-RO"/>
        </w:rPr>
        <w:t>sesizări</w:t>
      </w:r>
      <w:r w:rsidR="00AE07B3">
        <w:rPr>
          <w:rFonts w:ascii="Times New Roman" w:hAnsi="Times New Roman" w:cs="Times New Roman"/>
          <w:sz w:val="24"/>
          <w:szCs w:val="24"/>
          <w:lang w:val="ro-RO"/>
        </w:rPr>
        <w:t xml:space="preserve"> privind asemenea situații</w:t>
      </w:r>
      <w:r w:rsidR="004637C5" w:rsidRPr="004637C5">
        <w:rPr>
          <w:rFonts w:ascii="Times New Roman" w:hAnsi="Times New Roman" w:cs="Times New Roman"/>
          <w:sz w:val="24"/>
          <w:szCs w:val="24"/>
          <w:lang w:val="ro-RO"/>
        </w:rPr>
        <w:t xml:space="preserve">, </w:t>
      </w:r>
      <w:r>
        <w:rPr>
          <w:rFonts w:ascii="Times New Roman" w:hAnsi="Times New Roman" w:cs="Times New Roman"/>
          <w:sz w:val="24"/>
          <w:szCs w:val="24"/>
          <w:lang w:val="ro-RO"/>
        </w:rPr>
        <w:t>iar</w:t>
      </w:r>
      <w:r w:rsidR="004637C5" w:rsidRPr="004637C5">
        <w:rPr>
          <w:rFonts w:ascii="Times New Roman" w:hAnsi="Times New Roman" w:cs="Times New Roman"/>
          <w:sz w:val="24"/>
          <w:szCs w:val="24"/>
          <w:lang w:val="ro-RO"/>
        </w:rPr>
        <w:t xml:space="preserve"> oficialii </w:t>
      </w:r>
      <w:r w:rsidR="00AE07B3">
        <w:rPr>
          <w:rFonts w:ascii="Times New Roman" w:hAnsi="Times New Roman" w:cs="Times New Roman"/>
          <w:sz w:val="24"/>
          <w:szCs w:val="24"/>
          <w:lang w:val="ro-RO"/>
        </w:rPr>
        <w:t>au fost mai</w:t>
      </w:r>
      <w:r w:rsidR="004637C5" w:rsidRPr="004637C5">
        <w:rPr>
          <w:rFonts w:ascii="Times New Roman" w:hAnsi="Times New Roman" w:cs="Times New Roman"/>
          <w:sz w:val="24"/>
          <w:szCs w:val="24"/>
          <w:lang w:val="ro-RO"/>
        </w:rPr>
        <w:t xml:space="preserve"> atenți în ce scop </w:t>
      </w:r>
      <w:r w:rsidR="00426B80">
        <w:rPr>
          <w:rFonts w:ascii="Times New Roman" w:hAnsi="Times New Roman" w:cs="Times New Roman"/>
          <w:sz w:val="24"/>
          <w:szCs w:val="24"/>
          <w:lang w:val="ro-RO"/>
        </w:rPr>
        <w:t>au fost</w:t>
      </w:r>
      <w:r w:rsidR="00426B80" w:rsidRPr="004637C5">
        <w:rPr>
          <w:rFonts w:ascii="Times New Roman" w:hAnsi="Times New Roman" w:cs="Times New Roman"/>
          <w:sz w:val="24"/>
          <w:szCs w:val="24"/>
          <w:lang w:val="ro-RO"/>
        </w:rPr>
        <w:t xml:space="preserve"> </w:t>
      </w:r>
      <w:r w:rsidR="004637C5" w:rsidRPr="004637C5">
        <w:rPr>
          <w:rFonts w:ascii="Times New Roman" w:hAnsi="Times New Roman" w:cs="Times New Roman"/>
          <w:sz w:val="24"/>
          <w:szCs w:val="24"/>
          <w:lang w:val="ro-RO"/>
        </w:rPr>
        <w:t>utilizate vehiculele în perioada electorală.</w:t>
      </w:r>
      <w:r w:rsidR="00AF7CA1">
        <w:rPr>
          <w:rFonts w:ascii="Times New Roman" w:hAnsi="Times New Roman" w:cs="Times New Roman"/>
          <w:sz w:val="24"/>
          <w:szCs w:val="24"/>
          <w:lang w:val="ro-RO"/>
        </w:rPr>
        <w:t xml:space="preserve"> În prezent,</w:t>
      </w:r>
      <w:r w:rsidR="004637C5" w:rsidRPr="004637C5">
        <w:rPr>
          <w:rFonts w:ascii="Times New Roman" w:hAnsi="Times New Roman" w:cs="Times New Roman"/>
          <w:sz w:val="24"/>
          <w:szCs w:val="24"/>
          <w:lang w:val="ro-RO"/>
        </w:rPr>
        <w:t xml:space="preserve"> </w:t>
      </w:r>
      <w:r w:rsidR="00AF7CA1">
        <w:rPr>
          <w:rFonts w:ascii="Times New Roman" w:hAnsi="Times New Roman" w:cs="Times New Roman"/>
          <w:sz w:val="24"/>
          <w:szCs w:val="24"/>
          <w:lang w:val="ro-RO"/>
        </w:rPr>
        <w:t>CS</w:t>
      </w:r>
      <w:r w:rsidR="004637C5" w:rsidRPr="004637C5">
        <w:rPr>
          <w:rFonts w:ascii="Times New Roman" w:hAnsi="Times New Roman" w:cs="Times New Roman"/>
          <w:sz w:val="24"/>
          <w:szCs w:val="24"/>
          <w:lang w:val="ro-RO"/>
        </w:rPr>
        <w:t>PC încearcă să încorporeze registru</w:t>
      </w:r>
      <w:r w:rsidR="00AF7CA1">
        <w:rPr>
          <w:rFonts w:ascii="Times New Roman" w:hAnsi="Times New Roman" w:cs="Times New Roman"/>
          <w:sz w:val="24"/>
          <w:szCs w:val="24"/>
          <w:lang w:val="ro-RO"/>
        </w:rPr>
        <w:t>l</w:t>
      </w:r>
      <w:r w:rsidR="004637C5" w:rsidRPr="004637C5">
        <w:rPr>
          <w:rFonts w:ascii="Times New Roman" w:hAnsi="Times New Roman" w:cs="Times New Roman"/>
          <w:sz w:val="24"/>
          <w:szCs w:val="24"/>
          <w:lang w:val="ro-RO"/>
        </w:rPr>
        <w:t xml:space="preserve"> ca bază de date publică</w:t>
      </w:r>
      <w:r w:rsidR="00AF7CA1">
        <w:rPr>
          <w:rFonts w:ascii="Times New Roman" w:hAnsi="Times New Roman" w:cs="Times New Roman"/>
          <w:sz w:val="24"/>
          <w:szCs w:val="24"/>
          <w:lang w:val="ro-RO"/>
        </w:rPr>
        <w:t>, iar actualizarea acestuia de către instituții</w:t>
      </w:r>
      <w:r w:rsidR="004637C5" w:rsidRPr="004637C5">
        <w:rPr>
          <w:rFonts w:ascii="Times New Roman" w:hAnsi="Times New Roman" w:cs="Times New Roman"/>
          <w:sz w:val="24"/>
          <w:szCs w:val="24"/>
          <w:lang w:val="ro-RO"/>
        </w:rPr>
        <w:t xml:space="preserve"> </w:t>
      </w:r>
      <w:r w:rsidR="00426B80">
        <w:rPr>
          <w:rFonts w:ascii="Times New Roman" w:hAnsi="Times New Roman" w:cs="Times New Roman"/>
          <w:sz w:val="24"/>
          <w:szCs w:val="24"/>
          <w:lang w:val="ro-RO"/>
        </w:rPr>
        <w:t xml:space="preserve">ar trebui să </w:t>
      </w:r>
      <w:r w:rsidR="00AF7CA1">
        <w:rPr>
          <w:rFonts w:ascii="Times New Roman" w:hAnsi="Times New Roman" w:cs="Times New Roman"/>
          <w:sz w:val="24"/>
          <w:szCs w:val="24"/>
          <w:lang w:val="ro-RO"/>
        </w:rPr>
        <w:t>reprezinte</w:t>
      </w:r>
      <w:r w:rsidR="004637C5" w:rsidRPr="004637C5">
        <w:rPr>
          <w:rFonts w:ascii="Times New Roman" w:hAnsi="Times New Roman" w:cs="Times New Roman"/>
          <w:sz w:val="24"/>
          <w:szCs w:val="24"/>
          <w:lang w:val="ro-RO"/>
        </w:rPr>
        <w:t xml:space="preserve"> o obligație legală</w:t>
      </w:r>
      <w:r w:rsidR="00AF7CA1">
        <w:rPr>
          <w:rFonts w:ascii="Times New Roman" w:hAnsi="Times New Roman" w:cs="Times New Roman"/>
          <w:sz w:val="24"/>
          <w:szCs w:val="24"/>
          <w:lang w:val="ro-RO"/>
        </w:rPr>
        <w:t xml:space="preserve"> odată cu demararea</w:t>
      </w:r>
      <w:r w:rsidR="004637C5" w:rsidRPr="004637C5">
        <w:rPr>
          <w:rFonts w:ascii="Times New Roman" w:hAnsi="Times New Roman" w:cs="Times New Roman"/>
          <w:sz w:val="24"/>
          <w:szCs w:val="24"/>
          <w:lang w:val="ro-RO"/>
        </w:rPr>
        <w:t xml:space="preserve"> </w:t>
      </w:r>
      <w:r w:rsidR="00063838">
        <w:rPr>
          <w:rFonts w:ascii="Times New Roman" w:hAnsi="Times New Roman" w:cs="Times New Roman"/>
          <w:sz w:val="24"/>
          <w:szCs w:val="24"/>
          <w:lang w:val="ro-RO"/>
        </w:rPr>
        <w:t>unui nou proces electoral</w:t>
      </w:r>
      <w:r w:rsidR="004637C5" w:rsidRPr="004637C5">
        <w:rPr>
          <w:rFonts w:ascii="Times New Roman" w:hAnsi="Times New Roman" w:cs="Times New Roman"/>
          <w:sz w:val="24"/>
          <w:szCs w:val="24"/>
          <w:lang w:val="ro-RO"/>
        </w:rPr>
        <w:t>.</w:t>
      </w:r>
      <w:r w:rsidR="00AF7CA1">
        <w:rPr>
          <w:rFonts w:ascii="Times New Roman" w:hAnsi="Times New Roman" w:cs="Times New Roman"/>
          <w:sz w:val="24"/>
          <w:szCs w:val="24"/>
          <w:lang w:val="ro-RO"/>
        </w:rPr>
        <w:t xml:space="preserve"> </w:t>
      </w:r>
      <w:r w:rsidR="00063838">
        <w:rPr>
          <w:rFonts w:ascii="Times New Roman" w:hAnsi="Times New Roman" w:cs="Times New Roman"/>
          <w:sz w:val="24"/>
          <w:szCs w:val="24"/>
          <w:lang w:val="ro-RO"/>
        </w:rPr>
        <w:t xml:space="preserve">De asemenea, doamna </w:t>
      </w:r>
      <w:r w:rsidR="00426B80">
        <w:rPr>
          <w:rFonts w:ascii="Times New Roman" w:hAnsi="Times New Roman" w:cs="Times New Roman"/>
          <w:sz w:val="24"/>
          <w:szCs w:val="24"/>
          <w:lang w:val="ro-RO"/>
        </w:rPr>
        <w:t xml:space="preserve">NIKOLOVSKA </w:t>
      </w:r>
      <w:r w:rsidR="00063838">
        <w:rPr>
          <w:rFonts w:ascii="Times New Roman" w:hAnsi="Times New Roman" w:cs="Times New Roman"/>
          <w:sz w:val="24"/>
          <w:szCs w:val="24"/>
          <w:lang w:val="ro-RO"/>
        </w:rPr>
        <w:t>a menționat faptul că</w:t>
      </w:r>
      <w:r w:rsidR="00426B80">
        <w:rPr>
          <w:rFonts w:ascii="Times New Roman" w:hAnsi="Times New Roman" w:cs="Times New Roman"/>
          <w:sz w:val="24"/>
          <w:szCs w:val="24"/>
          <w:lang w:val="ro-RO"/>
        </w:rPr>
        <w:t>,</w:t>
      </w:r>
      <w:r w:rsidR="00063838">
        <w:rPr>
          <w:rFonts w:ascii="Times New Roman" w:hAnsi="Times New Roman" w:cs="Times New Roman"/>
          <w:sz w:val="24"/>
          <w:szCs w:val="24"/>
          <w:lang w:val="ro-RO"/>
        </w:rPr>
        <w:t xml:space="preserve"> până în momentul în care vor fi consolidate atribuțiile CSPC și se va rezolva problema de personal</w:t>
      </w:r>
      <w:r w:rsidR="00B07742" w:rsidRPr="00E214C4">
        <w:rPr>
          <w:rFonts w:ascii="Times New Roman" w:hAnsi="Times New Roman" w:cs="Times New Roman"/>
          <w:sz w:val="24"/>
          <w:szCs w:val="24"/>
          <w:lang w:val="ro-RO"/>
        </w:rPr>
        <w:t xml:space="preserve">, </w:t>
      </w:r>
      <w:r w:rsidR="00063838">
        <w:rPr>
          <w:rFonts w:ascii="Times New Roman" w:hAnsi="Times New Roman" w:cs="Times New Roman"/>
          <w:sz w:val="24"/>
          <w:szCs w:val="24"/>
          <w:lang w:val="ro-RO"/>
        </w:rPr>
        <w:t xml:space="preserve">instituția din care face parte va continua să </w:t>
      </w:r>
      <w:r w:rsidR="00B07742" w:rsidRPr="00E214C4">
        <w:rPr>
          <w:rFonts w:ascii="Times New Roman" w:hAnsi="Times New Roman" w:cs="Times New Roman"/>
          <w:sz w:val="24"/>
          <w:szCs w:val="24"/>
          <w:lang w:val="ro-RO"/>
        </w:rPr>
        <w:t>se baze</w:t>
      </w:r>
      <w:r w:rsidR="00063838">
        <w:rPr>
          <w:rFonts w:ascii="Times New Roman" w:hAnsi="Times New Roman" w:cs="Times New Roman"/>
          <w:sz w:val="24"/>
          <w:szCs w:val="24"/>
          <w:lang w:val="ro-RO"/>
        </w:rPr>
        <w:t>ze</w:t>
      </w:r>
      <w:r w:rsidR="00B07742" w:rsidRPr="00E214C4">
        <w:rPr>
          <w:rFonts w:ascii="Times New Roman" w:hAnsi="Times New Roman" w:cs="Times New Roman"/>
          <w:sz w:val="24"/>
          <w:szCs w:val="24"/>
          <w:lang w:val="ro-RO"/>
        </w:rPr>
        <w:t xml:space="preserve"> pe </w:t>
      </w:r>
      <w:r w:rsidR="00063838">
        <w:rPr>
          <w:rFonts w:ascii="Times New Roman" w:hAnsi="Times New Roman" w:cs="Times New Roman"/>
          <w:sz w:val="24"/>
          <w:szCs w:val="24"/>
          <w:lang w:val="ro-RO"/>
        </w:rPr>
        <w:t xml:space="preserve">activitatea </w:t>
      </w:r>
      <w:r w:rsidR="00B07742" w:rsidRPr="00E214C4">
        <w:rPr>
          <w:rFonts w:ascii="Times New Roman" w:hAnsi="Times New Roman" w:cs="Times New Roman"/>
          <w:sz w:val="24"/>
          <w:szCs w:val="24"/>
          <w:lang w:val="ro-RO"/>
        </w:rPr>
        <w:t>societ</w:t>
      </w:r>
      <w:r w:rsidR="00063838">
        <w:rPr>
          <w:rFonts w:ascii="Times New Roman" w:hAnsi="Times New Roman" w:cs="Times New Roman"/>
          <w:sz w:val="24"/>
          <w:szCs w:val="24"/>
          <w:lang w:val="ro-RO"/>
        </w:rPr>
        <w:t>ății</w:t>
      </w:r>
      <w:r w:rsidR="00B07742" w:rsidRPr="00E214C4">
        <w:rPr>
          <w:rFonts w:ascii="Times New Roman" w:hAnsi="Times New Roman" w:cs="Times New Roman"/>
          <w:sz w:val="24"/>
          <w:szCs w:val="24"/>
          <w:lang w:val="ro-RO"/>
        </w:rPr>
        <w:t xml:space="preserve"> civil</w:t>
      </w:r>
      <w:r w:rsidR="00063838">
        <w:rPr>
          <w:rFonts w:ascii="Times New Roman" w:hAnsi="Times New Roman" w:cs="Times New Roman"/>
          <w:sz w:val="24"/>
          <w:szCs w:val="24"/>
          <w:lang w:val="ro-RO"/>
        </w:rPr>
        <w:t>e din Macedonia de Nord</w:t>
      </w:r>
      <w:r w:rsidR="00B07742" w:rsidRPr="00E214C4">
        <w:rPr>
          <w:rFonts w:ascii="Times New Roman" w:hAnsi="Times New Roman" w:cs="Times New Roman"/>
          <w:sz w:val="24"/>
          <w:szCs w:val="24"/>
          <w:lang w:val="ro-RO"/>
        </w:rPr>
        <w:t xml:space="preserve"> și </w:t>
      </w:r>
      <w:r w:rsidR="00063838">
        <w:rPr>
          <w:rFonts w:ascii="Times New Roman" w:hAnsi="Times New Roman" w:cs="Times New Roman"/>
          <w:sz w:val="24"/>
          <w:szCs w:val="24"/>
          <w:lang w:val="ro-RO"/>
        </w:rPr>
        <w:t xml:space="preserve">pe cea a </w:t>
      </w:r>
      <w:r w:rsidR="00B07742" w:rsidRPr="00E214C4">
        <w:rPr>
          <w:rFonts w:ascii="Times New Roman" w:hAnsi="Times New Roman" w:cs="Times New Roman"/>
          <w:sz w:val="24"/>
          <w:szCs w:val="24"/>
          <w:lang w:val="ro-RO"/>
        </w:rPr>
        <w:t>organizații</w:t>
      </w:r>
      <w:r w:rsidR="00063838">
        <w:rPr>
          <w:rFonts w:ascii="Times New Roman" w:hAnsi="Times New Roman" w:cs="Times New Roman"/>
          <w:sz w:val="24"/>
          <w:szCs w:val="24"/>
          <w:lang w:val="ro-RO"/>
        </w:rPr>
        <w:t>lor</w:t>
      </w:r>
      <w:r w:rsidR="00B07742" w:rsidRPr="00E214C4">
        <w:rPr>
          <w:rFonts w:ascii="Times New Roman" w:hAnsi="Times New Roman" w:cs="Times New Roman"/>
          <w:sz w:val="24"/>
          <w:szCs w:val="24"/>
          <w:lang w:val="ro-RO"/>
        </w:rPr>
        <w:t xml:space="preserve"> internaționale.</w:t>
      </w:r>
    </w:p>
    <w:p w14:paraId="212B7DF7" w14:textId="28EC423C" w:rsidR="002E6F39" w:rsidRPr="002E6F39" w:rsidRDefault="008D7DF2" w:rsidP="002E6F39">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CSPC a propus modificarea </w:t>
      </w:r>
      <w:r w:rsidRPr="002B31D8">
        <w:rPr>
          <w:rFonts w:ascii="Times New Roman" w:hAnsi="Times New Roman" w:cs="Times New Roman"/>
          <w:i/>
          <w:iCs/>
          <w:sz w:val="24"/>
          <w:szCs w:val="24"/>
          <w:lang w:val="ro-RO"/>
        </w:rPr>
        <w:t>Codului electoral</w:t>
      </w:r>
      <w:r>
        <w:rPr>
          <w:rFonts w:ascii="Times New Roman" w:hAnsi="Times New Roman" w:cs="Times New Roman"/>
          <w:sz w:val="24"/>
          <w:szCs w:val="24"/>
          <w:lang w:val="ro-RO"/>
        </w:rPr>
        <w:t>, pentru posibilitatea sancționării</w:t>
      </w:r>
      <w:r w:rsidR="002E6F39" w:rsidRPr="002E6F39">
        <w:rPr>
          <w:rFonts w:ascii="Times New Roman" w:hAnsi="Times New Roman" w:cs="Times New Roman"/>
          <w:sz w:val="24"/>
          <w:szCs w:val="24"/>
          <w:lang w:val="ro-RO"/>
        </w:rPr>
        <w:t>:</w:t>
      </w:r>
    </w:p>
    <w:p w14:paraId="1C8C3796" w14:textId="6A095B5F" w:rsidR="002E6F39" w:rsidRPr="002E6F39" w:rsidRDefault="002E6F39" w:rsidP="002E6F39">
      <w:pPr>
        <w:spacing w:after="0" w:line="360" w:lineRule="auto"/>
        <w:ind w:firstLine="708"/>
        <w:jc w:val="both"/>
        <w:rPr>
          <w:rFonts w:ascii="Times New Roman" w:hAnsi="Times New Roman" w:cs="Times New Roman"/>
          <w:sz w:val="24"/>
          <w:szCs w:val="24"/>
          <w:lang w:val="ro-RO"/>
        </w:rPr>
      </w:pPr>
      <w:r w:rsidRPr="002E6F39">
        <w:rPr>
          <w:rFonts w:ascii="Times New Roman" w:hAnsi="Times New Roman" w:cs="Times New Roman"/>
          <w:sz w:val="24"/>
          <w:szCs w:val="24"/>
          <w:lang w:val="ro-RO"/>
        </w:rPr>
        <w:t>- partidel</w:t>
      </w:r>
      <w:r w:rsidR="008D7DF2">
        <w:rPr>
          <w:rFonts w:ascii="Times New Roman" w:hAnsi="Times New Roman" w:cs="Times New Roman"/>
          <w:sz w:val="24"/>
          <w:szCs w:val="24"/>
          <w:lang w:val="ro-RO"/>
        </w:rPr>
        <w:t>or</w:t>
      </w:r>
      <w:r w:rsidRPr="002E6F39">
        <w:rPr>
          <w:rFonts w:ascii="Times New Roman" w:hAnsi="Times New Roman" w:cs="Times New Roman"/>
          <w:sz w:val="24"/>
          <w:szCs w:val="24"/>
          <w:lang w:val="ro-RO"/>
        </w:rPr>
        <w:t xml:space="preserve"> politice </w:t>
      </w:r>
      <w:r w:rsidR="008D7DF2">
        <w:rPr>
          <w:rFonts w:ascii="Times New Roman" w:hAnsi="Times New Roman" w:cs="Times New Roman"/>
          <w:sz w:val="24"/>
          <w:szCs w:val="24"/>
          <w:lang w:val="ro-RO"/>
        </w:rPr>
        <w:t>care nu transmi</w:t>
      </w:r>
      <w:r w:rsidR="009E0DD5">
        <w:rPr>
          <w:rFonts w:ascii="Times New Roman" w:hAnsi="Times New Roman" w:cs="Times New Roman"/>
          <w:sz w:val="24"/>
          <w:szCs w:val="24"/>
          <w:lang w:val="ro-RO"/>
        </w:rPr>
        <w:t>t</w:t>
      </w:r>
      <w:r w:rsidR="008D7DF2">
        <w:rPr>
          <w:rFonts w:ascii="Times New Roman" w:hAnsi="Times New Roman" w:cs="Times New Roman"/>
          <w:sz w:val="24"/>
          <w:szCs w:val="24"/>
          <w:lang w:val="ro-RO"/>
        </w:rPr>
        <w:t xml:space="preserve"> raportări periodice </w:t>
      </w:r>
      <w:r w:rsidRPr="002E6F39">
        <w:rPr>
          <w:rFonts w:ascii="Times New Roman" w:hAnsi="Times New Roman" w:cs="Times New Roman"/>
          <w:sz w:val="24"/>
          <w:szCs w:val="24"/>
          <w:lang w:val="ro-RO"/>
        </w:rPr>
        <w:t xml:space="preserve">cu privire la </w:t>
      </w:r>
      <w:r w:rsidR="009E0DD5">
        <w:rPr>
          <w:rFonts w:ascii="Times New Roman" w:hAnsi="Times New Roman" w:cs="Times New Roman"/>
          <w:sz w:val="24"/>
          <w:szCs w:val="24"/>
          <w:lang w:val="ro-RO"/>
        </w:rPr>
        <w:t>sursele</w:t>
      </w:r>
      <w:r w:rsidRPr="002E6F39">
        <w:rPr>
          <w:rFonts w:ascii="Times New Roman" w:hAnsi="Times New Roman" w:cs="Times New Roman"/>
          <w:sz w:val="24"/>
          <w:szCs w:val="24"/>
          <w:lang w:val="ro-RO"/>
        </w:rPr>
        <w:t xml:space="preserve"> </w:t>
      </w:r>
      <w:r w:rsidR="009E0DD5">
        <w:rPr>
          <w:rFonts w:ascii="Times New Roman" w:hAnsi="Times New Roman" w:cs="Times New Roman"/>
          <w:sz w:val="24"/>
          <w:szCs w:val="24"/>
          <w:lang w:val="ro-RO"/>
        </w:rPr>
        <w:t>de</w:t>
      </w:r>
      <w:r w:rsidRPr="002E6F39">
        <w:rPr>
          <w:rFonts w:ascii="Times New Roman" w:hAnsi="Times New Roman" w:cs="Times New Roman"/>
          <w:sz w:val="24"/>
          <w:szCs w:val="24"/>
          <w:lang w:val="ro-RO"/>
        </w:rPr>
        <w:t xml:space="preserve"> finanțare;</w:t>
      </w:r>
    </w:p>
    <w:p w14:paraId="4A3D3A93" w14:textId="6BCA04B3" w:rsidR="002E6F39" w:rsidRPr="002E6F39" w:rsidRDefault="002E6F39" w:rsidP="002E6F39">
      <w:pPr>
        <w:spacing w:after="0" w:line="360" w:lineRule="auto"/>
        <w:ind w:firstLine="708"/>
        <w:jc w:val="both"/>
        <w:rPr>
          <w:rFonts w:ascii="Times New Roman" w:hAnsi="Times New Roman" w:cs="Times New Roman"/>
          <w:sz w:val="24"/>
          <w:szCs w:val="24"/>
          <w:lang w:val="ro-RO"/>
        </w:rPr>
      </w:pPr>
      <w:r w:rsidRPr="002E6F39">
        <w:rPr>
          <w:rFonts w:ascii="Times New Roman" w:hAnsi="Times New Roman" w:cs="Times New Roman"/>
          <w:sz w:val="24"/>
          <w:szCs w:val="24"/>
          <w:lang w:val="ro-RO"/>
        </w:rPr>
        <w:t>- pentru radiodifuzori</w:t>
      </w:r>
      <w:r w:rsidR="00426B80">
        <w:rPr>
          <w:rFonts w:ascii="Times New Roman" w:hAnsi="Times New Roman" w:cs="Times New Roman"/>
          <w:sz w:val="24"/>
          <w:szCs w:val="24"/>
          <w:lang w:val="ro-RO"/>
        </w:rPr>
        <w:t>i</w:t>
      </w:r>
      <w:r w:rsidRPr="002E6F39">
        <w:rPr>
          <w:rFonts w:ascii="Times New Roman" w:hAnsi="Times New Roman" w:cs="Times New Roman"/>
          <w:sz w:val="24"/>
          <w:szCs w:val="24"/>
          <w:lang w:val="ro-RO"/>
        </w:rPr>
        <w:t xml:space="preserve"> </w:t>
      </w:r>
      <w:r w:rsidR="009E0DD5">
        <w:rPr>
          <w:rFonts w:ascii="Times New Roman" w:hAnsi="Times New Roman" w:cs="Times New Roman"/>
          <w:sz w:val="24"/>
          <w:szCs w:val="24"/>
          <w:lang w:val="ro-RO"/>
        </w:rPr>
        <w:t xml:space="preserve">care nu transmit raportări </w:t>
      </w:r>
      <w:r w:rsidRPr="002E6F39">
        <w:rPr>
          <w:rFonts w:ascii="Times New Roman" w:hAnsi="Times New Roman" w:cs="Times New Roman"/>
          <w:sz w:val="24"/>
          <w:szCs w:val="24"/>
          <w:lang w:val="ro-RO"/>
        </w:rPr>
        <w:t xml:space="preserve">cu privire la timpul și prețurile publicitare </w:t>
      </w:r>
      <w:r w:rsidR="00426B80">
        <w:rPr>
          <w:rFonts w:ascii="Times New Roman" w:hAnsi="Times New Roman" w:cs="Times New Roman"/>
          <w:sz w:val="24"/>
          <w:szCs w:val="24"/>
          <w:lang w:val="ro-RO"/>
        </w:rPr>
        <w:t>oferite</w:t>
      </w:r>
      <w:r w:rsidRPr="002E6F39">
        <w:rPr>
          <w:rFonts w:ascii="Times New Roman" w:hAnsi="Times New Roman" w:cs="Times New Roman"/>
          <w:sz w:val="24"/>
          <w:szCs w:val="24"/>
          <w:lang w:val="ro-RO"/>
        </w:rPr>
        <w:t>;</w:t>
      </w:r>
    </w:p>
    <w:p w14:paraId="29FD0560" w14:textId="40234129" w:rsidR="002E6F39" w:rsidRPr="002E6F39" w:rsidRDefault="002E6F39" w:rsidP="002E6F39">
      <w:pPr>
        <w:spacing w:after="0" w:line="360" w:lineRule="auto"/>
        <w:ind w:firstLine="708"/>
        <w:jc w:val="both"/>
        <w:rPr>
          <w:rFonts w:ascii="Times New Roman" w:hAnsi="Times New Roman" w:cs="Times New Roman"/>
          <w:sz w:val="24"/>
          <w:szCs w:val="24"/>
          <w:lang w:val="ro-RO"/>
        </w:rPr>
      </w:pPr>
      <w:r w:rsidRPr="002E6F39">
        <w:rPr>
          <w:rFonts w:ascii="Times New Roman" w:hAnsi="Times New Roman" w:cs="Times New Roman"/>
          <w:sz w:val="24"/>
          <w:szCs w:val="24"/>
          <w:lang w:val="ro-RO"/>
        </w:rPr>
        <w:t>- pentru companiile private</w:t>
      </w:r>
      <w:r w:rsidR="009E0DD5">
        <w:rPr>
          <w:rFonts w:ascii="Times New Roman" w:hAnsi="Times New Roman" w:cs="Times New Roman"/>
          <w:sz w:val="24"/>
          <w:szCs w:val="24"/>
          <w:lang w:val="ro-RO"/>
        </w:rPr>
        <w:t xml:space="preserve"> care nu transmit raportări</w:t>
      </w:r>
      <w:r w:rsidRPr="002E6F39">
        <w:rPr>
          <w:rFonts w:ascii="Times New Roman" w:hAnsi="Times New Roman" w:cs="Times New Roman"/>
          <w:sz w:val="24"/>
          <w:szCs w:val="24"/>
          <w:lang w:val="ro-RO"/>
        </w:rPr>
        <w:t xml:space="preserve"> cu privire la </w:t>
      </w:r>
      <w:r w:rsidR="009E0DD5">
        <w:rPr>
          <w:rFonts w:ascii="Times New Roman" w:hAnsi="Times New Roman" w:cs="Times New Roman"/>
          <w:sz w:val="24"/>
          <w:szCs w:val="24"/>
          <w:lang w:val="ro-RO"/>
        </w:rPr>
        <w:t>publicitatea stradală (</w:t>
      </w:r>
      <w:proofErr w:type="spellStart"/>
      <w:r w:rsidR="009E0DD5">
        <w:rPr>
          <w:rFonts w:ascii="Times New Roman" w:hAnsi="Times New Roman" w:cs="Times New Roman"/>
          <w:sz w:val="24"/>
          <w:szCs w:val="24"/>
          <w:lang w:val="ro-RO"/>
        </w:rPr>
        <w:t>billboard</w:t>
      </w:r>
      <w:proofErr w:type="spellEnd"/>
      <w:r w:rsidR="009E0DD5">
        <w:rPr>
          <w:rFonts w:ascii="Times New Roman" w:hAnsi="Times New Roman" w:cs="Times New Roman"/>
          <w:sz w:val="24"/>
          <w:szCs w:val="24"/>
          <w:lang w:val="ro-RO"/>
        </w:rPr>
        <w:t>)</w:t>
      </w:r>
      <w:r w:rsidR="00426B80">
        <w:rPr>
          <w:rFonts w:ascii="Times New Roman" w:hAnsi="Times New Roman" w:cs="Times New Roman"/>
          <w:sz w:val="24"/>
          <w:szCs w:val="24"/>
          <w:lang w:val="ro-RO"/>
        </w:rPr>
        <w:t>.</w:t>
      </w:r>
    </w:p>
    <w:p w14:paraId="48643CE1" w14:textId="24E147CC" w:rsidR="002E6F39" w:rsidRDefault="009E0DD5" w:rsidP="002E6F39">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De asemenea, s-a propus să se</w:t>
      </w:r>
      <w:r w:rsidR="002E6F39" w:rsidRPr="002E6F39">
        <w:rPr>
          <w:rFonts w:ascii="Times New Roman" w:hAnsi="Times New Roman" w:cs="Times New Roman"/>
          <w:sz w:val="24"/>
          <w:szCs w:val="24"/>
          <w:lang w:val="ro-RO"/>
        </w:rPr>
        <w:t xml:space="preserve"> reducă timpul pentru depunerea rapoartelor finale pentru </w:t>
      </w:r>
      <w:r w:rsidR="002D0A97">
        <w:rPr>
          <w:rFonts w:ascii="Times New Roman" w:hAnsi="Times New Roman" w:cs="Times New Roman"/>
          <w:sz w:val="24"/>
          <w:szCs w:val="24"/>
          <w:lang w:val="ro-RO"/>
        </w:rPr>
        <w:t xml:space="preserve">campaniile </w:t>
      </w:r>
      <w:r w:rsidR="002E6F39" w:rsidRPr="002E6F39">
        <w:rPr>
          <w:rFonts w:ascii="Times New Roman" w:hAnsi="Times New Roman" w:cs="Times New Roman"/>
          <w:sz w:val="24"/>
          <w:szCs w:val="24"/>
          <w:lang w:val="ro-RO"/>
        </w:rPr>
        <w:t>electoral</w:t>
      </w:r>
      <w:r w:rsidR="002D0A97">
        <w:rPr>
          <w:rFonts w:ascii="Times New Roman" w:hAnsi="Times New Roman" w:cs="Times New Roman"/>
          <w:sz w:val="24"/>
          <w:szCs w:val="24"/>
          <w:lang w:val="ro-RO"/>
        </w:rPr>
        <w:t>e, s</w:t>
      </w:r>
      <w:r w:rsidR="002E6F39" w:rsidRPr="002E6F39">
        <w:rPr>
          <w:rFonts w:ascii="Times New Roman" w:hAnsi="Times New Roman" w:cs="Times New Roman"/>
          <w:sz w:val="24"/>
          <w:szCs w:val="24"/>
          <w:lang w:val="ro-RO"/>
        </w:rPr>
        <w:t xml:space="preserve">ă </w:t>
      </w:r>
      <w:r w:rsidR="002D0A97">
        <w:rPr>
          <w:rFonts w:ascii="Times New Roman" w:hAnsi="Times New Roman" w:cs="Times New Roman"/>
          <w:sz w:val="24"/>
          <w:szCs w:val="24"/>
          <w:lang w:val="ro-RO"/>
        </w:rPr>
        <w:t xml:space="preserve">fie </w:t>
      </w:r>
      <w:r w:rsidR="002E6F39" w:rsidRPr="002E6F39">
        <w:rPr>
          <w:rFonts w:ascii="Times New Roman" w:hAnsi="Times New Roman" w:cs="Times New Roman"/>
          <w:sz w:val="24"/>
          <w:szCs w:val="24"/>
          <w:lang w:val="ro-RO"/>
        </w:rPr>
        <w:t>defin</w:t>
      </w:r>
      <w:r w:rsidR="002D0A97">
        <w:rPr>
          <w:rFonts w:ascii="Times New Roman" w:hAnsi="Times New Roman" w:cs="Times New Roman"/>
          <w:sz w:val="24"/>
          <w:szCs w:val="24"/>
          <w:lang w:val="ro-RO"/>
        </w:rPr>
        <w:t>ită</w:t>
      </w:r>
      <w:r w:rsidR="002E6F39" w:rsidRPr="002E6F39">
        <w:rPr>
          <w:rFonts w:ascii="Times New Roman" w:hAnsi="Times New Roman" w:cs="Times New Roman"/>
          <w:sz w:val="24"/>
          <w:szCs w:val="24"/>
          <w:lang w:val="ro-RO"/>
        </w:rPr>
        <w:t xml:space="preserve"> suma maximă pentru donații</w:t>
      </w:r>
      <w:r w:rsidR="002D0A97">
        <w:rPr>
          <w:rFonts w:ascii="Times New Roman" w:hAnsi="Times New Roman" w:cs="Times New Roman"/>
          <w:sz w:val="24"/>
          <w:szCs w:val="24"/>
          <w:lang w:val="ro-RO"/>
        </w:rPr>
        <w:t>, să se i</w:t>
      </w:r>
      <w:r w:rsidR="002E6F39" w:rsidRPr="002E6F39">
        <w:rPr>
          <w:rFonts w:ascii="Times New Roman" w:hAnsi="Times New Roman" w:cs="Times New Roman"/>
          <w:sz w:val="24"/>
          <w:szCs w:val="24"/>
          <w:lang w:val="ro-RO"/>
        </w:rPr>
        <w:t>nterzic</w:t>
      </w:r>
      <w:r w:rsidR="002D0A97">
        <w:rPr>
          <w:rFonts w:ascii="Times New Roman" w:hAnsi="Times New Roman" w:cs="Times New Roman"/>
          <w:sz w:val="24"/>
          <w:szCs w:val="24"/>
          <w:lang w:val="ro-RO"/>
        </w:rPr>
        <w:t>ă</w:t>
      </w:r>
      <w:r w:rsidR="002E6F39" w:rsidRPr="002E6F39">
        <w:rPr>
          <w:rFonts w:ascii="Times New Roman" w:hAnsi="Times New Roman" w:cs="Times New Roman"/>
          <w:sz w:val="24"/>
          <w:szCs w:val="24"/>
          <w:lang w:val="ro-RO"/>
        </w:rPr>
        <w:t xml:space="preserve"> donaț</w:t>
      </w:r>
      <w:r w:rsidR="002D0A97">
        <w:rPr>
          <w:rFonts w:ascii="Times New Roman" w:hAnsi="Times New Roman" w:cs="Times New Roman"/>
          <w:sz w:val="24"/>
          <w:szCs w:val="24"/>
          <w:lang w:val="ro-RO"/>
        </w:rPr>
        <w:t xml:space="preserve">iile </w:t>
      </w:r>
      <w:r w:rsidR="00426B80">
        <w:rPr>
          <w:rFonts w:ascii="Times New Roman" w:hAnsi="Times New Roman" w:cs="Times New Roman"/>
          <w:sz w:val="24"/>
          <w:szCs w:val="24"/>
          <w:lang w:val="ro-RO"/>
        </w:rPr>
        <w:t>oferite de</w:t>
      </w:r>
      <w:r w:rsidR="002D0A97" w:rsidRPr="002E6F39">
        <w:rPr>
          <w:rFonts w:ascii="Times New Roman" w:hAnsi="Times New Roman" w:cs="Times New Roman"/>
          <w:sz w:val="24"/>
          <w:szCs w:val="24"/>
          <w:lang w:val="ro-RO"/>
        </w:rPr>
        <w:t xml:space="preserve"> companii private</w:t>
      </w:r>
      <w:r w:rsidR="002D0A97">
        <w:rPr>
          <w:rFonts w:ascii="Times New Roman" w:hAnsi="Times New Roman" w:cs="Times New Roman"/>
          <w:sz w:val="24"/>
          <w:szCs w:val="24"/>
          <w:lang w:val="ro-RO"/>
        </w:rPr>
        <w:t xml:space="preserve"> (</w:t>
      </w:r>
      <w:r w:rsidR="002D0A97" w:rsidRPr="002E6F39">
        <w:rPr>
          <w:rFonts w:ascii="Times New Roman" w:hAnsi="Times New Roman" w:cs="Times New Roman"/>
          <w:sz w:val="24"/>
          <w:szCs w:val="24"/>
          <w:lang w:val="ro-RO"/>
        </w:rPr>
        <w:t>ca sursă de finanțare</w:t>
      </w:r>
      <w:r w:rsidR="002D0A97">
        <w:rPr>
          <w:rFonts w:ascii="Times New Roman" w:hAnsi="Times New Roman" w:cs="Times New Roman"/>
          <w:sz w:val="24"/>
          <w:szCs w:val="24"/>
          <w:lang w:val="ro-RO"/>
        </w:rPr>
        <w:t>),</w:t>
      </w:r>
      <w:r w:rsidR="002E6F39" w:rsidRPr="002E6F39">
        <w:rPr>
          <w:rFonts w:ascii="Times New Roman" w:hAnsi="Times New Roman" w:cs="Times New Roman"/>
          <w:sz w:val="24"/>
          <w:szCs w:val="24"/>
          <w:lang w:val="ro-RO"/>
        </w:rPr>
        <w:t xml:space="preserve"> </w:t>
      </w:r>
      <w:r w:rsidR="002D0A97" w:rsidRPr="002E6F39">
        <w:rPr>
          <w:rFonts w:ascii="Times New Roman" w:hAnsi="Times New Roman" w:cs="Times New Roman"/>
          <w:sz w:val="24"/>
          <w:szCs w:val="24"/>
          <w:lang w:val="ro-RO"/>
        </w:rPr>
        <w:t xml:space="preserve">în timpul </w:t>
      </w:r>
      <w:r w:rsidR="002D0A97">
        <w:rPr>
          <w:rFonts w:ascii="Times New Roman" w:hAnsi="Times New Roman" w:cs="Times New Roman"/>
          <w:sz w:val="24"/>
          <w:szCs w:val="24"/>
          <w:lang w:val="ro-RO"/>
        </w:rPr>
        <w:t>campaniei</w:t>
      </w:r>
      <w:r w:rsidR="00426B80">
        <w:rPr>
          <w:rFonts w:ascii="Times New Roman" w:hAnsi="Times New Roman" w:cs="Times New Roman"/>
          <w:sz w:val="24"/>
          <w:szCs w:val="24"/>
          <w:lang w:val="ro-RO"/>
        </w:rPr>
        <w:t xml:space="preserve"> electorale</w:t>
      </w:r>
      <w:r w:rsidR="002D0A97">
        <w:rPr>
          <w:rFonts w:ascii="Times New Roman" w:hAnsi="Times New Roman" w:cs="Times New Roman"/>
          <w:sz w:val="24"/>
          <w:szCs w:val="24"/>
          <w:lang w:val="ro-RO"/>
        </w:rPr>
        <w:t>,</w:t>
      </w:r>
      <w:r w:rsidR="002E6F39" w:rsidRPr="002E6F39">
        <w:rPr>
          <w:rFonts w:ascii="Times New Roman" w:hAnsi="Times New Roman" w:cs="Times New Roman"/>
          <w:sz w:val="24"/>
          <w:szCs w:val="24"/>
          <w:lang w:val="ro-RO"/>
        </w:rPr>
        <w:t xml:space="preserve"> în cazul în care </w:t>
      </w:r>
      <w:r w:rsidR="002D0A97">
        <w:rPr>
          <w:rFonts w:ascii="Times New Roman" w:hAnsi="Times New Roman" w:cs="Times New Roman"/>
          <w:sz w:val="24"/>
          <w:szCs w:val="24"/>
          <w:lang w:val="ro-RO"/>
        </w:rPr>
        <w:t xml:space="preserve">respectivele </w:t>
      </w:r>
      <w:r w:rsidR="00426B80">
        <w:rPr>
          <w:rFonts w:ascii="Times New Roman" w:hAnsi="Times New Roman" w:cs="Times New Roman"/>
          <w:sz w:val="24"/>
          <w:szCs w:val="24"/>
          <w:lang w:val="ro-RO"/>
        </w:rPr>
        <w:t xml:space="preserve">entități private </w:t>
      </w:r>
      <w:r w:rsidR="002D0A97">
        <w:rPr>
          <w:rFonts w:ascii="Times New Roman" w:hAnsi="Times New Roman" w:cs="Times New Roman"/>
          <w:sz w:val="24"/>
          <w:szCs w:val="24"/>
          <w:lang w:val="ro-RO"/>
        </w:rPr>
        <w:t>au</w:t>
      </w:r>
      <w:r w:rsidR="00426B80">
        <w:rPr>
          <w:rFonts w:ascii="Times New Roman" w:hAnsi="Times New Roman" w:cs="Times New Roman"/>
          <w:sz w:val="24"/>
          <w:szCs w:val="24"/>
          <w:lang w:val="ro-RO"/>
        </w:rPr>
        <w:t xml:space="preserve"> avut în derulare un</w:t>
      </w:r>
      <w:r w:rsidR="002E6F39" w:rsidRPr="002E6F39">
        <w:rPr>
          <w:rFonts w:ascii="Times New Roman" w:hAnsi="Times New Roman" w:cs="Times New Roman"/>
          <w:sz w:val="24"/>
          <w:szCs w:val="24"/>
          <w:lang w:val="ro-RO"/>
        </w:rPr>
        <w:t xml:space="preserve"> contract cu instituții publice </w:t>
      </w:r>
      <w:r w:rsidR="002D0A97">
        <w:rPr>
          <w:rFonts w:ascii="Times New Roman" w:hAnsi="Times New Roman" w:cs="Times New Roman"/>
          <w:sz w:val="24"/>
          <w:szCs w:val="24"/>
          <w:lang w:val="ro-RO"/>
        </w:rPr>
        <w:t>cu cel puțin un</w:t>
      </w:r>
      <w:r w:rsidR="002E6F39" w:rsidRPr="002E6F39">
        <w:rPr>
          <w:rFonts w:ascii="Times New Roman" w:hAnsi="Times New Roman" w:cs="Times New Roman"/>
          <w:sz w:val="24"/>
          <w:szCs w:val="24"/>
          <w:lang w:val="ro-RO"/>
        </w:rPr>
        <w:t xml:space="preserve"> an înainte de alegeri</w:t>
      </w:r>
      <w:r w:rsidR="002D0A97">
        <w:rPr>
          <w:rFonts w:ascii="Times New Roman" w:hAnsi="Times New Roman" w:cs="Times New Roman"/>
          <w:sz w:val="24"/>
          <w:szCs w:val="24"/>
          <w:lang w:val="ro-RO"/>
        </w:rPr>
        <w:t>.</w:t>
      </w:r>
    </w:p>
    <w:p w14:paraId="1B0C73E7" w14:textId="468403C8" w:rsidR="0016161A" w:rsidRDefault="001E3987" w:rsidP="00E214C4">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finalul intervenției sale, doamna </w:t>
      </w:r>
      <w:r w:rsidR="00426B80">
        <w:rPr>
          <w:rFonts w:ascii="Times New Roman" w:hAnsi="Times New Roman" w:cs="Times New Roman"/>
          <w:sz w:val="24"/>
          <w:szCs w:val="24"/>
          <w:lang w:val="ro-RO"/>
        </w:rPr>
        <w:t xml:space="preserve">NIKOLOVSKA </w:t>
      </w:r>
      <w:r>
        <w:rPr>
          <w:rFonts w:ascii="Times New Roman" w:hAnsi="Times New Roman" w:cs="Times New Roman"/>
          <w:sz w:val="24"/>
          <w:szCs w:val="24"/>
          <w:lang w:val="ro-RO"/>
        </w:rPr>
        <w:t xml:space="preserve">a amintit faptul că, la nivelul Macedoniei de Nord, există trei instituții implicate în alegeri: Comisia Electorală de Stat, Biroul de Audit și CSPC. Dintre acestea, numai CSPC se poate implica în sancționarea abuzului asupra resurselor de stat. </w:t>
      </w:r>
      <w:r w:rsidR="00751668">
        <w:rPr>
          <w:rFonts w:ascii="Times New Roman" w:hAnsi="Times New Roman" w:cs="Times New Roman"/>
          <w:sz w:val="24"/>
          <w:szCs w:val="24"/>
          <w:lang w:val="ro-RO"/>
        </w:rPr>
        <w:t>Experta</w:t>
      </w:r>
      <w:r w:rsidR="006D2311">
        <w:rPr>
          <w:rFonts w:ascii="Times New Roman" w:hAnsi="Times New Roman" w:cs="Times New Roman"/>
          <w:sz w:val="24"/>
          <w:szCs w:val="24"/>
          <w:lang w:val="ro-RO"/>
        </w:rPr>
        <w:t xml:space="preserve"> a susținut că numai </w:t>
      </w:r>
      <w:r w:rsidR="00751668">
        <w:rPr>
          <w:rFonts w:ascii="Times New Roman" w:hAnsi="Times New Roman" w:cs="Times New Roman"/>
          <w:sz w:val="24"/>
          <w:szCs w:val="24"/>
          <w:lang w:val="ro-RO"/>
        </w:rPr>
        <w:t>prin angajarea unor oameni pregătiți în cadrul CSPC și prin asigurarea perfecționării acestora poate fi prevenit abuzul asupra resurselor statului sau, cel puțin, descuraja</w:t>
      </w:r>
      <w:r w:rsidR="003E38A9">
        <w:rPr>
          <w:rFonts w:ascii="Times New Roman" w:hAnsi="Times New Roman" w:cs="Times New Roman"/>
          <w:sz w:val="24"/>
          <w:szCs w:val="24"/>
          <w:lang w:val="ro-RO"/>
        </w:rPr>
        <w:t>t</w:t>
      </w:r>
      <w:r w:rsidR="002B31D8">
        <w:rPr>
          <w:rFonts w:ascii="Times New Roman" w:hAnsi="Times New Roman" w:cs="Times New Roman"/>
          <w:sz w:val="24"/>
          <w:szCs w:val="24"/>
          <w:lang w:val="ro-RO"/>
        </w:rPr>
        <w:t xml:space="preserve">. </w:t>
      </w:r>
      <w:r w:rsidR="00B308A5" w:rsidRPr="00B308A5">
        <w:rPr>
          <w:rFonts w:ascii="Times New Roman" w:hAnsi="Times New Roman" w:cs="Times New Roman"/>
          <w:sz w:val="24"/>
          <w:szCs w:val="24"/>
          <w:lang w:val="ro-RO"/>
        </w:rPr>
        <w:t xml:space="preserve">Ultimul </w:t>
      </w:r>
      <w:proofErr w:type="spellStart"/>
      <w:r w:rsidR="00B308A5" w:rsidRPr="00B308A5">
        <w:rPr>
          <w:rFonts w:ascii="Times New Roman" w:hAnsi="Times New Roman" w:cs="Times New Roman"/>
          <w:sz w:val="24"/>
          <w:szCs w:val="24"/>
          <w:lang w:val="ro-RO"/>
        </w:rPr>
        <w:t>panelist</w:t>
      </w:r>
      <w:proofErr w:type="spellEnd"/>
      <w:r w:rsidR="00B308A5" w:rsidRPr="00B308A5">
        <w:rPr>
          <w:rFonts w:ascii="Times New Roman" w:hAnsi="Times New Roman" w:cs="Times New Roman"/>
          <w:sz w:val="24"/>
          <w:szCs w:val="24"/>
          <w:lang w:val="ro-RO"/>
        </w:rPr>
        <w:t xml:space="preserve"> a fost d</w:t>
      </w:r>
      <w:r w:rsidR="0016161A" w:rsidRPr="00B308A5">
        <w:rPr>
          <w:rFonts w:ascii="Times New Roman" w:hAnsi="Times New Roman" w:cs="Times New Roman"/>
          <w:sz w:val="24"/>
          <w:szCs w:val="24"/>
          <w:lang w:val="ro-RO"/>
        </w:rPr>
        <w:t>oamna</w:t>
      </w:r>
      <w:r w:rsidR="0016161A" w:rsidRPr="00E214C4">
        <w:rPr>
          <w:rFonts w:ascii="Times New Roman" w:hAnsi="Times New Roman" w:cs="Times New Roman"/>
          <w:b/>
          <w:bCs/>
          <w:sz w:val="24"/>
          <w:szCs w:val="24"/>
          <w:lang w:val="ro-RO"/>
        </w:rPr>
        <w:t xml:space="preserve"> Tamara BRANKOVIC</w:t>
      </w:r>
      <w:r w:rsidR="0016161A" w:rsidRPr="00E214C4">
        <w:rPr>
          <w:rFonts w:ascii="Times New Roman" w:hAnsi="Times New Roman" w:cs="Times New Roman"/>
          <w:sz w:val="24"/>
          <w:szCs w:val="24"/>
          <w:lang w:val="ro-RO"/>
        </w:rPr>
        <w:t>, manager al Laboratorului de politici publice</w:t>
      </w:r>
      <w:r w:rsidR="00206E1B" w:rsidRPr="00E214C4">
        <w:rPr>
          <w:rFonts w:ascii="Times New Roman" w:hAnsi="Times New Roman" w:cs="Times New Roman"/>
          <w:sz w:val="24"/>
          <w:szCs w:val="24"/>
          <w:lang w:val="ro-RO"/>
        </w:rPr>
        <w:t xml:space="preserve"> din cadrul</w:t>
      </w:r>
      <w:r w:rsidR="0016161A" w:rsidRPr="00E214C4">
        <w:rPr>
          <w:rFonts w:ascii="Times New Roman" w:hAnsi="Times New Roman" w:cs="Times New Roman"/>
          <w:sz w:val="24"/>
          <w:szCs w:val="24"/>
          <w:lang w:val="ro-RO"/>
        </w:rPr>
        <w:t xml:space="preserve"> Centrul</w:t>
      </w:r>
      <w:r w:rsidR="00206E1B" w:rsidRPr="00E214C4">
        <w:rPr>
          <w:rFonts w:ascii="Times New Roman" w:hAnsi="Times New Roman" w:cs="Times New Roman"/>
          <w:sz w:val="24"/>
          <w:szCs w:val="24"/>
          <w:lang w:val="ro-RO"/>
        </w:rPr>
        <w:t>ui</w:t>
      </w:r>
      <w:r w:rsidR="0016161A" w:rsidRPr="00E214C4">
        <w:rPr>
          <w:rFonts w:ascii="Times New Roman" w:hAnsi="Times New Roman" w:cs="Times New Roman"/>
          <w:sz w:val="24"/>
          <w:szCs w:val="24"/>
          <w:lang w:val="ro-RO"/>
        </w:rPr>
        <w:t xml:space="preserve"> pentru cercetare, transparență și responsabilitate</w:t>
      </w:r>
      <w:r w:rsidR="002A1239">
        <w:rPr>
          <w:rFonts w:ascii="Times New Roman" w:hAnsi="Times New Roman" w:cs="Times New Roman"/>
          <w:sz w:val="24"/>
          <w:szCs w:val="24"/>
          <w:lang w:val="ro-RO"/>
        </w:rPr>
        <w:t xml:space="preserve"> (CCTR) din</w:t>
      </w:r>
      <w:r w:rsidR="0016161A" w:rsidRPr="00E214C4">
        <w:rPr>
          <w:rFonts w:ascii="Times New Roman" w:hAnsi="Times New Roman" w:cs="Times New Roman"/>
          <w:sz w:val="24"/>
          <w:szCs w:val="24"/>
          <w:lang w:val="ro-RO"/>
        </w:rPr>
        <w:t xml:space="preserve"> Serbia</w:t>
      </w:r>
      <w:r w:rsidR="00AF64B8">
        <w:rPr>
          <w:rFonts w:ascii="Times New Roman" w:hAnsi="Times New Roman" w:cs="Times New Roman"/>
          <w:sz w:val="24"/>
          <w:szCs w:val="24"/>
          <w:lang w:val="ro-RO"/>
        </w:rPr>
        <w:t>.</w:t>
      </w:r>
      <w:r w:rsidR="002A1239">
        <w:rPr>
          <w:rFonts w:ascii="Times New Roman" w:hAnsi="Times New Roman" w:cs="Times New Roman"/>
          <w:sz w:val="24"/>
          <w:szCs w:val="24"/>
          <w:lang w:val="ro-RO"/>
        </w:rPr>
        <w:t xml:space="preserve"> </w:t>
      </w:r>
    </w:p>
    <w:p w14:paraId="4B848ACC" w14:textId="1B37CF8F" w:rsidR="00AF64B8" w:rsidRPr="00AF64B8" w:rsidRDefault="00D80649" w:rsidP="00AF64B8">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Din </w:t>
      </w:r>
      <w:r w:rsidR="003E38A9">
        <w:rPr>
          <w:rFonts w:ascii="Times New Roman" w:hAnsi="Times New Roman" w:cs="Times New Roman"/>
          <w:sz w:val="24"/>
          <w:szCs w:val="24"/>
          <w:lang w:val="ro-RO"/>
        </w:rPr>
        <w:t xml:space="preserve">lipsei unor definiții robuste în legislația Serbiei în cazul ale unui număr semnificativ de </w:t>
      </w:r>
      <w:r w:rsidR="00AF64B8" w:rsidRPr="00AF64B8">
        <w:rPr>
          <w:rFonts w:ascii="Times New Roman" w:hAnsi="Times New Roman" w:cs="Times New Roman"/>
          <w:sz w:val="24"/>
          <w:szCs w:val="24"/>
          <w:lang w:val="ro-RO"/>
        </w:rPr>
        <w:t xml:space="preserve">domenii </w:t>
      </w:r>
      <w:r w:rsidR="003E38A9">
        <w:rPr>
          <w:rFonts w:ascii="Times New Roman" w:hAnsi="Times New Roman" w:cs="Times New Roman"/>
          <w:sz w:val="24"/>
          <w:szCs w:val="24"/>
          <w:lang w:val="ro-RO"/>
        </w:rPr>
        <w:t>referitoare</w:t>
      </w:r>
      <w:r w:rsidR="00AF64B8" w:rsidRPr="00AF64B8">
        <w:rPr>
          <w:rFonts w:ascii="Times New Roman" w:hAnsi="Times New Roman" w:cs="Times New Roman"/>
          <w:sz w:val="24"/>
          <w:szCs w:val="24"/>
          <w:lang w:val="ro-RO"/>
        </w:rPr>
        <w:t xml:space="preserve"> la abuzul de resurse de stat, </w:t>
      </w:r>
      <w:r w:rsidR="002A1239">
        <w:rPr>
          <w:rFonts w:ascii="Times New Roman" w:hAnsi="Times New Roman" w:cs="Times New Roman"/>
          <w:sz w:val="24"/>
          <w:szCs w:val="24"/>
          <w:lang w:val="ro-RO"/>
        </w:rPr>
        <w:t>CCTR</w:t>
      </w:r>
      <w:r w:rsidR="00AF64B8" w:rsidRPr="00AF64B8">
        <w:rPr>
          <w:rFonts w:ascii="Times New Roman" w:hAnsi="Times New Roman" w:cs="Times New Roman"/>
          <w:sz w:val="24"/>
          <w:szCs w:val="24"/>
          <w:lang w:val="ro-RO"/>
        </w:rPr>
        <w:t xml:space="preserve"> </w:t>
      </w:r>
      <w:r w:rsidR="003E38A9">
        <w:rPr>
          <w:rFonts w:ascii="Times New Roman" w:hAnsi="Times New Roman" w:cs="Times New Roman"/>
          <w:sz w:val="24"/>
          <w:szCs w:val="24"/>
          <w:lang w:val="ro-RO"/>
        </w:rPr>
        <w:t>a dezvoltat</w:t>
      </w:r>
      <w:r w:rsidR="003E38A9" w:rsidRPr="00AF64B8">
        <w:rPr>
          <w:rFonts w:ascii="Times New Roman" w:hAnsi="Times New Roman" w:cs="Times New Roman"/>
          <w:sz w:val="24"/>
          <w:szCs w:val="24"/>
          <w:lang w:val="ro-RO"/>
        </w:rPr>
        <w:t xml:space="preserve"> </w:t>
      </w:r>
      <w:r w:rsidR="00AF64B8" w:rsidRPr="00AF64B8">
        <w:rPr>
          <w:rFonts w:ascii="Times New Roman" w:hAnsi="Times New Roman" w:cs="Times New Roman"/>
          <w:sz w:val="24"/>
          <w:szCs w:val="24"/>
          <w:lang w:val="ro-RO"/>
        </w:rPr>
        <w:t>tendința de a combina evaluarea politicilor</w:t>
      </w:r>
      <w:r w:rsidR="003E38A9">
        <w:rPr>
          <w:rFonts w:ascii="Times New Roman" w:hAnsi="Times New Roman" w:cs="Times New Roman"/>
          <w:sz w:val="24"/>
          <w:szCs w:val="24"/>
          <w:lang w:val="ro-RO"/>
        </w:rPr>
        <w:t xml:space="preserve"> publice</w:t>
      </w:r>
      <w:r w:rsidR="00AF64B8" w:rsidRPr="00AF64B8">
        <w:rPr>
          <w:rFonts w:ascii="Times New Roman" w:hAnsi="Times New Roman" w:cs="Times New Roman"/>
          <w:sz w:val="24"/>
          <w:szCs w:val="24"/>
          <w:lang w:val="ro-RO"/>
        </w:rPr>
        <w:t xml:space="preserve"> </w:t>
      </w:r>
      <w:r w:rsidR="002A1239">
        <w:rPr>
          <w:rFonts w:ascii="Times New Roman" w:hAnsi="Times New Roman" w:cs="Times New Roman"/>
          <w:sz w:val="24"/>
          <w:szCs w:val="24"/>
          <w:lang w:val="ro-RO"/>
        </w:rPr>
        <w:t>și</w:t>
      </w:r>
      <w:r w:rsidR="00AF64B8" w:rsidRPr="00AF64B8">
        <w:rPr>
          <w:rFonts w:ascii="Times New Roman" w:hAnsi="Times New Roman" w:cs="Times New Roman"/>
          <w:sz w:val="24"/>
          <w:szCs w:val="24"/>
          <w:lang w:val="ro-RO"/>
        </w:rPr>
        <w:t xml:space="preserve"> </w:t>
      </w:r>
      <w:r w:rsidR="003E38A9">
        <w:rPr>
          <w:rFonts w:ascii="Times New Roman" w:hAnsi="Times New Roman" w:cs="Times New Roman"/>
          <w:sz w:val="24"/>
          <w:szCs w:val="24"/>
          <w:lang w:val="ro-RO"/>
        </w:rPr>
        <w:t xml:space="preserve">ansamblul </w:t>
      </w:r>
      <w:r w:rsidR="00AF64B8" w:rsidRPr="00AF64B8">
        <w:rPr>
          <w:rFonts w:ascii="Times New Roman" w:hAnsi="Times New Roman" w:cs="Times New Roman"/>
          <w:sz w:val="24"/>
          <w:szCs w:val="24"/>
          <w:lang w:val="ro-RO"/>
        </w:rPr>
        <w:t>constatăril</w:t>
      </w:r>
      <w:r w:rsidR="003E38A9">
        <w:rPr>
          <w:rFonts w:ascii="Times New Roman" w:hAnsi="Times New Roman" w:cs="Times New Roman"/>
          <w:sz w:val="24"/>
          <w:szCs w:val="24"/>
          <w:lang w:val="ro-RO"/>
        </w:rPr>
        <w:t>or</w:t>
      </w:r>
      <w:r w:rsidR="00AF64B8" w:rsidRPr="00AF64B8">
        <w:rPr>
          <w:rFonts w:ascii="Times New Roman" w:hAnsi="Times New Roman" w:cs="Times New Roman"/>
          <w:sz w:val="24"/>
          <w:szCs w:val="24"/>
          <w:lang w:val="ro-RO"/>
        </w:rPr>
        <w:t xml:space="preserve"> practice</w:t>
      </w:r>
      <w:r w:rsidR="003E38A9">
        <w:rPr>
          <w:rFonts w:ascii="Times New Roman" w:hAnsi="Times New Roman" w:cs="Times New Roman"/>
          <w:sz w:val="24"/>
          <w:szCs w:val="24"/>
          <w:lang w:val="ro-RO"/>
        </w:rPr>
        <w:t xml:space="preserve"> rezultate din</w:t>
      </w:r>
      <w:r w:rsidR="00AF64B8" w:rsidRPr="00AF64B8">
        <w:rPr>
          <w:rFonts w:ascii="Times New Roman" w:hAnsi="Times New Roman" w:cs="Times New Roman"/>
          <w:sz w:val="24"/>
          <w:szCs w:val="24"/>
          <w:lang w:val="ro-RO"/>
        </w:rPr>
        <w:t xml:space="preserve"> monitorizarea alegerilor,</w:t>
      </w:r>
      <w:r w:rsidR="003E38A9">
        <w:rPr>
          <w:rFonts w:ascii="Times New Roman" w:hAnsi="Times New Roman" w:cs="Times New Roman"/>
          <w:sz w:val="24"/>
          <w:szCs w:val="24"/>
          <w:lang w:val="ro-RO"/>
        </w:rPr>
        <w:t xml:space="preserve"> în vederea emiterii unor</w:t>
      </w:r>
      <w:r w:rsidR="00AF64B8" w:rsidRPr="00AF64B8">
        <w:rPr>
          <w:rFonts w:ascii="Times New Roman" w:hAnsi="Times New Roman" w:cs="Times New Roman"/>
          <w:sz w:val="24"/>
          <w:szCs w:val="24"/>
          <w:lang w:val="ro-RO"/>
        </w:rPr>
        <w:t xml:space="preserve"> recomand</w:t>
      </w:r>
      <w:r w:rsidR="003E38A9">
        <w:rPr>
          <w:rFonts w:ascii="Times New Roman" w:hAnsi="Times New Roman" w:cs="Times New Roman"/>
          <w:sz w:val="24"/>
          <w:szCs w:val="24"/>
          <w:lang w:val="ro-RO"/>
        </w:rPr>
        <w:t>ări punctuale</w:t>
      </w:r>
      <w:r w:rsidR="00AF64B8" w:rsidRPr="00AF64B8">
        <w:rPr>
          <w:rFonts w:ascii="Times New Roman" w:hAnsi="Times New Roman" w:cs="Times New Roman"/>
          <w:sz w:val="24"/>
          <w:szCs w:val="24"/>
          <w:lang w:val="ro-RO"/>
        </w:rPr>
        <w:t>. Macedonia de Nord</w:t>
      </w:r>
      <w:r w:rsidR="002A1239">
        <w:rPr>
          <w:rFonts w:ascii="Times New Roman" w:hAnsi="Times New Roman" w:cs="Times New Roman"/>
          <w:sz w:val="24"/>
          <w:szCs w:val="24"/>
          <w:lang w:val="ro-RO"/>
        </w:rPr>
        <w:t>, alături de Muntenegru</w:t>
      </w:r>
      <w:r w:rsidR="003E38A9">
        <w:rPr>
          <w:rFonts w:ascii="Times New Roman" w:hAnsi="Times New Roman" w:cs="Times New Roman"/>
          <w:sz w:val="24"/>
          <w:szCs w:val="24"/>
          <w:lang w:val="ro-RO"/>
        </w:rPr>
        <w:t>,</w:t>
      </w:r>
      <w:r w:rsidR="002A1239">
        <w:rPr>
          <w:rFonts w:ascii="Times New Roman" w:hAnsi="Times New Roman" w:cs="Times New Roman"/>
          <w:sz w:val="24"/>
          <w:szCs w:val="24"/>
          <w:lang w:val="ro-RO"/>
        </w:rPr>
        <w:t xml:space="preserve"> sunt statele </w:t>
      </w:r>
      <w:r w:rsidR="00AF64B8" w:rsidRPr="00AF64B8">
        <w:rPr>
          <w:rFonts w:ascii="Times New Roman" w:hAnsi="Times New Roman" w:cs="Times New Roman"/>
          <w:sz w:val="24"/>
          <w:szCs w:val="24"/>
          <w:lang w:val="ro-RO"/>
        </w:rPr>
        <w:t xml:space="preserve">din regiunea Balcanilor de Vest pe care </w:t>
      </w:r>
      <w:r w:rsidR="002A1239">
        <w:rPr>
          <w:rFonts w:ascii="Times New Roman" w:hAnsi="Times New Roman" w:cs="Times New Roman"/>
          <w:sz w:val="24"/>
          <w:szCs w:val="24"/>
          <w:lang w:val="ro-RO"/>
        </w:rPr>
        <w:t xml:space="preserve">CCTR </w:t>
      </w:r>
      <w:r w:rsidR="00AF64B8" w:rsidRPr="00AF64B8">
        <w:rPr>
          <w:rFonts w:ascii="Times New Roman" w:hAnsi="Times New Roman" w:cs="Times New Roman"/>
          <w:sz w:val="24"/>
          <w:szCs w:val="24"/>
          <w:lang w:val="ro-RO"/>
        </w:rPr>
        <w:t>le explo</w:t>
      </w:r>
      <w:r w:rsidR="002A1239">
        <w:rPr>
          <w:rFonts w:ascii="Times New Roman" w:hAnsi="Times New Roman" w:cs="Times New Roman"/>
          <w:sz w:val="24"/>
          <w:szCs w:val="24"/>
          <w:lang w:val="ro-RO"/>
        </w:rPr>
        <w:t>rează</w:t>
      </w:r>
      <w:r w:rsidR="00AF64B8" w:rsidRPr="00AF64B8">
        <w:rPr>
          <w:rFonts w:ascii="Times New Roman" w:hAnsi="Times New Roman" w:cs="Times New Roman"/>
          <w:sz w:val="24"/>
          <w:szCs w:val="24"/>
          <w:lang w:val="ro-RO"/>
        </w:rPr>
        <w:t xml:space="preserve"> cel mai</w:t>
      </w:r>
      <w:r w:rsidR="00572B1C">
        <w:rPr>
          <w:rFonts w:ascii="Times New Roman" w:hAnsi="Times New Roman" w:cs="Times New Roman"/>
          <w:sz w:val="24"/>
          <w:szCs w:val="24"/>
          <w:lang w:val="ro-RO"/>
        </w:rPr>
        <w:t xml:space="preserve"> adesea.</w:t>
      </w:r>
    </w:p>
    <w:p w14:paraId="36CD8E53" w14:textId="0D103420" w:rsidR="00AF64B8" w:rsidRPr="00AF64B8" w:rsidRDefault="00AF64B8" w:rsidP="00AF64B8">
      <w:pPr>
        <w:spacing w:after="0" w:line="360" w:lineRule="auto"/>
        <w:ind w:firstLine="708"/>
        <w:jc w:val="both"/>
        <w:rPr>
          <w:rFonts w:ascii="Times New Roman" w:hAnsi="Times New Roman" w:cs="Times New Roman"/>
          <w:sz w:val="24"/>
          <w:szCs w:val="24"/>
          <w:lang w:val="ro-RO"/>
        </w:rPr>
      </w:pPr>
      <w:r w:rsidRPr="00AF64B8">
        <w:rPr>
          <w:rFonts w:ascii="Times New Roman" w:hAnsi="Times New Roman" w:cs="Times New Roman"/>
          <w:sz w:val="24"/>
          <w:szCs w:val="24"/>
          <w:lang w:val="ro-RO"/>
        </w:rPr>
        <w:t>Multe dintre recomandările</w:t>
      </w:r>
      <w:r w:rsidR="00572B1C">
        <w:rPr>
          <w:rFonts w:ascii="Times New Roman" w:hAnsi="Times New Roman" w:cs="Times New Roman"/>
          <w:sz w:val="24"/>
          <w:szCs w:val="24"/>
          <w:lang w:val="ro-RO"/>
        </w:rPr>
        <w:t xml:space="preserve"> în materie</w:t>
      </w:r>
      <w:r w:rsidRPr="00AF64B8">
        <w:rPr>
          <w:rFonts w:ascii="Times New Roman" w:hAnsi="Times New Roman" w:cs="Times New Roman"/>
          <w:sz w:val="24"/>
          <w:szCs w:val="24"/>
          <w:lang w:val="ro-RO"/>
        </w:rPr>
        <w:t xml:space="preserve"> electoral</w:t>
      </w:r>
      <w:r w:rsidR="00572B1C">
        <w:rPr>
          <w:rFonts w:ascii="Times New Roman" w:hAnsi="Times New Roman" w:cs="Times New Roman"/>
          <w:sz w:val="24"/>
          <w:szCs w:val="24"/>
          <w:lang w:val="ro-RO"/>
        </w:rPr>
        <w:t>ă emise de</w:t>
      </w:r>
      <w:r w:rsidRPr="00AF64B8">
        <w:rPr>
          <w:rFonts w:ascii="Times New Roman" w:hAnsi="Times New Roman" w:cs="Times New Roman"/>
          <w:sz w:val="24"/>
          <w:szCs w:val="24"/>
          <w:lang w:val="ro-RO"/>
        </w:rPr>
        <w:t xml:space="preserve"> </w:t>
      </w:r>
      <w:r w:rsidR="002A1239">
        <w:rPr>
          <w:rFonts w:ascii="Times New Roman" w:hAnsi="Times New Roman" w:cs="Times New Roman"/>
          <w:sz w:val="24"/>
          <w:szCs w:val="24"/>
          <w:lang w:val="ro-RO"/>
        </w:rPr>
        <w:t>CCTR sunt construite</w:t>
      </w:r>
      <w:r w:rsidRPr="00AF64B8">
        <w:rPr>
          <w:rFonts w:ascii="Times New Roman" w:hAnsi="Times New Roman" w:cs="Times New Roman"/>
          <w:sz w:val="24"/>
          <w:szCs w:val="24"/>
          <w:lang w:val="ro-RO"/>
        </w:rPr>
        <w:t xml:space="preserve"> în jurul exemplelor Macedoniei de Nord. Unele dintre ele au fost acceptate</w:t>
      </w:r>
      <w:r w:rsidR="00572B1C">
        <w:rPr>
          <w:rFonts w:ascii="Times New Roman" w:hAnsi="Times New Roman" w:cs="Times New Roman"/>
          <w:sz w:val="24"/>
          <w:szCs w:val="24"/>
          <w:lang w:val="ro-RO"/>
        </w:rPr>
        <w:t>, în parte,</w:t>
      </w:r>
      <w:r w:rsidRPr="00AF64B8">
        <w:rPr>
          <w:rFonts w:ascii="Times New Roman" w:hAnsi="Times New Roman" w:cs="Times New Roman"/>
          <w:sz w:val="24"/>
          <w:szCs w:val="24"/>
          <w:lang w:val="ro-RO"/>
        </w:rPr>
        <w:t xml:space="preserve"> de</w:t>
      </w:r>
      <w:r w:rsidR="00572B1C">
        <w:rPr>
          <w:rFonts w:ascii="Times New Roman" w:hAnsi="Times New Roman" w:cs="Times New Roman"/>
          <w:sz w:val="24"/>
          <w:szCs w:val="24"/>
          <w:lang w:val="ro-RO"/>
        </w:rPr>
        <w:t xml:space="preserve"> către</w:t>
      </w:r>
      <w:r w:rsidRPr="00AF64B8">
        <w:rPr>
          <w:rFonts w:ascii="Times New Roman" w:hAnsi="Times New Roman" w:cs="Times New Roman"/>
          <w:sz w:val="24"/>
          <w:szCs w:val="24"/>
          <w:lang w:val="ro-RO"/>
        </w:rPr>
        <w:t xml:space="preserve"> guvern înainte de alegerile parlamentare din 2020.</w:t>
      </w:r>
    </w:p>
    <w:p w14:paraId="06D9D44E" w14:textId="1CBAF22C" w:rsidR="00AF64B8" w:rsidRPr="00AF64B8" w:rsidRDefault="00AF64B8" w:rsidP="00AF64B8">
      <w:pPr>
        <w:spacing w:after="0" w:line="360" w:lineRule="auto"/>
        <w:ind w:firstLine="708"/>
        <w:jc w:val="both"/>
        <w:rPr>
          <w:rFonts w:ascii="Times New Roman" w:hAnsi="Times New Roman" w:cs="Times New Roman"/>
          <w:sz w:val="24"/>
          <w:szCs w:val="24"/>
          <w:lang w:val="ro-RO"/>
        </w:rPr>
      </w:pPr>
      <w:r w:rsidRPr="00AF64B8">
        <w:rPr>
          <w:rFonts w:ascii="Times New Roman" w:hAnsi="Times New Roman" w:cs="Times New Roman"/>
          <w:sz w:val="24"/>
          <w:szCs w:val="24"/>
          <w:lang w:val="ro-RO"/>
        </w:rPr>
        <w:t>Cu toate acestea</w:t>
      </w:r>
      <w:r w:rsidR="002A1239">
        <w:rPr>
          <w:rFonts w:ascii="Times New Roman" w:hAnsi="Times New Roman" w:cs="Times New Roman"/>
          <w:sz w:val="24"/>
          <w:szCs w:val="24"/>
          <w:lang w:val="ro-RO"/>
        </w:rPr>
        <w:t>, CCTR susține</w:t>
      </w:r>
      <w:r w:rsidRPr="00AF64B8">
        <w:rPr>
          <w:rFonts w:ascii="Times New Roman" w:hAnsi="Times New Roman" w:cs="Times New Roman"/>
          <w:sz w:val="24"/>
          <w:szCs w:val="24"/>
          <w:lang w:val="ro-RO"/>
        </w:rPr>
        <w:t xml:space="preserve"> că </w:t>
      </w:r>
      <w:r w:rsidR="00572B1C">
        <w:rPr>
          <w:rFonts w:ascii="Times New Roman" w:hAnsi="Times New Roman" w:cs="Times New Roman"/>
          <w:sz w:val="24"/>
          <w:szCs w:val="24"/>
          <w:lang w:val="ro-RO"/>
        </w:rPr>
        <w:t xml:space="preserve">o </w:t>
      </w:r>
      <w:r w:rsidRPr="00AF64B8">
        <w:rPr>
          <w:rFonts w:ascii="Times New Roman" w:hAnsi="Times New Roman" w:cs="Times New Roman"/>
          <w:sz w:val="24"/>
          <w:szCs w:val="24"/>
          <w:lang w:val="ro-RO"/>
        </w:rPr>
        <w:t>legislați</w:t>
      </w:r>
      <w:r w:rsidR="00572B1C">
        <w:rPr>
          <w:rFonts w:ascii="Times New Roman" w:hAnsi="Times New Roman" w:cs="Times New Roman"/>
          <w:sz w:val="24"/>
          <w:szCs w:val="24"/>
          <w:lang w:val="ro-RO"/>
        </w:rPr>
        <w:t xml:space="preserve">e </w:t>
      </w:r>
      <w:r w:rsidRPr="00AF64B8">
        <w:rPr>
          <w:rFonts w:ascii="Times New Roman" w:hAnsi="Times New Roman" w:cs="Times New Roman"/>
          <w:sz w:val="24"/>
          <w:szCs w:val="24"/>
          <w:lang w:val="ro-RO"/>
        </w:rPr>
        <w:t xml:space="preserve">bună și precisă nu </w:t>
      </w:r>
      <w:r w:rsidR="00572B1C">
        <w:rPr>
          <w:rFonts w:ascii="Times New Roman" w:hAnsi="Times New Roman" w:cs="Times New Roman"/>
          <w:sz w:val="24"/>
          <w:szCs w:val="24"/>
          <w:lang w:val="ro-RO"/>
        </w:rPr>
        <w:t xml:space="preserve">reprezintă o soluție la </w:t>
      </w:r>
      <w:r w:rsidRPr="00AF64B8">
        <w:rPr>
          <w:rFonts w:ascii="Times New Roman" w:hAnsi="Times New Roman" w:cs="Times New Roman"/>
          <w:sz w:val="24"/>
          <w:szCs w:val="24"/>
          <w:lang w:val="ro-RO"/>
        </w:rPr>
        <w:t xml:space="preserve"> probleme</w:t>
      </w:r>
      <w:r w:rsidR="00572B1C">
        <w:rPr>
          <w:rFonts w:ascii="Times New Roman" w:hAnsi="Times New Roman" w:cs="Times New Roman"/>
          <w:sz w:val="24"/>
          <w:szCs w:val="24"/>
          <w:lang w:val="ro-RO"/>
        </w:rPr>
        <w:t>le întâlnite</w:t>
      </w:r>
      <w:r w:rsidRPr="00AF64B8">
        <w:rPr>
          <w:rFonts w:ascii="Times New Roman" w:hAnsi="Times New Roman" w:cs="Times New Roman"/>
          <w:sz w:val="24"/>
          <w:szCs w:val="24"/>
          <w:lang w:val="ro-RO"/>
        </w:rPr>
        <w:t xml:space="preserve">, dacă nu este </w:t>
      </w:r>
      <w:r w:rsidR="002A1239">
        <w:rPr>
          <w:rFonts w:ascii="Times New Roman" w:hAnsi="Times New Roman" w:cs="Times New Roman"/>
          <w:sz w:val="24"/>
          <w:szCs w:val="24"/>
          <w:lang w:val="ro-RO"/>
        </w:rPr>
        <w:t xml:space="preserve">eficient </w:t>
      </w:r>
      <w:r w:rsidRPr="00AF64B8">
        <w:rPr>
          <w:rFonts w:ascii="Times New Roman" w:hAnsi="Times New Roman" w:cs="Times New Roman"/>
          <w:sz w:val="24"/>
          <w:szCs w:val="24"/>
          <w:lang w:val="ro-RO"/>
        </w:rPr>
        <w:t xml:space="preserve">pusă în aplicare. </w:t>
      </w:r>
      <w:r w:rsidR="002A1239">
        <w:rPr>
          <w:rFonts w:ascii="Times New Roman" w:hAnsi="Times New Roman" w:cs="Times New Roman"/>
          <w:sz w:val="24"/>
          <w:szCs w:val="24"/>
          <w:lang w:val="ro-RO"/>
        </w:rPr>
        <w:t>De asemenea</w:t>
      </w:r>
      <w:r w:rsidRPr="00AF64B8">
        <w:rPr>
          <w:rFonts w:ascii="Times New Roman" w:hAnsi="Times New Roman" w:cs="Times New Roman"/>
          <w:sz w:val="24"/>
          <w:szCs w:val="24"/>
          <w:lang w:val="ro-RO"/>
        </w:rPr>
        <w:t xml:space="preserve">, </w:t>
      </w:r>
      <w:r w:rsidR="002A1239">
        <w:rPr>
          <w:rFonts w:ascii="Times New Roman" w:hAnsi="Times New Roman" w:cs="Times New Roman"/>
          <w:sz w:val="24"/>
          <w:szCs w:val="24"/>
          <w:lang w:val="ro-RO"/>
        </w:rPr>
        <w:t xml:space="preserve">experta </w:t>
      </w:r>
      <w:r w:rsidRPr="00AF64B8">
        <w:rPr>
          <w:rFonts w:ascii="Times New Roman" w:hAnsi="Times New Roman" w:cs="Times New Roman"/>
          <w:sz w:val="24"/>
          <w:szCs w:val="24"/>
          <w:lang w:val="ro-RO"/>
        </w:rPr>
        <w:t xml:space="preserve">nu crede că </w:t>
      </w:r>
      <w:r w:rsidR="002A1239">
        <w:rPr>
          <w:rFonts w:ascii="Times New Roman" w:hAnsi="Times New Roman" w:cs="Times New Roman"/>
          <w:sz w:val="24"/>
          <w:szCs w:val="24"/>
          <w:lang w:val="ro-RO"/>
        </w:rPr>
        <w:t xml:space="preserve">simpla </w:t>
      </w:r>
      <w:r w:rsidRPr="00AF64B8">
        <w:rPr>
          <w:rFonts w:ascii="Times New Roman" w:hAnsi="Times New Roman" w:cs="Times New Roman"/>
          <w:sz w:val="24"/>
          <w:szCs w:val="24"/>
          <w:lang w:val="ro-RO"/>
        </w:rPr>
        <w:t>transpunere</w:t>
      </w:r>
      <w:r w:rsidR="002A1239">
        <w:rPr>
          <w:rFonts w:ascii="Times New Roman" w:hAnsi="Times New Roman" w:cs="Times New Roman"/>
          <w:sz w:val="24"/>
          <w:szCs w:val="24"/>
          <w:lang w:val="ro-RO"/>
        </w:rPr>
        <w:t xml:space="preserve"> </w:t>
      </w:r>
      <w:r w:rsidRPr="00AF64B8">
        <w:rPr>
          <w:rFonts w:ascii="Times New Roman" w:hAnsi="Times New Roman" w:cs="Times New Roman"/>
          <w:sz w:val="24"/>
          <w:szCs w:val="24"/>
          <w:lang w:val="ro-RO"/>
        </w:rPr>
        <w:t xml:space="preserve">a normelor este </w:t>
      </w:r>
      <w:r w:rsidR="0061363D">
        <w:rPr>
          <w:rFonts w:ascii="Times New Roman" w:hAnsi="Times New Roman" w:cs="Times New Roman"/>
          <w:sz w:val="24"/>
          <w:szCs w:val="24"/>
          <w:lang w:val="ro-RO"/>
        </w:rPr>
        <w:t>recomandabilă</w:t>
      </w:r>
      <w:r w:rsidR="00572B1C">
        <w:rPr>
          <w:rFonts w:ascii="Times New Roman" w:hAnsi="Times New Roman" w:cs="Times New Roman"/>
          <w:sz w:val="24"/>
          <w:szCs w:val="24"/>
          <w:lang w:val="ro-RO"/>
        </w:rPr>
        <w:t xml:space="preserve">, întrucât </w:t>
      </w:r>
      <w:r w:rsidRPr="00AF64B8">
        <w:rPr>
          <w:rFonts w:ascii="Times New Roman" w:hAnsi="Times New Roman" w:cs="Times New Roman"/>
          <w:sz w:val="24"/>
          <w:szCs w:val="24"/>
          <w:lang w:val="ro-RO"/>
        </w:rPr>
        <w:t>exemple</w:t>
      </w:r>
      <w:r w:rsidR="002A1239">
        <w:rPr>
          <w:rFonts w:ascii="Times New Roman" w:hAnsi="Times New Roman" w:cs="Times New Roman"/>
          <w:sz w:val="24"/>
          <w:szCs w:val="24"/>
          <w:lang w:val="ro-RO"/>
        </w:rPr>
        <w:t>le</w:t>
      </w:r>
      <w:r w:rsidRPr="00AF64B8">
        <w:rPr>
          <w:rFonts w:ascii="Times New Roman" w:hAnsi="Times New Roman" w:cs="Times New Roman"/>
          <w:sz w:val="24"/>
          <w:szCs w:val="24"/>
          <w:lang w:val="ro-RO"/>
        </w:rPr>
        <w:t xml:space="preserve"> bune trebuie ajustate la context.</w:t>
      </w:r>
    </w:p>
    <w:p w14:paraId="29C804FB" w14:textId="4AE9328A" w:rsidR="00AF64B8" w:rsidRPr="00AF64B8" w:rsidRDefault="001D6FDD" w:rsidP="00AF64B8">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AF64B8" w:rsidRPr="00AF64B8">
        <w:rPr>
          <w:rFonts w:ascii="Times New Roman" w:hAnsi="Times New Roman" w:cs="Times New Roman"/>
          <w:sz w:val="24"/>
          <w:szCs w:val="24"/>
          <w:lang w:val="ro-RO"/>
        </w:rPr>
        <w:t>n Serbia</w:t>
      </w:r>
      <w:r>
        <w:rPr>
          <w:rFonts w:ascii="Times New Roman" w:hAnsi="Times New Roman" w:cs="Times New Roman"/>
          <w:sz w:val="24"/>
          <w:szCs w:val="24"/>
          <w:lang w:val="ro-RO"/>
        </w:rPr>
        <w:t>,</w:t>
      </w:r>
      <w:r w:rsidR="00AF64B8" w:rsidRPr="00AF64B8">
        <w:rPr>
          <w:rFonts w:ascii="Times New Roman" w:hAnsi="Times New Roman" w:cs="Times New Roman"/>
          <w:sz w:val="24"/>
          <w:szCs w:val="24"/>
          <w:lang w:val="ro-RO"/>
        </w:rPr>
        <w:t xml:space="preserve"> contextul a evoluat dincolo de simpla nevoie de </w:t>
      </w:r>
      <w:r w:rsidR="00572B1C">
        <w:rPr>
          <w:rFonts w:ascii="Times New Roman" w:hAnsi="Times New Roman" w:cs="Times New Roman"/>
          <w:sz w:val="24"/>
          <w:szCs w:val="24"/>
          <w:lang w:val="ro-RO"/>
        </w:rPr>
        <w:t xml:space="preserve">a avea </w:t>
      </w:r>
      <w:r w:rsidR="00AF64B8" w:rsidRPr="00AF64B8">
        <w:rPr>
          <w:rFonts w:ascii="Times New Roman" w:hAnsi="Times New Roman" w:cs="Times New Roman"/>
          <w:sz w:val="24"/>
          <w:szCs w:val="24"/>
          <w:lang w:val="ro-RO"/>
        </w:rPr>
        <w:t xml:space="preserve">o legislație </w:t>
      </w:r>
      <w:r>
        <w:rPr>
          <w:rFonts w:ascii="Times New Roman" w:hAnsi="Times New Roman" w:cs="Times New Roman"/>
          <w:sz w:val="24"/>
          <w:szCs w:val="24"/>
          <w:lang w:val="ro-RO"/>
        </w:rPr>
        <w:t>clară</w:t>
      </w:r>
      <w:r w:rsidR="00AF64B8" w:rsidRPr="00AF64B8">
        <w:rPr>
          <w:rFonts w:ascii="Times New Roman" w:hAnsi="Times New Roman" w:cs="Times New Roman"/>
          <w:sz w:val="24"/>
          <w:szCs w:val="24"/>
          <w:lang w:val="ro-RO"/>
        </w:rPr>
        <w:t>. Este necesară o mai mare concentrare asupra a ceea ce se întâmplă în practică. De exemplu, în</w:t>
      </w:r>
      <w:r w:rsidR="00AF64B8">
        <w:rPr>
          <w:rFonts w:ascii="Times New Roman" w:hAnsi="Times New Roman" w:cs="Times New Roman"/>
          <w:sz w:val="24"/>
          <w:szCs w:val="24"/>
          <w:lang w:val="ro-RO"/>
        </w:rPr>
        <w:t xml:space="preserve"> </w:t>
      </w:r>
      <w:r w:rsidR="00AF64B8" w:rsidRPr="00AF64B8">
        <w:rPr>
          <w:rFonts w:ascii="Times New Roman" w:hAnsi="Times New Roman" w:cs="Times New Roman"/>
          <w:sz w:val="24"/>
          <w:szCs w:val="24"/>
          <w:lang w:val="ro-RO"/>
        </w:rPr>
        <w:t xml:space="preserve">2020, utilizarea abuzivă a resurselor a fost foarte vizibilă și frecventă în timpul campaniei electorale. Totuși, modul în care partidele politice au abuzat de </w:t>
      </w:r>
      <w:r>
        <w:rPr>
          <w:rFonts w:ascii="Times New Roman" w:hAnsi="Times New Roman" w:cs="Times New Roman"/>
          <w:sz w:val="24"/>
          <w:szCs w:val="24"/>
          <w:lang w:val="ro-RO"/>
        </w:rPr>
        <w:t>resurse</w:t>
      </w:r>
      <w:r w:rsidR="00AF64B8" w:rsidRPr="00AF64B8">
        <w:rPr>
          <w:rFonts w:ascii="Times New Roman" w:hAnsi="Times New Roman" w:cs="Times New Roman"/>
          <w:sz w:val="24"/>
          <w:szCs w:val="24"/>
          <w:lang w:val="ro-RO"/>
        </w:rPr>
        <w:t xml:space="preserve"> a fost mai subtil și mai puțin evident decât înainte. Acest lucru a fost </w:t>
      </w:r>
      <w:r w:rsidR="00572B1C">
        <w:rPr>
          <w:rFonts w:ascii="Times New Roman" w:hAnsi="Times New Roman" w:cs="Times New Roman"/>
          <w:sz w:val="24"/>
          <w:szCs w:val="24"/>
          <w:lang w:val="ro-RO"/>
        </w:rPr>
        <w:t>determinat</w:t>
      </w:r>
      <w:r w:rsidR="00572B1C" w:rsidRPr="00AF64B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și </w:t>
      </w:r>
      <w:r w:rsidR="00AF64B8" w:rsidRPr="00AF64B8">
        <w:rPr>
          <w:rFonts w:ascii="Times New Roman" w:hAnsi="Times New Roman" w:cs="Times New Roman"/>
          <w:sz w:val="24"/>
          <w:szCs w:val="24"/>
          <w:lang w:val="ro-RO"/>
        </w:rPr>
        <w:t xml:space="preserve">de faptul că instituțiile au interpretat </w:t>
      </w:r>
      <w:r w:rsidR="00D65897">
        <w:rPr>
          <w:rFonts w:ascii="Times New Roman" w:hAnsi="Times New Roman" w:cs="Times New Roman"/>
          <w:sz w:val="24"/>
          <w:szCs w:val="24"/>
          <w:lang w:val="ro-RO"/>
        </w:rPr>
        <w:t xml:space="preserve">insuficient </w:t>
      </w:r>
      <w:r w:rsidR="00AF64B8" w:rsidRPr="00AF64B8">
        <w:rPr>
          <w:rFonts w:ascii="Times New Roman" w:hAnsi="Times New Roman" w:cs="Times New Roman"/>
          <w:sz w:val="24"/>
          <w:szCs w:val="24"/>
          <w:lang w:val="ro-RO"/>
        </w:rPr>
        <w:t>normele juridice.</w:t>
      </w:r>
    </w:p>
    <w:p w14:paraId="348ACE0F" w14:textId="688BCEAA" w:rsidR="00AF64B8" w:rsidRDefault="00143093" w:rsidP="00AF64B8">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Experta a afirmat faptul că</w:t>
      </w:r>
      <w:r w:rsidR="00AF64B8" w:rsidRPr="00AF64B8">
        <w:rPr>
          <w:rFonts w:ascii="Times New Roman" w:hAnsi="Times New Roman" w:cs="Times New Roman"/>
          <w:sz w:val="24"/>
          <w:szCs w:val="24"/>
          <w:lang w:val="ro-RO"/>
        </w:rPr>
        <w:t xml:space="preserve"> Macedonia de Nord și Serbia au un lucru în comun</w:t>
      </w:r>
      <w:r>
        <w:rPr>
          <w:rFonts w:ascii="Times New Roman" w:hAnsi="Times New Roman" w:cs="Times New Roman"/>
          <w:sz w:val="24"/>
          <w:szCs w:val="24"/>
          <w:lang w:val="ro-RO"/>
        </w:rPr>
        <w:t xml:space="preserve"> -</w:t>
      </w:r>
      <w:r w:rsidR="00AF64B8" w:rsidRPr="00AF64B8">
        <w:rPr>
          <w:rFonts w:ascii="Times New Roman" w:hAnsi="Times New Roman" w:cs="Times New Roman"/>
          <w:sz w:val="24"/>
          <w:szCs w:val="24"/>
          <w:lang w:val="ro-RO"/>
        </w:rPr>
        <w:t xml:space="preserve"> capacitatea redusă a instituțiilor de a aplica legea. În Serbia, lipsa capacităților este însoțită de influența politică semnificativă asupra activității </w:t>
      </w:r>
      <w:r>
        <w:rPr>
          <w:rFonts w:ascii="Times New Roman" w:hAnsi="Times New Roman" w:cs="Times New Roman"/>
          <w:sz w:val="24"/>
          <w:szCs w:val="24"/>
          <w:lang w:val="ro-RO"/>
        </w:rPr>
        <w:t>instituțiilor</w:t>
      </w:r>
      <w:r w:rsidR="00AF64B8" w:rsidRPr="00AF64B8">
        <w:rPr>
          <w:rFonts w:ascii="Times New Roman" w:hAnsi="Times New Roman" w:cs="Times New Roman"/>
          <w:sz w:val="24"/>
          <w:szCs w:val="24"/>
          <w:lang w:val="ro-RO"/>
        </w:rPr>
        <w:t>.</w:t>
      </w:r>
    </w:p>
    <w:p w14:paraId="58023D5E" w14:textId="6ABE0EC2" w:rsidR="00D80649" w:rsidRPr="00D80649" w:rsidRDefault="00D80649" w:rsidP="00D80649">
      <w:pPr>
        <w:spacing w:after="0" w:line="360" w:lineRule="auto"/>
        <w:ind w:firstLine="708"/>
        <w:jc w:val="both"/>
        <w:rPr>
          <w:rFonts w:ascii="Times New Roman" w:hAnsi="Times New Roman" w:cs="Times New Roman"/>
          <w:sz w:val="24"/>
          <w:szCs w:val="24"/>
          <w:lang w:val="ro-RO"/>
        </w:rPr>
      </w:pPr>
      <w:r w:rsidRPr="00D80649">
        <w:rPr>
          <w:rFonts w:ascii="Times New Roman" w:hAnsi="Times New Roman" w:cs="Times New Roman"/>
          <w:sz w:val="24"/>
          <w:szCs w:val="24"/>
          <w:lang w:val="ro-RO"/>
        </w:rPr>
        <w:t xml:space="preserve">La fel ca în ciclurile electorale anterioare, </w:t>
      </w:r>
      <w:r w:rsidR="0068403A">
        <w:rPr>
          <w:rFonts w:ascii="Times New Roman" w:hAnsi="Times New Roman" w:cs="Times New Roman"/>
          <w:sz w:val="24"/>
          <w:szCs w:val="24"/>
          <w:lang w:val="ro-RO"/>
        </w:rPr>
        <w:t xml:space="preserve">CCTR </w:t>
      </w:r>
      <w:r w:rsidRPr="00D80649">
        <w:rPr>
          <w:rFonts w:ascii="Times New Roman" w:hAnsi="Times New Roman" w:cs="Times New Roman"/>
          <w:sz w:val="24"/>
          <w:szCs w:val="24"/>
          <w:lang w:val="ro-RO"/>
        </w:rPr>
        <w:t xml:space="preserve">a documentat numeroase cazuri de abuz </w:t>
      </w:r>
      <w:r w:rsidR="0068403A">
        <w:rPr>
          <w:rFonts w:ascii="Times New Roman" w:hAnsi="Times New Roman" w:cs="Times New Roman"/>
          <w:sz w:val="24"/>
          <w:szCs w:val="24"/>
          <w:lang w:val="ro-RO"/>
        </w:rPr>
        <w:t>asupra</w:t>
      </w:r>
      <w:r w:rsidRPr="00D80649">
        <w:rPr>
          <w:rFonts w:ascii="Times New Roman" w:hAnsi="Times New Roman" w:cs="Times New Roman"/>
          <w:sz w:val="24"/>
          <w:szCs w:val="24"/>
          <w:lang w:val="ro-RO"/>
        </w:rPr>
        <w:t xml:space="preserve"> resurse</w:t>
      </w:r>
      <w:r w:rsidR="0068403A">
        <w:rPr>
          <w:rFonts w:ascii="Times New Roman" w:hAnsi="Times New Roman" w:cs="Times New Roman"/>
          <w:sz w:val="24"/>
          <w:szCs w:val="24"/>
          <w:lang w:val="ro-RO"/>
        </w:rPr>
        <w:t>lor</w:t>
      </w:r>
      <w:r w:rsidRPr="00D80649">
        <w:rPr>
          <w:rFonts w:ascii="Times New Roman" w:hAnsi="Times New Roman" w:cs="Times New Roman"/>
          <w:sz w:val="24"/>
          <w:szCs w:val="24"/>
          <w:lang w:val="ro-RO"/>
        </w:rPr>
        <w:t xml:space="preserve"> de stat și activități guvernamentale intensive de-a lungul campaniei</w:t>
      </w:r>
      <w:r w:rsidR="00572B1C">
        <w:rPr>
          <w:rFonts w:ascii="Times New Roman" w:hAnsi="Times New Roman" w:cs="Times New Roman"/>
          <w:sz w:val="24"/>
          <w:szCs w:val="24"/>
          <w:lang w:val="ro-RO"/>
        </w:rPr>
        <w:t xml:space="preserve"> electorale</w:t>
      </w:r>
      <w:r w:rsidRPr="00D80649">
        <w:rPr>
          <w:rFonts w:ascii="Times New Roman" w:hAnsi="Times New Roman" w:cs="Times New Roman"/>
          <w:sz w:val="24"/>
          <w:szCs w:val="24"/>
          <w:lang w:val="ro-RO"/>
        </w:rPr>
        <w:t xml:space="preserve">. Acest lucru s-a dovedit a fi deosebit de relevant în contextul pandemiei </w:t>
      </w:r>
      <w:r w:rsidR="0068403A" w:rsidRPr="00D80649">
        <w:rPr>
          <w:rFonts w:ascii="Times New Roman" w:hAnsi="Times New Roman" w:cs="Times New Roman"/>
          <w:sz w:val="24"/>
          <w:szCs w:val="24"/>
          <w:lang w:val="ro-RO"/>
        </w:rPr>
        <w:t>COVID</w:t>
      </w:r>
      <w:r w:rsidR="0068403A">
        <w:rPr>
          <w:rFonts w:ascii="Times New Roman" w:hAnsi="Times New Roman" w:cs="Times New Roman"/>
          <w:sz w:val="24"/>
          <w:szCs w:val="24"/>
          <w:lang w:val="ro-RO"/>
        </w:rPr>
        <w:t>-</w:t>
      </w:r>
      <w:r w:rsidR="0068403A" w:rsidRPr="00D80649">
        <w:rPr>
          <w:rFonts w:ascii="Times New Roman" w:hAnsi="Times New Roman" w:cs="Times New Roman"/>
          <w:sz w:val="24"/>
          <w:szCs w:val="24"/>
          <w:lang w:val="ro-RO"/>
        </w:rPr>
        <w:t>19</w:t>
      </w:r>
      <w:r w:rsidRPr="00D80649">
        <w:rPr>
          <w:rFonts w:ascii="Times New Roman" w:hAnsi="Times New Roman" w:cs="Times New Roman"/>
          <w:sz w:val="24"/>
          <w:szCs w:val="24"/>
          <w:lang w:val="ro-RO"/>
        </w:rPr>
        <w:t xml:space="preserve">, </w:t>
      </w:r>
      <w:r w:rsidR="0068403A">
        <w:rPr>
          <w:rFonts w:ascii="Times New Roman" w:hAnsi="Times New Roman" w:cs="Times New Roman"/>
          <w:sz w:val="24"/>
          <w:szCs w:val="24"/>
          <w:lang w:val="ro-RO"/>
        </w:rPr>
        <w:t>ținând cont de faptul că</w:t>
      </w:r>
      <w:r w:rsidRPr="00D80649">
        <w:rPr>
          <w:rFonts w:ascii="Times New Roman" w:hAnsi="Times New Roman" w:cs="Times New Roman"/>
          <w:sz w:val="24"/>
          <w:szCs w:val="24"/>
          <w:lang w:val="ro-RO"/>
        </w:rPr>
        <w:t xml:space="preserve"> măsurile împotriva virusului au fost frecvent utilizate pentru a promova partidele aflate la guvernare.</w:t>
      </w:r>
    </w:p>
    <w:p w14:paraId="68F92593" w14:textId="356F50D3" w:rsidR="00D80649" w:rsidRPr="00D80649" w:rsidRDefault="00D80649" w:rsidP="00D80649">
      <w:pPr>
        <w:spacing w:after="0" w:line="360" w:lineRule="auto"/>
        <w:ind w:firstLine="708"/>
        <w:jc w:val="both"/>
        <w:rPr>
          <w:rFonts w:ascii="Times New Roman" w:hAnsi="Times New Roman" w:cs="Times New Roman"/>
          <w:sz w:val="24"/>
          <w:szCs w:val="24"/>
          <w:lang w:val="ro-RO"/>
        </w:rPr>
      </w:pPr>
      <w:r w:rsidRPr="00D80649">
        <w:rPr>
          <w:rFonts w:ascii="Times New Roman" w:hAnsi="Times New Roman" w:cs="Times New Roman"/>
          <w:sz w:val="24"/>
          <w:szCs w:val="24"/>
          <w:lang w:val="ro-RO"/>
        </w:rPr>
        <w:t xml:space="preserve">În timpul alegerilor din 2020, observatorii </w:t>
      </w:r>
      <w:r w:rsidR="0068403A">
        <w:rPr>
          <w:rFonts w:ascii="Times New Roman" w:hAnsi="Times New Roman" w:cs="Times New Roman"/>
          <w:sz w:val="24"/>
          <w:szCs w:val="24"/>
          <w:lang w:val="ro-RO"/>
        </w:rPr>
        <w:t>CCTR</w:t>
      </w:r>
      <w:r w:rsidRPr="00D80649">
        <w:rPr>
          <w:rFonts w:ascii="Times New Roman" w:hAnsi="Times New Roman" w:cs="Times New Roman"/>
          <w:sz w:val="24"/>
          <w:szCs w:val="24"/>
          <w:lang w:val="ro-RO"/>
        </w:rPr>
        <w:t xml:space="preserve"> au remarcat peste 2.000 de apariții ale funcționarilor publici, care sunt în același timp reprezentanți ai partidelor de guvernământ, în toată Serbia - în </w:t>
      </w:r>
      <w:r w:rsidR="00572B1C">
        <w:rPr>
          <w:rFonts w:ascii="Times New Roman" w:hAnsi="Times New Roman" w:cs="Times New Roman"/>
          <w:sz w:val="24"/>
          <w:szCs w:val="24"/>
          <w:lang w:val="ro-RO"/>
        </w:rPr>
        <w:t xml:space="preserve">două treimi </w:t>
      </w:r>
      <w:r w:rsidRPr="00D80649">
        <w:rPr>
          <w:rFonts w:ascii="Times New Roman" w:hAnsi="Times New Roman" w:cs="Times New Roman"/>
          <w:sz w:val="24"/>
          <w:szCs w:val="24"/>
          <w:lang w:val="ro-RO"/>
        </w:rPr>
        <w:t xml:space="preserve"> din</w:t>
      </w:r>
      <w:r w:rsidR="00572B1C">
        <w:rPr>
          <w:rFonts w:ascii="Times New Roman" w:hAnsi="Times New Roman" w:cs="Times New Roman"/>
          <w:sz w:val="24"/>
          <w:szCs w:val="24"/>
          <w:lang w:val="ro-RO"/>
        </w:rPr>
        <w:t>tre</w:t>
      </w:r>
      <w:r w:rsidRPr="00D80649">
        <w:rPr>
          <w:rFonts w:ascii="Times New Roman" w:hAnsi="Times New Roman" w:cs="Times New Roman"/>
          <w:sz w:val="24"/>
          <w:szCs w:val="24"/>
          <w:lang w:val="ro-RO"/>
        </w:rPr>
        <w:t xml:space="preserve"> aceste cazuri, oficialii și-au </w:t>
      </w:r>
      <w:r w:rsidR="00572B1C">
        <w:rPr>
          <w:rFonts w:ascii="Times New Roman" w:hAnsi="Times New Roman" w:cs="Times New Roman"/>
          <w:sz w:val="24"/>
          <w:szCs w:val="24"/>
          <w:lang w:val="ro-RO"/>
        </w:rPr>
        <w:t>corelat</w:t>
      </w:r>
      <w:r w:rsidR="00572B1C" w:rsidRPr="00D80649">
        <w:rPr>
          <w:rFonts w:ascii="Times New Roman" w:hAnsi="Times New Roman" w:cs="Times New Roman"/>
          <w:sz w:val="24"/>
          <w:szCs w:val="24"/>
          <w:lang w:val="ro-RO"/>
        </w:rPr>
        <w:t xml:space="preserve"> </w:t>
      </w:r>
      <w:r w:rsidRPr="00D80649">
        <w:rPr>
          <w:rFonts w:ascii="Times New Roman" w:hAnsi="Times New Roman" w:cs="Times New Roman"/>
          <w:sz w:val="24"/>
          <w:szCs w:val="24"/>
          <w:lang w:val="ro-RO"/>
        </w:rPr>
        <w:t xml:space="preserve">aparițiile </w:t>
      </w:r>
      <w:r w:rsidR="002B31D8">
        <w:rPr>
          <w:rFonts w:ascii="Times New Roman" w:hAnsi="Times New Roman" w:cs="Times New Roman"/>
          <w:sz w:val="24"/>
          <w:szCs w:val="24"/>
          <w:lang w:val="ro-RO"/>
        </w:rPr>
        <w:t>de</w:t>
      </w:r>
      <w:r w:rsidRPr="00D80649">
        <w:rPr>
          <w:rFonts w:ascii="Times New Roman" w:hAnsi="Times New Roman" w:cs="Times New Roman"/>
          <w:sz w:val="24"/>
          <w:szCs w:val="24"/>
          <w:lang w:val="ro-RO"/>
        </w:rPr>
        <w:t xml:space="preserve"> funcțiile lor publice, în special în timpul vizitelor pe șantierele de construcții și proiecte</w:t>
      </w:r>
      <w:r w:rsidR="0068403A">
        <w:rPr>
          <w:rFonts w:ascii="Times New Roman" w:hAnsi="Times New Roman" w:cs="Times New Roman"/>
          <w:sz w:val="24"/>
          <w:szCs w:val="24"/>
          <w:lang w:val="ro-RO"/>
        </w:rPr>
        <w:t>lor</w:t>
      </w:r>
      <w:r w:rsidRPr="00D80649">
        <w:rPr>
          <w:rFonts w:ascii="Times New Roman" w:hAnsi="Times New Roman" w:cs="Times New Roman"/>
          <w:sz w:val="24"/>
          <w:szCs w:val="24"/>
          <w:lang w:val="ro-RO"/>
        </w:rPr>
        <w:t xml:space="preserve"> de infrastructură publică. Aceste evenimente constituie abuzuri de </w:t>
      </w:r>
      <w:r w:rsidR="006D39D0">
        <w:rPr>
          <w:rFonts w:ascii="Times New Roman" w:hAnsi="Times New Roman" w:cs="Times New Roman"/>
          <w:sz w:val="24"/>
          <w:szCs w:val="24"/>
          <w:lang w:val="ro-RO"/>
        </w:rPr>
        <w:t>funcție</w:t>
      </w:r>
      <w:r w:rsidRPr="00D80649">
        <w:rPr>
          <w:rFonts w:ascii="Times New Roman" w:hAnsi="Times New Roman" w:cs="Times New Roman"/>
          <w:sz w:val="24"/>
          <w:szCs w:val="24"/>
          <w:lang w:val="ro-RO"/>
        </w:rPr>
        <w:t xml:space="preserve"> și resurse de stat. În primul rând, </w:t>
      </w:r>
      <w:r w:rsidR="006D39D0">
        <w:rPr>
          <w:rFonts w:ascii="Times New Roman" w:hAnsi="Times New Roman" w:cs="Times New Roman"/>
          <w:sz w:val="24"/>
          <w:szCs w:val="24"/>
          <w:lang w:val="ro-RO"/>
        </w:rPr>
        <w:t xml:space="preserve">de </w:t>
      </w:r>
      <w:r w:rsidRPr="00D80649">
        <w:rPr>
          <w:rFonts w:ascii="Times New Roman" w:hAnsi="Times New Roman" w:cs="Times New Roman"/>
          <w:sz w:val="24"/>
          <w:szCs w:val="24"/>
          <w:lang w:val="ro-RO"/>
        </w:rPr>
        <w:t xml:space="preserve">aceste activități au beneficiat în mod </w:t>
      </w:r>
      <w:r w:rsidRPr="00D80649">
        <w:rPr>
          <w:rFonts w:ascii="Times New Roman" w:hAnsi="Times New Roman" w:cs="Times New Roman"/>
          <w:sz w:val="24"/>
          <w:szCs w:val="24"/>
          <w:lang w:val="ro-RO"/>
        </w:rPr>
        <w:lastRenderedPageBreak/>
        <w:t>semnificativ partidele de guvernământ, deoarece au primit o atenție sporită a presei. În plus, C</w:t>
      </w:r>
      <w:r w:rsidR="006D39D0">
        <w:rPr>
          <w:rFonts w:ascii="Times New Roman" w:hAnsi="Times New Roman" w:cs="Times New Roman"/>
          <w:sz w:val="24"/>
          <w:szCs w:val="24"/>
          <w:lang w:val="ro-RO"/>
        </w:rPr>
        <w:t>CTR</w:t>
      </w:r>
      <w:r w:rsidRPr="00D80649">
        <w:rPr>
          <w:rFonts w:ascii="Times New Roman" w:hAnsi="Times New Roman" w:cs="Times New Roman"/>
          <w:sz w:val="24"/>
          <w:szCs w:val="24"/>
          <w:lang w:val="ro-RO"/>
        </w:rPr>
        <w:t xml:space="preserve"> a documentat aproximativ 450 de situații în care partidele de guver</w:t>
      </w:r>
      <w:r w:rsidR="006D39D0">
        <w:rPr>
          <w:rFonts w:ascii="Times New Roman" w:hAnsi="Times New Roman" w:cs="Times New Roman"/>
          <w:sz w:val="24"/>
          <w:szCs w:val="24"/>
          <w:lang w:val="ro-RO"/>
        </w:rPr>
        <w:t>nare</w:t>
      </w:r>
      <w:r w:rsidRPr="00D80649">
        <w:rPr>
          <w:rFonts w:ascii="Times New Roman" w:hAnsi="Times New Roman" w:cs="Times New Roman"/>
          <w:sz w:val="24"/>
          <w:szCs w:val="24"/>
          <w:lang w:val="ro-RO"/>
        </w:rPr>
        <w:t xml:space="preserve"> </w:t>
      </w:r>
      <w:r w:rsidR="006D39D0">
        <w:rPr>
          <w:rFonts w:ascii="Times New Roman" w:hAnsi="Times New Roman" w:cs="Times New Roman"/>
          <w:sz w:val="24"/>
          <w:szCs w:val="24"/>
          <w:lang w:val="ro-RO"/>
        </w:rPr>
        <w:t>au fost</w:t>
      </w:r>
      <w:r w:rsidRPr="00D80649">
        <w:rPr>
          <w:rFonts w:ascii="Times New Roman" w:hAnsi="Times New Roman" w:cs="Times New Roman"/>
          <w:sz w:val="24"/>
          <w:szCs w:val="24"/>
          <w:lang w:val="ro-RO"/>
        </w:rPr>
        <w:t xml:space="preserve"> implicate în activități de caritate și lucrări publice, ceea ce a contribuit la estomparea </w:t>
      </w:r>
      <w:r w:rsidR="006D39D0">
        <w:rPr>
          <w:rFonts w:ascii="Times New Roman" w:hAnsi="Times New Roman" w:cs="Times New Roman"/>
          <w:sz w:val="24"/>
          <w:szCs w:val="24"/>
          <w:lang w:val="ro-RO"/>
        </w:rPr>
        <w:t>distincției</w:t>
      </w:r>
      <w:r w:rsidRPr="00D80649">
        <w:rPr>
          <w:rFonts w:ascii="Times New Roman" w:hAnsi="Times New Roman" w:cs="Times New Roman"/>
          <w:sz w:val="24"/>
          <w:szCs w:val="24"/>
          <w:lang w:val="ro-RO"/>
        </w:rPr>
        <w:t xml:space="preserve"> dintre partide politice și </w:t>
      </w:r>
      <w:r w:rsidR="006D39D0">
        <w:rPr>
          <w:rFonts w:ascii="Times New Roman" w:hAnsi="Times New Roman" w:cs="Times New Roman"/>
          <w:sz w:val="24"/>
          <w:szCs w:val="24"/>
          <w:lang w:val="ro-RO"/>
        </w:rPr>
        <w:t>stat</w:t>
      </w:r>
      <w:r w:rsidRPr="00D80649">
        <w:rPr>
          <w:rFonts w:ascii="Times New Roman" w:hAnsi="Times New Roman" w:cs="Times New Roman"/>
          <w:sz w:val="24"/>
          <w:szCs w:val="24"/>
          <w:lang w:val="ro-RO"/>
        </w:rPr>
        <w:t>. Clientelismul electoral, practica resurselor și a favorurilor în schimbul sprijinului politic</w:t>
      </w:r>
      <w:r w:rsidR="006D39D0">
        <w:rPr>
          <w:rFonts w:ascii="Times New Roman" w:hAnsi="Times New Roman" w:cs="Times New Roman"/>
          <w:sz w:val="24"/>
          <w:szCs w:val="24"/>
          <w:lang w:val="ro-RO"/>
        </w:rPr>
        <w:t xml:space="preserve"> </w:t>
      </w:r>
      <w:r w:rsidRPr="00D80649">
        <w:rPr>
          <w:rFonts w:ascii="Times New Roman" w:hAnsi="Times New Roman" w:cs="Times New Roman"/>
          <w:sz w:val="24"/>
          <w:szCs w:val="24"/>
          <w:lang w:val="ro-RO"/>
        </w:rPr>
        <w:t>reprezintă modul obișnuit în care actorii politici abord</w:t>
      </w:r>
      <w:r w:rsidR="006D39D0">
        <w:rPr>
          <w:rFonts w:ascii="Times New Roman" w:hAnsi="Times New Roman" w:cs="Times New Roman"/>
          <w:sz w:val="24"/>
          <w:szCs w:val="24"/>
          <w:lang w:val="ro-RO"/>
        </w:rPr>
        <w:t>ează</w:t>
      </w:r>
      <w:r w:rsidRPr="00D80649">
        <w:rPr>
          <w:rFonts w:ascii="Times New Roman" w:hAnsi="Times New Roman" w:cs="Times New Roman"/>
          <w:sz w:val="24"/>
          <w:szCs w:val="24"/>
          <w:lang w:val="ro-RO"/>
        </w:rPr>
        <w:t xml:space="preserve"> alegătorii</w:t>
      </w:r>
      <w:r w:rsidR="006D39D0">
        <w:rPr>
          <w:rFonts w:ascii="Times New Roman" w:hAnsi="Times New Roman" w:cs="Times New Roman"/>
          <w:sz w:val="24"/>
          <w:szCs w:val="24"/>
          <w:lang w:val="ro-RO"/>
        </w:rPr>
        <w:t xml:space="preserve"> în Serbia</w:t>
      </w:r>
      <w:r w:rsidRPr="00D80649">
        <w:rPr>
          <w:rFonts w:ascii="Times New Roman" w:hAnsi="Times New Roman" w:cs="Times New Roman"/>
          <w:sz w:val="24"/>
          <w:szCs w:val="24"/>
          <w:lang w:val="ro-RO"/>
        </w:rPr>
        <w:t>.</w:t>
      </w:r>
    </w:p>
    <w:p w14:paraId="3A31D9AB" w14:textId="6C437238" w:rsidR="00D80649" w:rsidRDefault="00D80649" w:rsidP="00D80649">
      <w:pPr>
        <w:spacing w:after="0" w:line="360" w:lineRule="auto"/>
        <w:ind w:firstLine="708"/>
        <w:jc w:val="both"/>
        <w:rPr>
          <w:rFonts w:ascii="Times New Roman" w:hAnsi="Times New Roman" w:cs="Times New Roman"/>
          <w:sz w:val="24"/>
          <w:szCs w:val="24"/>
          <w:lang w:val="ro-RO"/>
        </w:rPr>
      </w:pPr>
      <w:r w:rsidRPr="00D80649">
        <w:rPr>
          <w:rFonts w:ascii="Times New Roman" w:hAnsi="Times New Roman" w:cs="Times New Roman"/>
          <w:sz w:val="24"/>
          <w:szCs w:val="24"/>
          <w:lang w:val="ro-RO"/>
        </w:rPr>
        <w:t xml:space="preserve">Toate aceste evenimente conduc la </w:t>
      </w:r>
      <w:r w:rsidR="00572B1C">
        <w:rPr>
          <w:rFonts w:ascii="Times New Roman" w:hAnsi="Times New Roman" w:cs="Times New Roman"/>
          <w:sz w:val="24"/>
          <w:szCs w:val="24"/>
          <w:lang w:val="ro-RO"/>
        </w:rPr>
        <w:t>lipsa unei</w:t>
      </w:r>
      <w:r w:rsidRPr="00D80649">
        <w:rPr>
          <w:rFonts w:ascii="Times New Roman" w:hAnsi="Times New Roman" w:cs="Times New Roman"/>
          <w:sz w:val="24"/>
          <w:szCs w:val="24"/>
          <w:lang w:val="ro-RO"/>
        </w:rPr>
        <w:t xml:space="preserve"> distincți</w:t>
      </w:r>
      <w:r w:rsidR="00572B1C">
        <w:rPr>
          <w:rFonts w:ascii="Times New Roman" w:hAnsi="Times New Roman" w:cs="Times New Roman"/>
          <w:sz w:val="24"/>
          <w:szCs w:val="24"/>
          <w:lang w:val="ro-RO"/>
        </w:rPr>
        <w:t>i</w:t>
      </w:r>
      <w:r w:rsidRPr="00D80649">
        <w:rPr>
          <w:rFonts w:ascii="Times New Roman" w:hAnsi="Times New Roman" w:cs="Times New Roman"/>
          <w:sz w:val="24"/>
          <w:szCs w:val="24"/>
          <w:lang w:val="ro-RO"/>
        </w:rPr>
        <w:t xml:space="preserve"> clar</w:t>
      </w:r>
      <w:r w:rsidR="00572B1C">
        <w:rPr>
          <w:rFonts w:ascii="Times New Roman" w:hAnsi="Times New Roman" w:cs="Times New Roman"/>
          <w:sz w:val="24"/>
          <w:szCs w:val="24"/>
          <w:lang w:val="ro-RO"/>
        </w:rPr>
        <w:t>e</w:t>
      </w:r>
      <w:r w:rsidRPr="00D80649">
        <w:rPr>
          <w:rFonts w:ascii="Times New Roman" w:hAnsi="Times New Roman" w:cs="Times New Roman"/>
          <w:sz w:val="24"/>
          <w:szCs w:val="24"/>
          <w:lang w:val="ro-RO"/>
        </w:rPr>
        <w:t xml:space="preserve"> între instituțiile statului și participanții la campanie, ceea ce face extrem de greu pentru alegători să ia decizii în cunoștință de cauză.</w:t>
      </w:r>
    </w:p>
    <w:p w14:paraId="5F1A70FB" w14:textId="71CBF96C" w:rsidR="00D80649" w:rsidRPr="00D80649" w:rsidRDefault="00572B1C" w:rsidP="00D80649">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Până în prezent</w:t>
      </w:r>
      <w:r w:rsidR="001F50E2">
        <w:rPr>
          <w:rFonts w:ascii="Times New Roman" w:hAnsi="Times New Roman" w:cs="Times New Roman"/>
          <w:sz w:val="24"/>
          <w:szCs w:val="24"/>
          <w:lang w:val="ro-RO"/>
        </w:rPr>
        <w:t>, i</w:t>
      </w:r>
      <w:r w:rsidR="00D80649" w:rsidRPr="00D80649">
        <w:rPr>
          <w:rFonts w:ascii="Times New Roman" w:hAnsi="Times New Roman" w:cs="Times New Roman"/>
          <w:sz w:val="24"/>
          <w:szCs w:val="24"/>
          <w:lang w:val="ro-RO"/>
        </w:rPr>
        <w:t xml:space="preserve">nstituțiile </w:t>
      </w:r>
      <w:r w:rsidR="001F50E2">
        <w:rPr>
          <w:rFonts w:ascii="Times New Roman" w:hAnsi="Times New Roman" w:cs="Times New Roman"/>
          <w:sz w:val="24"/>
          <w:szCs w:val="24"/>
          <w:lang w:val="ro-RO"/>
        </w:rPr>
        <w:t>nu au</w:t>
      </w:r>
      <w:r w:rsidR="00D80649" w:rsidRPr="00D8064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înregistrat </w:t>
      </w:r>
      <w:r w:rsidR="00D80649" w:rsidRPr="00D80649">
        <w:rPr>
          <w:rFonts w:ascii="Times New Roman" w:hAnsi="Times New Roman" w:cs="Times New Roman"/>
          <w:sz w:val="24"/>
          <w:szCs w:val="24"/>
          <w:lang w:val="ro-RO"/>
        </w:rPr>
        <w:t xml:space="preserve">performanțe semnificative în ceea ce privește prevenirea și sancționarea abuzului </w:t>
      </w:r>
      <w:r w:rsidR="001F50E2">
        <w:rPr>
          <w:rFonts w:ascii="Times New Roman" w:hAnsi="Times New Roman" w:cs="Times New Roman"/>
          <w:sz w:val="24"/>
          <w:szCs w:val="24"/>
          <w:lang w:val="ro-RO"/>
        </w:rPr>
        <w:t>asupra</w:t>
      </w:r>
      <w:r w:rsidR="00D80649" w:rsidRPr="00D80649">
        <w:rPr>
          <w:rFonts w:ascii="Times New Roman" w:hAnsi="Times New Roman" w:cs="Times New Roman"/>
          <w:sz w:val="24"/>
          <w:szCs w:val="24"/>
          <w:lang w:val="ro-RO"/>
        </w:rPr>
        <w:t xml:space="preserve"> resurse</w:t>
      </w:r>
      <w:r w:rsidR="001F50E2">
        <w:rPr>
          <w:rFonts w:ascii="Times New Roman" w:hAnsi="Times New Roman" w:cs="Times New Roman"/>
          <w:sz w:val="24"/>
          <w:szCs w:val="24"/>
          <w:lang w:val="ro-RO"/>
        </w:rPr>
        <w:t>lor</w:t>
      </w:r>
      <w:r w:rsidR="00D80649" w:rsidRPr="00D80649">
        <w:rPr>
          <w:rFonts w:ascii="Times New Roman" w:hAnsi="Times New Roman" w:cs="Times New Roman"/>
          <w:sz w:val="24"/>
          <w:szCs w:val="24"/>
          <w:lang w:val="ro-RO"/>
        </w:rPr>
        <w:t xml:space="preserve"> de stat. În ciuda faptului că C</w:t>
      </w:r>
      <w:r w:rsidR="001F50E2">
        <w:rPr>
          <w:rFonts w:ascii="Times New Roman" w:hAnsi="Times New Roman" w:cs="Times New Roman"/>
          <w:sz w:val="24"/>
          <w:szCs w:val="24"/>
          <w:lang w:val="ro-RO"/>
        </w:rPr>
        <w:t>CTR</w:t>
      </w:r>
      <w:r w:rsidR="00D80649" w:rsidRPr="00D80649">
        <w:rPr>
          <w:rFonts w:ascii="Times New Roman" w:hAnsi="Times New Roman" w:cs="Times New Roman"/>
          <w:sz w:val="24"/>
          <w:szCs w:val="24"/>
          <w:lang w:val="ro-RO"/>
        </w:rPr>
        <w:t xml:space="preserve"> a depus zeci de plângeri la Agenția Anticorupție, marea majoritate a</w:t>
      </w:r>
      <w:r w:rsidR="004543A8">
        <w:rPr>
          <w:rFonts w:ascii="Times New Roman" w:hAnsi="Times New Roman" w:cs="Times New Roman"/>
          <w:sz w:val="24"/>
          <w:szCs w:val="24"/>
          <w:lang w:val="ro-RO"/>
        </w:rPr>
        <w:t>u</w:t>
      </w:r>
      <w:r w:rsidR="00D80649" w:rsidRPr="00D80649">
        <w:rPr>
          <w:rFonts w:ascii="Times New Roman" w:hAnsi="Times New Roman" w:cs="Times New Roman"/>
          <w:sz w:val="24"/>
          <w:szCs w:val="24"/>
          <w:lang w:val="ro-RO"/>
        </w:rPr>
        <w:t xml:space="preserve"> fost respins</w:t>
      </w:r>
      <w:r w:rsidR="004543A8">
        <w:rPr>
          <w:rFonts w:ascii="Times New Roman" w:hAnsi="Times New Roman" w:cs="Times New Roman"/>
          <w:sz w:val="24"/>
          <w:szCs w:val="24"/>
          <w:lang w:val="ro-RO"/>
        </w:rPr>
        <w:t>e</w:t>
      </w:r>
      <w:r w:rsidR="00D80649" w:rsidRPr="00D80649">
        <w:rPr>
          <w:rFonts w:ascii="Times New Roman" w:hAnsi="Times New Roman" w:cs="Times New Roman"/>
          <w:sz w:val="24"/>
          <w:szCs w:val="24"/>
          <w:lang w:val="ro-RO"/>
        </w:rPr>
        <w:t xml:space="preserve"> ca neîntemeiat</w:t>
      </w:r>
      <w:r w:rsidR="004543A8">
        <w:rPr>
          <w:rFonts w:ascii="Times New Roman" w:hAnsi="Times New Roman" w:cs="Times New Roman"/>
          <w:sz w:val="24"/>
          <w:szCs w:val="24"/>
          <w:lang w:val="ro-RO"/>
        </w:rPr>
        <w:t>e</w:t>
      </w:r>
      <w:r w:rsidR="00D80649" w:rsidRPr="00D80649">
        <w:rPr>
          <w:rFonts w:ascii="Times New Roman" w:hAnsi="Times New Roman" w:cs="Times New Roman"/>
          <w:sz w:val="24"/>
          <w:szCs w:val="24"/>
          <w:lang w:val="ro-RO"/>
        </w:rPr>
        <w:t xml:space="preserve"> - în special atunci când au fost depuse plângeri împotriva oficialilor statului pentru cazuri de abuz de resurse de stat.</w:t>
      </w:r>
    </w:p>
    <w:p w14:paraId="146D25D4" w14:textId="4C3F1CCD" w:rsidR="00D80649" w:rsidRPr="00D80649" w:rsidRDefault="00D80649" w:rsidP="00D80649">
      <w:pPr>
        <w:spacing w:after="0" w:line="360" w:lineRule="auto"/>
        <w:ind w:firstLine="708"/>
        <w:jc w:val="both"/>
        <w:rPr>
          <w:rFonts w:ascii="Times New Roman" w:hAnsi="Times New Roman" w:cs="Times New Roman"/>
          <w:sz w:val="24"/>
          <w:szCs w:val="24"/>
          <w:lang w:val="ro-RO"/>
        </w:rPr>
      </w:pPr>
      <w:r w:rsidRPr="00D80649">
        <w:rPr>
          <w:rFonts w:ascii="Times New Roman" w:hAnsi="Times New Roman" w:cs="Times New Roman"/>
          <w:sz w:val="24"/>
          <w:szCs w:val="24"/>
          <w:lang w:val="ro-RO"/>
        </w:rPr>
        <w:t>D</w:t>
      </w:r>
      <w:r w:rsidR="003476FD">
        <w:rPr>
          <w:rFonts w:ascii="Times New Roman" w:hAnsi="Times New Roman" w:cs="Times New Roman"/>
          <w:sz w:val="24"/>
          <w:szCs w:val="24"/>
          <w:lang w:val="ro-RO"/>
        </w:rPr>
        <w:t>e asemenea, d</w:t>
      </w:r>
      <w:r w:rsidRPr="00D80649">
        <w:rPr>
          <w:rFonts w:ascii="Times New Roman" w:hAnsi="Times New Roman" w:cs="Times New Roman"/>
          <w:sz w:val="24"/>
          <w:szCs w:val="24"/>
          <w:lang w:val="ro-RO"/>
        </w:rPr>
        <w:t>eși Agenția Anticorupție din Serbia a luat toate deciziile în timp util și le-a făcut publice pe site-ul său web, numeroase acuzații de abuz de resurse de stat de către oficialii de stat și partidele politice au rămas nesancționate. Princip</w:t>
      </w:r>
      <w:r w:rsidR="004543A8">
        <w:rPr>
          <w:rFonts w:ascii="Times New Roman" w:hAnsi="Times New Roman" w:cs="Times New Roman"/>
          <w:sz w:val="24"/>
          <w:szCs w:val="24"/>
          <w:lang w:val="ro-RO"/>
        </w:rPr>
        <w:t>alele</w:t>
      </w:r>
      <w:r w:rsidRPr="00D80649">
        <w:rPr>
          <w:rFonts w:ascii="Times New Roman" w:hAnsi="Times New Roman" w:cs="Times New Roman"/>
          <w:sz w:val="24"/>
          <w:szCs w:val="24"/>
          <w:lang w:val="ro-RO"/>
        </w:rPr>
        <w:t xml:space="preserve"> cauz</w:t>
      </w:r>
      <w:r w:rsidR="004543A8">
        <w:rPr>
          <w:rFonts w:ascii="Times New Roman" w:hAnsi="Times New Roman" w:cs="Times New Roman"/>
          <w:sz w:val="24"/>
          <w:szCs w:val="24"/>
          <w:lang w:val="ro-RO"/>
        </w:rPr>
        <w:t>e</w:t>
      </w:r>
      <w:r w:rsidRPr="00D80649">
        <w:rPr>
          <w:rFonts w:ascii="Times New Roman" w:hAnsi="Times New Roman" w:cs="Times New Roman"/>
          <w:sz w:val="24"/>
          <w:szCs w:val="24"/>
          <w:lang w:val="ro-RO"/>
        </w:rPr>
        <w:t xml:space="preserve"> a</w:t>
      </w:r>
      <w:r w:rsidR="004543A8">
        <w:rPr>
          <w:rFonts w:ascii="Times New Roman" w:hAnsi="Times New Roman" w:cs="Times New Roman"/>
          <w:sz w:val="24"/>
          <w:szCs w:val="24"/>
          <w:lang w:val="ro-RO"/>
        </w:rPr>
        <w:t>le</w:t>
      </w:r>
      <w:r w:rsidRPr="00D80649">
        <w:rPr>
          <w:rFonts w:ascii="Times New Roman" w:hAnsi="Times New Roman" w:cs="Times New Roman"/>
          <w:sz w:val="24"/>
          <w:szCs w:val="24"/>
          <w:lang w:val="ro-RO"/>
        </w:rPr>
        <w:t xml:space="preserve"> acestui fapt </w:t>
      </w:r>
      <w:r w:rsidR="004543A8">
        <w:rPr>
          <w:rFonts w:ascii="Times New Roman" w:hAnsi="Times New Roman" w:cs="Times New Roman"/>
          <w:sz w:val="24"/>
          <w:szCs w:val="24"/>
          <w:lang w:val="ro-RO"/>
        </w:rPr>
        <w:t>sunt</w:t>
      </w:r>
      <w:r w:rsidR="004543A8" w:rsidRPr="00D80649">
        <w:rPr>
          <w:rFonts w:ascii="Times New Roman" w:hAnsi="Times New Roman" w:cs="Times New Roman"/>
          <w:sz w:val="24"/>
          <w:szCs w:val="24"/>
          <w:lang w:val="ro-RO"/>
        </w:rPr>
        <w:t xml:space="preserve"> </w:t>
      </w:r>
      <w:r w:rsidRPr="00D80649">
        <w:rPr>
          <w:rFonts w:ascii="Times New Roman" w:hAnsi="Times New Roman" w:cs="Times New Roman"/>
          <w:sz w:val="24"/>
          <w:szCs w:val="24"/>
          <w:lang w:val="ro-RO"/>
        </w:rPr>
        <w:t>implementarea selectivă, interpretarea îndoielnică a dispozițiilor legale</w:t>
      </w:r>
      <w:r w:rsidR="004543A8">
        <w:rPr>
          <w:rFonts w:ascii="Times New Roman" w:hAnsi="Times New Roman" w:cs="Times New Roman"/>
          <w:sz w:val="24"/>
          <w:szCs w:val="24"/>
          <w:lang w:val="ro-RO"/>
        </w:rPr>
        <w:t>, precum</w:t>
      </w:r>
      <w:r w:rsidRPr="00D80649">
        <w:rPr>
          <w:rFonts w:ascii="Times New Roman" w:hAnsi="Times New Roman" w:cs="Times New Roman"/>
          <w:sz w:val="24"/>
          <w:szCs w:val="24"/>
          <w:lang w:val="ro-RO"/>
        </w:rPr>
        <w:t xml:space="preserve"> și prejudecățile care rezultă din influența politică și lipsa de capacități, menționat</w:t>
      </w:r>
      <w:r w:rsidR="005F241E">
        <w:rPr>
          <w:rFonts w:ascii="Times New Roman" w:hAnsi="Times New Roman" w:cs="Times New Roman"/>
          <w:sz w:val="24"/>
          <w:szCs w:val="24"/>
          <w:lang w:val="ro-RO"/>
        </w:rPr>
        <w:t>e</w:t>
      </w:r>
      <w:r w:rsidRPr="00D80649">
        <w:rPr>
          <w:rFonts w:ascii="Times New Roman" w:hAnsi="Times New Roman" w:cs="Times New Roman"/>
          <w:sz w:val="24"/>
          <w:szCs w:val="24"/>
          <w:lang w:val="ro-RO"/>
        </w:rPr>
        <w:t xml:space="preserve"> mai devreme. De exemplu, chiar și atunci când a fost stabilită o încălcare a legii, Agenția a arătat inconsistență atunci când a decis sancțiuni pentru actori politici</w:t>
      </w:r>
      <w:r w:rsidR="005F241E">
        <w:rPr>
          <w:rFonts w:ascii="Times New Roman" w:hAnsi="Times New Roman" w:cs="Times New Roman"/>
          <w:sz w:val="24"/>
          <w:szCs w:val="24"/>
          <w:lang w:val="ro-RO"/>
        </w:rPr>
        <w:t xml:space="preserve"> </w:t>
      </w:r>
      <w:r w:rsidR="005F241E" w:rsidRPr="00D80649">
        <w:rPr>
          <w:rFonts w:ascii="Times New Roman" w:hAnsi="Times New Roman" w:cs="Times New Roman"/>
          <w:sz w:val="24"/>
          <w:szCs w:val="24"/>
          <w:lang w:val="ro-RO"/>
        </w:rPr>
        <w:t>diferiț</w:t>
      </w:r>
      <w:r w:rsidR="005F241E">
        <w:rPr>
          <w:rFonts w:ascii="Times New Roman" w:hAnsi="Times New Roman" w:cs="Times New Roman"/>
          <w:sz w:val="24"/>
          <w:szCs w:val="24"/>
          <w:lang w:val="ro-RO"/>
        </w:rPr>
        <w:t>i</w:t>
      </w:r>
      <w:r w:rsidRPr="00D80649">
        <w:rPr>
          <w:rFonts w:ascii="Times New Roman" w:hAnsi="Times New Roman" w:cs="Times New Roman"/>
          <w:sz w:val="24"/>
          <w:szCs w:val="24"/>
          <w:lang w:val="ro-RO"/>
        </w:rPr>
        <w:t>.</w:t>
      </w:r>
    </w:p>
    <w:p w14:paraId="1D2C029C" w14:textId="49A6E22F" w:rsidR="00D80649" w:rsidRDefault="00D80649" w:rsidP="00D80649">
      <w:pPr>
        <w:spacing w:after="0" w:line="360" w:lineRule="auto"/>
        <w:ind w:firstLine="708"/>
        <w:jc w:val="both"/>
        <w:rPr>
          <w:rFonts w:ascii="Times New Roman" w:hAnsi="Times New Roman" w:cs="Times New Roman"/>
          <w:sz w:val="24"/>
          <w:szCs w:val="24"/>
          <w:lang w:val="ro-RO"/>
        </w:rPr>
      </w:pPr>
      <w:r w:rsidRPr="00D80649">
        <w:rPr>
          <w:rFonts w:ascii="Times New Roman" w:hAnsi="Times New Roman" w:cs="Times New Roman"/>
          <w:sz w:val="24"/>
          <w:szCs w:val="24"/>
          <w:lang w:val="ro-RO"/>
        </w:rPr>
        <w:t xml:space="preserve">De asemenea, este important să subliniem </w:t>
      </w:r>
      <w:r w:rsidR="00B6023F">
        <w:rPr>
          <w:rFonts w:ascii="Times New Roman" w:hAnsi="Times New Roman" w:cs="Times New Roman"/>
          <w:sz w:val="24"/>
          <w:szCs w:val="24"/>
          <w:lang w:val="ro-RO"/>
        </w:rPr>
        <w:t xml:space="preserve">faptul </w:t>
      </w:r>
      <w:r w:rsidRPr="00D80649">
        <w:rPr>
          <w:rFonts w:ascii="Times New Roman" w:hAnsi="Times New Roman" w:cs="Times New Roman"/>
          <w:sz w:val="24"/>
          <w:szCs w:val="24"/>
          <w:lang w:val="ro-RO"/>
        </w:rPr>
        <w:t xml:space="preserve">că, </w:t>
      </w:r>
      <w:r w:rsidR="00B6023F">
        <w:rPr>
          <w:rFonts w:ascii="Times New Roman" w:hAnsi="Times New Roman" w:cs="Times New Roman"/>
          <w:sz w:val="24"/>
          <w:szCs w:val="24"/>
          <w:lang w:val="ro-RO"/>
        </w:rPr>
        <w:t>deși CCTR</w:t>
      </w:r>
      <w:r w:rsidRPr="00D80649">
        <w:rPr>
          <w:rFonts w:ascii="Times New Roman" w:hAnsi="Times New Roman" w:cs="Times New Roman"/>
          <w:sz w:val="24"/>
          <w:szCs w:val="24"/>
          <w:lang w:val="ro-RO"/>
        </w:rPr>
        <w:t xml:space="preserve"> a raportat abuzul de resurse de stat ca fiind foarte vizibil și frecvent în campani</w:t>
      </w:r>
      <w:r w:rsidR="004543A8">
        <w:rPr>
          <w:rFonts w:ascii="Times New Roman" w:hAnsi="Times New Roman" w:cs="Times New Roman"/>
          <w:sz w:val="24"/>
          <w:szCs w:val="24"/>
          <w:lang w:val="ro-RO"/>
        </w:rPr>
        <w:t>a</w:t>
      </w:r>
      <w:r w:rsidR="00B6023F">
        <w:rPr>
          <w:rFonts w:ascii="Times New Roman" w:hAnsi="Times New Roman" w:cs="Times New Roman"/>
          <w:sz w:val="24"/>
          <w:szCs w:val="24"/>
          <w:lang w:val="ro-RO"/>
        </w:rPr>
        <w:t xml:space="preserve"> </w:t>
      </w:r>
      <w:r w:rsidRPr="00D80649">
        <w:rPr>
          <w:rFonts w:ascii="Times New Roman" w:hAnsi="Times New Roman" w:cs="Times New Roman"/>
          <w:sz w:val="24"/>
          <w:szCs w:val="24"/>
          <w:lang w:val="ro-RO"/>
        </w:rPr>
        <w:t>electoral</w:t>
      </w:r>
      <w:r w:rsidR="004543A8">
        <w:rPr>
          <w:rFonts w:ascii="Times New Roman" w:hAnsi="Times New Roman" w:cs="Times New Roman"/>
          <w:sz w:val="24"/>
          <w:szCs w:val="24"/>
          <w:lang w:val="ro-RO"/>
        </w:rPr>
        <w:t>ă</w:t>
      </w:r>
      <w:r w:rsidRPr="00D80649">
        <w:rPr>
          <w:rFonts w:ascii="Times New Roman" w:hAnsi="Times New Roman" w:cs="Times New Roman"/>
          <w:sz w:val="24"/>
          <w:szCs w:val="24"/>
          <w:lang w:val="ro-RO"/>
        </w:rPr>
        <w:t xml:space="preserve"> din 2020, modul în care resursele de stat au fost abuzate a fost mai subtil și mai puțin evident decât înainte. Astfel, practica interpretării </w:t>
      </w:r>
      <w:r w:rsidR="00B6023F">
        <w:rPr>
          <w:rFonts w:ascii="Times New Roman" w:hAnsi="Times New Roman" w:cs="Times New Roman"/>
          <w:sz w:val="24"/>
          <w:szCs w:val="24"/>
          <w:lang w:val="ro-RO"/>
        </w:rPr>
        <w:t>lacunare a</w:t>
      </w:r>
      <w:r w:rsidRPr="00D80649">
        <w:rPr>
          <w:rFonts w:ascii="Times New Roman" w:hAnsi="Times New Roman" w:cs="Times New Roman"/>
          <w:sz w:val="24"/>
          <w:szCs w:val="24"/>
          <w:lang w:val="ro-RO"/>
        </w:rPr>
        <w:t xml:space="preserve"> legislației de către </w:t>
      </w:r>
      <w:r w:rsidR="00B6023F">
        <w:rPr>
          <w:rFonts w:ascii="Times New Roman" w:hAnsi="Times New Roman" w:cs="Times New Roman"/>
          <w:sz w:val="24"/>
          <w:szCs w:val="24"/>
          <w:lang w:val="ro-RO"/>
        </w:rPr>
        <w:t xml:space="preserve">Agenția Anticorupție </w:t>
      </w:r>
      <w:r w:rsidRPr="00D80649">
        <w:rPr>
          <w:rFonts w:ascii="Times New Roman" w:hAnsi="Times New Roman" w:cs="Times New Roman"/>
          <w:sz w:val="24"/>
          <w:szCs w:val="24"/>
          <w:lang w:val="ro-RO"/>
        </w:rPr>
        <w:t>nu a oferit un răspuns eficient la situația de pe teren și la comportamentul actorilor politici. Agenția a reacționat la încălcările legii numai în cazurile în care acestea erau evidente, ceea ce a limitat semnificativ performanța și rezultatele sale în sancționarea comportamentului necorespunzător.</w:t>
      </w:r>
    </w:p>
    <w:p w14:paraId="51E703A6" w14:textId="16B4DA4F" w:rsidR="00D80649" w:rsidRPr="00D80649" w:rsidRDefault="00D80649" w:rsidP="00D80649">
      <w:pPr>
        <w:spacing w:after="0" w:line="360" w:lineRule="auto"/>
        <w:ind w:firstLine="708"/>
        <w:jc w:val="both"/>
        <w:rPr>
          <w:rFonts w:ascii="Times New Roman" w:hAnsi="Times New Roman" w:cs="Times New Roman"/>
          <w:sz w:val="24"/>
          <w:szCs w:val="24"/>
          <w:lang w:val="ro-RO"/>
        </w:rPr>
      </w:pPr>
      <w:r w:rsidRPr="00D80649">
        <w:rPr>
          <w:rFonts w:ascii="Times New Roman" w:hAnsi="Times New Roman" w:cs="Times New Roman"/>
          <w:sz w:val="24"/>
          <w:szCs w:val="24"/>
          <w:lang w:val="ro-RO"/>
        </w:rPr>
        <w:t xml:space="preserve">Când vine vorba de cazuri clare de abuz de resurse de stat, </w:t>
      </w:r>
      <w:r w:rsidR="004E0664">
        <w:rPr>
          <w:rFonts w:ascii="Times New Roman" w:hAnsi="Times New Roman" w:cs="Times New Roman"/>
          <w:sz w:val="24"/>
          <w:szCs w:val="24"/>
          <w:lang w:val="ro-RO"/>
        </w:rPr>
        <w:t>CCTR pledează</w:t>
      </w:r>
      <w:r w:rsidRPr="00D80649">
        <w:rPr>
          <w:rFonts w:ascii="Times New Roman" w:hAnsi="Times New Roman" w:cs="Times New Roman"/>
          <w:sz w:val="24"/>
          <w:szCs w:val="24"/>
          <w:lang w:val="ro-RO"/>
        </w:rPr>
        <w:t xml:space="preserve"> pentru asigurarea interpretării și implementării consecvente a legii, inclusiv a sancțiunilor consacrate pentru abuz în scopuri politice. </w:t>
      </w:r>
      <w:r w:rsidR="00761CC1">
        <w:rPr>
          <w:rFonts w:ascii="Times New Roman" w:hAnsi="Times New Roman" w:cs="Times New Roman"/>
          <w:sz w:val="24"/>
          <w:szCs w:val="24"/>
          <w:lang w:val="ro-RO"/>
        </w:rPr>
        <w:t xml:space="preserve">În mod concret, </w:t>
      </w:r>
      <w:r w:rsidRPr="00D80649">
        <w:rPr>
          <w:rFonts w:ascii="Times New Roman" w:hAnsi="Times New Roman" w:cs="Times New Roman"/>
          <w:sz w:val="24"/>
          <w:szCs w:val="24"/>
          <w:lang w:val="ro-RO"/>
        </w:rPr>
        <w:t>recomandă</w:t>
      </w:r>
      <w:r w:rsidR="00761CC1">
        <w:rPr>
          <w:rFonts w:ascii="Times New Roman" w:hAnsi="Times New Roman" w:cs="Times New Roman"/>
          <w:sz w:val="24"/>
          <w:szCs w:val="24"/>
          <w:lang w:val="ro-RO"/>
        </w:rPr>
        <w:t>rile către</w:t>
      </w:r>
      <w:r w:rsidRPr="00D80649">
        <w:rPr>
          <w:rFonts w:ascii="Times New Roman" w:hAnsi="Times New Roman" w:cs="Times New Roman"/>
          <w:sz w:val="24"/>
          <w:szCs w:val="24"/>
          <w:lang w:val="ro-RO"/>
        </w:rPr>
        <w:t xml:space="preserve"> instituții</w:t>
      </w:r>
      <w:r w:rsidR="004E0664">
        <w:rPr>
          <w:rFonts w:ascii="Times New Roman" w:hAnsi="Times New Roman" w:cs="Times New Roman"/>
          <w:sz w:val="24"/>
          <w:szCs w:val="24"/>
          <w:lang w:val="ro-RO"/>
        </w:rPr>
        <w:t>l</w:t>
      </w:r>
      <w:r w:rsidR="00761CC1">
        <w:rPr>
          <w:rFonts w:ascii="Times New Roman" w:hAnsi="Times New Roman" w:cs="Times New Roman"/>
          <w:sz w:val="24"/>
          <w:szCs w:val="24"/>
          <w:lang w:val="ro-RO"/>
        </w:rPr>
        <w:t>e</w:t>
      </w:r>
      <w:r w:rsidRPr="00D80649">
        <w:rPr>
          <w:rFonts w:ascii="Times New Roman" w:hAnsi="Times New Roman" w:cs="Times New Roman"/>
          <w:sz w:val="24"/>
          <w:szCs w:val="24"/>
          <w:lang w:val="ro-RO"/>
        </w:rPr>
        <w:t xml:space="preserve"> competente</w:t>
      </w:r>
      <w:r w:rsidR="00761CC1">
        <w:rPr>
          <w:rFonts w:ascii="Times New Roman" w:hAnsi="Times New Roman" w:cs="Times New Roman"/>
          <w:sz w:val="24"/>
          <w:szCs w:val="24"/>
          <w:lang w:val="ro-RO"/>
        </w:rPr>
        <w:t xml:space="preserve"> se referă la </w:t>
      </w:r>
      <w:r w:rsidRPr="00D80649">
        <w:rPr>
          <w:rFonts w:ascii="Times New Roman" w:hAnsi="Times New Roman" w:cs="Times New Roman"/>
          <w:sz w:val="24"/>
          <w:szCs w:val="24"/>
          <w:lang w:val="ro-RO"/>
        </w:rPr>
        <w:t>interzic</w:t>
      </w:r>
      <w:r w:rsidR="00761CC1">
        <w:rPr>
          <w:rFonts w:ascii="Times New Roman" w:hAnsi="Times New Roman" w:cs="Times New Roman"/>
          <w:sz w:val="24"/>
          <w:szCs w:val="24"/>
          <w:lang w:val="ro-RO"/>
        </w:rPr>
        <w:t xml:space="preserve">erea participării </w:t>
      </w:r>
      <w:r w:rsidR="00761CC1">
        <w:rPr>
          <w:rFonts w:ascii="Times New Roman" w:hAnsi="Times New Roman" w:cs="Times New Roman"/>
          <w:sz w:val="24"/>
          <w:szCs w:val="24"/>
          <w:lang w:val="ro-RO"/>
        </w:rPr>
        <w:lastRenderedPageBreak/>
        <w:t xml:space="preserve">active a funcționarilor de </w:t>
      </w:r>
      <w:r w:rsidRPr="00D80649">
        <w:rPr>
          <w:rFonts w:ascii="Times New Roman" w:hAnsi="Times New Roman" w:cs="Times New Roman"/>
          <w:sz w:val="24"/>
          <w:szCs w:val="24"/>
          <w:lang w:val="ro-RO"/>
        </w:rPr>
        <w:t>la toate nivelurile la evenimente de stat în timp ce se desfășoară campania electorală</w:t>
      </w:r>
      <w:r w:rsidR="00761CC1">
        <w:rPr>
          <w:rFonts w:ascii="Times New Roman" w:hAnsi="Times New Roman" w:cs="Times New Roman"/>
          <w:sz w:val="24"/>
          <w:szCs w:val="24"/>
          <w:lang w:val="ro-RO"/>
        </w:rPr>
        <w:t>.</w:t>
      </w:r>
    </w:p>
    <w:p w14:paraId="2683E201" w14:textId="4BBF1436" w:rsidR="00D80649" w:rsidRPr="00D80649" w:rsidRDefault="00D80649" w:rsidP="00D80649">
      <w:pPr>
        <w:spacing w:after="0" w:line="360" w:lineRule="auto"/>
        <w:ind w:firstLine="708"/>
        <w:jc w:val="both"/>
        <w:rPr>
          <w:rFonts w:ascii="Times New Roman" w:hAnsi="Times New Roman" w:cs="Times New Roman"/>
          <w:sz w:val="24"/>
          <w:szCs w:val="24"/>
          <w:lang w:val="ro-RO"/>
        </w:rPr>
      </w:pPr>
      <w:r w:rsidRPr="00D80649">
        <w:rPr>
          <w:rFonts w:ascii="Times New Roman" w:hAnsi="Times New Roman" w:cs="Times New Roman"/>
          <w:sz w:val="24"/>
          <w:szCs w:val="24"/>
          <w:lang w:val="ro-RO"/>
        </w:rPr>
        <w:t xml:space="preserve">De asemenea, </w:t>
      </w:r>
      <w:r w:rsidR="004E0664">
        <w:rPr>
          <w:rFonts w:ascii="Times New Roman" w:hAnsi="Times New Roman" w:cs="Times New Roman"/>
          <w:sz w:val="24"/>
          <w:szCs w:val="24"/>
          <w:lang w:val="ro-RO"/>
        </w:rPr>
        <w:t>CCTR propune</w:t>
      </w:r>
      <w:r w:rsidRPr="00D80649">
        <w:rPr>
          <w:rFonts w:ascii="Times New Roman" w:hAnsi="Times New Roman" w:cs="Times New Roman"/>
          <w:sz w:val="24"/>
          <w:szCs w:val="24"/>
          <w:lang w:val="ro-RO"/>
        </w:rPr>
        <w:t xml:space="preserve"> interzicerea alocării extraordinare a fondurilor publice în timp</w:t>
      </w:r>
      <w:r w:rsidR="004E0664">
        <w:rPr>
          <w:rFonts w:ascii="Times New Roman" w:hAnsi="Times New Roman" w:cs="Times New Roman"/>
          <w:sz w:val="24"/>
          <w:szCs w:val="24"/>
          <w:lang w:val="ro-RO"/>
        </w:rPr>
        <w:t>ul</w:t>
      </w:r>
      <w:r w:rsidRPr="00D80649">
        <w:rPr>
          <w:rFonts w:ascii="Times New Roman" w:hAnsi="Times New Roman" w:cs="Times New Roman"/>
          <w:sz w:val="24"/>
          <w:szCs w:val="24"/>
          <w:lang w:val="ro-RO"/>
        </w:rPr>
        <w:t xml:space="preserve"> și înainte de începerea oficială a campaniilor, pentru a reduce practicile clientel</w:t>
      </w:r>
      <w:r w:rsidR="004E0664">
        <w:rPr>
          <w:rFonts w:ascii="Times New Roman" w:hAnsi="Times New Roman" w:cs="Times New Roman"/>
          <w:sz w:val="24"/>
          <w:szCs w:val="24"/>
          <w:lang w:val="ro-RO"/>
        </w:rPr>
        <w:t>are</w:t>
      </w:r>
      <w:r w:rsidRPr="00D80649">
        <w:rPr>
          <w:rFonts w:ascii="Times New Roman" w:hAnsi="Times New Roman" w:cs="Times New Roman"/>
          <w:sz w:val="24"/>
          <w:szCs w:val="24"/>
          <w:lang w:val="ro-RO"/>
        </w:rPr>
        <w:t xml:space="preserve"> în care banii bugetari sunt folosi</w:t>
      </w:r>
      <w:r w:rsidR="004E0664">
        <w:rPr>
          <w:rFonts w:ascii="Times New Roman" w:hAnsi="Times New Roman" w:cs="Times New Roman"/>
          <w:sz w:val="24"/>
          <w:szCs w:val="24"/>
          <w:lang w:val="ro-RO"/>
        </w:rPr>
        <w:t>ți</w:t>
      </w:r>
      <w:r w:rsidRPr="00D80649">
        <w:rPr>
          <w:rFonts w:ascii="Times New Roman" w:hAnsi="Times New Roman" w:cs="Times New Roman"/>
          <w:sz w:val="24"/>
          <w:szCs w:val="24"/>
          <w:lang w:val="ro-RO"/>
        </w:rPr>
        <w:t xml:space="preserve"> pentru a cumpăra sprijin.</w:t>
      </w:r>
    </w:p>
    <w:p w14:paraId="3FF8AB79" w14:textId="4077513D" w:rsidR="00D80649" w:rsidRDefault="004E0664" w:rsidP="00761CC1">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 asemenea, doamna </w:t>
      </w:r>
      <w:r w:rsidR="00761CC1">
        <w:rPr>
          <w:rFonts w:ascii="Times New Roman" w:hAnsi="Times New Roman" w:cs="Times New Roman"/>
          <w:sz w:val="24"/>
          <w:szCs w:val="24"/>
          <w:lang w:val="ro-RO"/>
        </w:rPr>
        <w:t xml:space="preserve">BRANKOVIC </w:t>
      </w:r>
      <w:r>
        <w:rPr>
          <w:rFonts w:ascii="Times New Roman" w:hAnsi="Times New Roman" w:cs="Times New Roman"/>
          <w:sz w:val="24"/>
          <w:szCs w:val="24"/>
          <w:lang w:val="ro-RO"/>
        </w:rPr>
        <w:t>susține să</w:t>
      </w:r>
      <w:r w:rsidR="00D80649" w:rsidRPr="00D80649">
        <w:rPr>
          <w:rFonts w:ascii="Times New Roman" w:hAnsi="Times New Roman" w:cs="Times New Roman"/>
          <w:sz w:val="24"/>
          <w:szCs w:val="24"/>
          <w:lang w:val="ro-RO"/>
        </w:rPr>
        <w:t xml:space="preserve"> este necesar să se limiteze utilizarea fondurilor alocate pentru funcționarea </w:t>
      </w:r>
      <w:r>
        <w:rPr>
          <w:rFonts w:ascii="Times New Roman" w:hAnsi="Times New Roman" w:cs="Times New Roman"/>
          <w:sz w:val="24"/>
          <w:szCs w:val="24"/>
          <w:lang w:val="ro-RO"/>
        </w:rPr>
        <w:t>curentă</w:t>
      </w:r>
      <w:r w:rsidR="00D80649" w:rsidRPr="00D80649">
        <w:rPr>
          <w:rFonts w:ascii="Times New Roman" w:hAnsi="Times New Roman" w:cs="Times New Roman"/>
          <w:sz w:val="24"/>
          <w:szCs w:val="24"/>
          <w:lang w:val="ro-RO"/>
        </w:rPr>
        <w:t xml:space="preserve"> a partidelor politice în scopul </w:t>
      </w:r>
      <w:r w:rsidR="00761CC1">
        <w:rPr>
          <w:rFonts w:ascii="Times New Roman" w:hAnsi="Times New Roman" w:cs="Times New Roman"/>
          <w:sz w:val="24"/>
          <w:szCs w:val="24"/>
          <w:lang w:val="ro-RO"/>
        </w:rPr>
        <w:t xml:space="preserve">finanțării </w:t>
      </w:r>
      <w:r w:rsidR="00D80649" w:rsidRPr="00D80649">
        <w:rPr>
          <w:rFonts w:ascii="Times New Roman" w:hAnsi="Times New Roman" w:cs="Times New Roman"/>
          <w:sz w:val="24"/>
          <w:szCs w:val="24"/>
          <w:lang w:val="ro-RO"/>
        </w:rPr>
        <w:t>campaniei electorale. Pentru a ține evidența finanțării campaniilor,</w:t>
      </w:r>
      <w:r>
        <w:rPr>
          <w:rFonts w:ascii="Times New Roman" w:hAnsi="Times New Roman" w:cs="Times New Roman"/>
          <w:sz w:val="24"/>
          <w:szCs w:val="24"/>
          <w:lang w:val="ro-RO"/>
        </w:rPr>
        <w:t xml:space="preserve"> CCTR propune</w:t>
      </w:r>
      <w:r w:rsidR="00D80649" w:rsidRPr="00D80649">
        <w:rPr>
          <w:rFonts w:ascii="Times New Roman" w:hAnsi="Times New Roman" w:cs="Times New Roman"/>
          <w:sz w:val="24"/>
          <w:szCs w:val="24"/>
          <w:lang w:val="ro-RO"/>
        </w:rPr>
        <w:t xml:space="preserve"> trimiterea obligatorie și publicarea rapoartelor provizorii privind costurile campaniilor electorale înainte de ziua alegerilor - câte unul pentru fiecare candidat. În plus, suma fondurilor publice destinate acoperirii costurilor campaniilor electorale, care sunt distribuite în avans tuturor candidaților care au optat pentru aceasta, ar trebui să crească de la 20</w:t>
      </w:r>
      <w:r>
        <w:rPr>
          <w:rFonts w:ascii="Times New Roman" w:hAnsi="Times New Roman" w:cs="Times New Roman"/>
          <w:sz w:val="24"/>
          <w:szCs w:val="24"/>
          <w:lang w:val="ro-RO"/>
        </w:rPr>
        <w:t>%</w:t>
      </w:r>
      <w:r w:rsidR="00D80649" w:rsidRPr="00D80649">
        <w:rPr>
          <w:rFonts w:ascii="Times New Roman" w:hAnsi="Times New Roman" w:cs="Times New Roman"/>
          <w:sz w:val="24"/>
          <w:szCs w:val="24"/>
          <w:lang w:val="ro-RO"/>
        </w:rPr>
        <w:t xml:space="preserve"> la 40%.</w:t>
      </w:r>
    </w:p>
    <w:p w14:paraId="028C087D" w14:textId="1650FD30" w:rsidR="00D80649" w:rsidRPr="00D80649" w:rsidRDefault="002628F0" w:rsidP="00D80649">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Privind modul în care se pot implica actori din afara Serbiei pentru a eradica abuzul asupra resurselor de stat, doamna </w:t>
      </w:r>
      <w:r w:rsidR="00761CC1">
        <w:rPr>
          <w:rFonts w:ascii="Times New Roman" w:hAnsi="Times New Roman" w:cs="Times New Roman"/>
          <w:sz w:val="24"/>
          <w:szCs w:val="24"/>
          <w:lang w:val="ro-RO"/>
        </w:rPr>
        <w:t xml:space="preserve">BRANKOVIC a </w:t>
      </w:r>
      <w:r>
        <w:rPr>
          <w:rFonts w:ascii="Times New Roman" w:hAnsi="Times New Roman" w:cs="Times New Roman"/>
          <w:sz w:val="24"/>
          <w:szCs w:val="24"/>
          <w:lang w:val="ro-RO"/>
        </w:rPr>
        <w:t>afirm</w:t>
      </w:r>
      <w:r w:rsidR="00761CC1">
        <w:rPr>
          <w:rFonts w:ascii="Times New Roman" w:hAnsi="Times New Roman" w:cs="Times New Roman"/>
          <w:sz w:val="24"/>
          <w:szCs w:val="24"/>
          <w:lang w:val="ro-RO"/>
        </w:rPr>
        <w:t>at</w:t>
      </w:r>
      <w:r>
        <w:rPr>
          <w:rFonts w:ascii="Times New Roman" w:hAnsi="Times New Roman" w:cs="Times New Roman"/>
          <w:sz w:val="24"/>
          <w:szCs w:val="24"/>
          <w:lang w:val="ro-RO"/>
        </w:rPr>
        <w:t xml:space="preserve"> că este o chestiune </w:t>
      </w:r>
      <w:r w:rsidR="00D80649" w:rsidRPr="00D80649">
        <w:rPr>
          <w:rFonts w:ascii="Times New Roman" w:hAnsi="Times New Roman" w:cs="Times New Roman"/>
          <w:sz w:val="24"/>
          <w:szCs w:val="24"/>
          <w:lang w:val="ro-RO"/>
        </w:rPr>
        <w:t>dificilă, având în vedere lipsa de pregătire a instituțiilor interne pentru a combate abuzurile de resurse de stat. Aceste eforturi ar trebui să se desfășoare în primul rând în cadrul instituțiilor oficiale din Serbia. Cu toate acestea, ar fi benefic pentru comunitatea internațională să își consolideze prezența în acest sens, iar una dintre modalitățile posibile este comunicarea consecventă cu organizațiile societății civile și instituțiile statului.</w:t>
      </w:r>
    </w:p>
    <w:p w14:paraId="0C74ED27" w14:textId="78F3781D" w:rsidR="0097498A" w:rsidRPr="0097498A" w:rsidRDefault="00A850E5" w:rsidP="0097498A">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440634" w:rsidRPr="00A850E5">
        <w:rPr>
          <w:rFonts w:ascii="Times New Roman" w:hAnsi="Times New Roman" w:cs="Times New Roman"/>
          <w:b/>
          <w:bCs/>
          <w:sz w:val="24"/>
          <w:szCs w:val="24"/>
          <w:lang w:val="ro-RO"/>
        </w:rPr>
        <w:t xml:space="preserve">Barbara </w:t>
      </w:r>
      <w:proofErr w:type="spellStart"/>
      <w:r w:rsidR="00440634" w:rsidRPr="00A850E5">
        <w:rPr>
          <w:rFonts w:ascii="Times New Roman" w:hAnsi="Times New Roman" w:cs="Times New Roman"/>
          <w:b/>
          <w:bCs/>
          <w:sz w:val="24"/>
          <w:szCs w:val="24"/>
          <w:lang w:val="ro-RO"/>
        </w:rPr>
        <w:t>Jouan</w:t>
      </w:r>
      <w:proofErr w:type="spellEnd"/>
      <w:r w:rsidR="00440634" w:rsidRPr="00A850E5">
        <w:rPr>
          <w:rFonts w:ascii="Times New Roman" w:hAnsi="Times New Roman" w:cs="Times New Roman"/>
          <w:b/>
          <w:bCs/>
          <w:sz w:val="24"/>
          <w:szCs w:val="24"/>
          <w:lang w:val="ro-RO"/>
        </w:rPr>
        <w:t xml:space="preserve"> </w:t>
      </w:r>
      <w:r w:rsidRPr="00A850E5">
        <w:rPr>
          <w:rFonts w:ascii="Times New Roman" w:hAnsi="Times New Roman" w:cs="Times New Roman"/>
          <w:b/>
          <w:bCs/>
          <w:sz w:val="24"/>
          <w:szCs w:val="24"/>
          <w:lang w:val="ro-RO"/>
        </w:rPr>
        <w:t>STONESTREET</w:t>
      </w:r>
      <w:r>
        <w:rPr>
          <w:rFonts w:ascii="Times New Roman" w:hAnsi="Times New Roman" w:cs="Times New Roman"/>
          <w:sz w:val="24"/>
          <w:szCs w:val="24"/>
          <w:lang w:val="ro-RO"/>
        </w:rPr>
        <w:t>,</w:t>
      </w:r>
      <w:r w:rsidR="003541AB">
        <w:rPr>
          <w:rFonts w:ascii="Times New Roman" w:hAnsi="Times New Roman" w:cs="Times New Roman"/>
          <w:sz w:val="24"/>
          <w:szCs w:val="24"/>
          <w:lang w:val="ro-RO"/>
        </w:rPr>
        <w:t xml:space="preserve"> </w:t>
      </w:r>
      <w:r>
        <w:rPr>
          <w:rFonts w:ascii="Times New Roman" w:hAnsi="Times New Roman" w:cs="Times New Roman"/>
          <w:sz w:val="24"/>
          <w:szCs w:val="24"/>
          <w:lang w:val="ro-RO"/>
        </w:rPr>
        <w:t>expert</w:t>
      </w:r>
      <w:r w:rsidR="003541AB">
        <w:rPr>
          <w:rFonts w:ascii="Times New Roman" w:hAnsi="Times New Roman" w:cs="Times New Roman"/>
          <w:sz w:val="24"/>
          <w:szCs w:val="24"/>
          <w:lang w:val="ro-RO"/>
        </w:rPr>
        <w:t>ă</w:t>
      </w:r>
      <w:r>
        <w:rPr>
          <w:rFonts w:ascii="Times New Roman" w:hAnsi="Times New Roman" w:cs="Times New Roman"/>
          <w:sz w:val="24"/>
          <w:szCs w:val="24"/>
          <w:lang w:val="ro-RO"/>
        </w:rPr>
        <w:t xml:space="preserve"> privind finanțarea partidelor politice și campaniilor</w:t>
      </w:r>
      <w:r w:rsidR="003541AB">
        <w:rPr>
          <w:rFonts w:ascii="Times New Roman" w:hAnsi="Times New Roman" w:cs="Times New Roman"/>
          <w:sz w:val="24"/>
          <w:szCs w:val="24"/>
          <w:lang w:val="ro-RO"/>
        </w:rPr>
        <w:t xml:space="preserve"> electorale în cadrul UNDP</w:t>
      </w:r>
      <w:r>
        <w:rPr>
          <w:rFonts w:ascii="Times New Roman" w:hAnsi="Times New Roman" w:cs="Times New Roman"/>
          <w:sz w:val="24"/>
          <w:szCs w:val="24"/>
          <w:lang w:val="ro-RO"/>
        </w:rPr>
        <w:t>, specializat</w:t>
      </w:r>
      <w:r w:rsidR="003541AB">
        <w:rPr>
          <w:rFonts w:ascii="Times New Roman" w:hAnsi="Times New Roman" w:cs="Times New Roman"/>
          <w:sz w:val="24"/>
          <w:szCs w:val="24"/>
          <w:lang w:val="ro-RO"/>
        </w:rPr>
        <w:t>ă</w:t>
      </w:r>
      <w:r>
        <w:rPr>
          <w:rFonts w:ascii="Times New Roman" w:hAnsi="Times New Roman" w:cs="Times New Roman"/>
          <w:sz w:val="24"/>
          <w:szCs w:val="24"/>
          <w:lang w:val="ro-RO"/>
        </w:rPr>
        <w:t xml:space="preserve"> în legislație, a fost comentatorul invitat al discuției</w:t>
      </w:r>
      <w:r w:rsidR="0097498A">
        <w:rPr>
          <w:rFonts w:ascii="Times New Roman" w:hAnsi="Times New Roman" w:cs="Times New Roman"/>
          <w:sz w:val="24"/>
          <w:szCs w:val="24"/>
          <w:lang w:val="ro-RO"/>
        </w:rPr>
        <w:t xml:space="preserve">. Aceasta a făcut rezumatul dezbaterii și a menționat faptul că abuzul asupra resurselor statului </w:t>
      </w:r>
      <w:r w:rsidR="0097498A" w:rsidRPr="0097498A">
        <w:rPr>
          <w:rFonts w:ascii="Times New Roman" w:hAnsi="Times New Roman" w:cs="Times New Roman"/>
          <w:sz w:val="24"/>
          <w:szCs w:val="24"/>
          <w:lang w:val="ro-RO"/>
        </w:rPr>
        <w:t xml:space="preserve">subminează procesul democratic. </w:t>
      </w:r>
      <w:r w:rsidR="0097498A">
        <w:rPr>
          <w:rFonts w:ascii="Times New Roman" w:hAnsi="Times New Roman" w:cs="Times New Roman"/>
          <w:sz w:val="24"/>
          <w:szCs w:val="24"/>
          <w:lang w:val="ro-RO"/>
        </w:rPr>
        <w:t xml:space="preserve">Doamna </w:t>
      </w:r>
      <w:r w:rsidR="00761CC1">
        <w:rPr>
          <w:rFonts w:ascii="Times New Roman" w:hAnsi="Times New Roman" w:cs="Times New Roman"/>
          <w:sz w:val="24"/>
          <w:szCs w:val="24"/>
          <w:lang w:val="ro-RO"/>
        </w:rPr>
        <w:t xml:space="preserve">STONESTREET </w:t>
      </w:r>
      <w:r w:rsidR="0097498A">
        <w:rPr>
          <w:rFonts w:ascii="Times New Roman" w:hAnsi="Times New Roman" w:cs="Times New Roman"/>
          <w:sz w:val="24"/>
          <w:szCs w:val="24"/>
          <w:lang w:val="ro-RO"/>
        </w:rPr>
        <w:t>a pus accent asupra i</w:t>
      </w:r>
      <w:r w:rsidR="0097498A" w:rsidRPr="0097498A">
        <w:rPr>
          <w:rFonts w:ascii="Times New Roman" w:hAnsi="Times New Roman" w:cs="Times New Roman"/>
          <w:sz w:val="24"/>
          <w:szCs w:val="24"/>
          <w:lang w:val="ro-RO"/>
        </w:rPr>
        <w:t>mportanț</w:t>
      </w:r>
      <w:r w:rsidR="0097498A">
        <w:rPr>
          <w:rFonts w:ascii="Times New Roman" w:hAnsi="Times New Roman" w:cs="Times New Roman"/>
          <w:sz w:val="24"/>
          <w:szCs w:val="24"/>
          <w:lang w:val="ro-RO"/>
        </w:rPr>
        <w:t>ei</w:t>
      </w:r>
      <w:r w:rsidR="0097498A" w:rsidRPr="0097498A">
        <w:rPr>
          <w:rFonts w:ascii="Times New Roman" w:hAnsi="Times New Roman" w:cs="Times New Roman"/>
          <w:sz w:val="24"/>
          <w:szCs w:val="24"/>
          <w:lang w:val="ro-RO"/>
        </w:rPr>
        <w:t xml:space="preserve"> adoptării unor măsuri clare de reglementare a utilizării resurselor de stat </w:t>
      </w:r>
      <w:r w:rsidR="0097498A">
        <w:rPr>
          <w:rFonts w:ascii="Times New Roman" w:hAnsi="Times New Roman" w:cs="Times New Roman"/>
          <w:sz w:val="24"/>
          <w:szCs w:val="24"/>
          <w:lang w:val="ro-RO"/>
        </w:rPr>
        <w:t>și instituirii unor</w:t>
      </w:r>
      <w:r w:rsidR="0097498A" w:rsidRPr="0097498A">
        <w:rPr>
          <w:rFonts w:ascii="Times New Roman" w:hAnsi="Times New Roman" w:cs="Times New Roman"/>
          <w:sz w:val="24"/>
          <w:szCs w:val="24"/>
          <w:lang w:val="ro-RO"/>
        </w:rPr>
        <w:t xml:space="preserve"> mecanisme de aplicare</w:t>
      </w:r>
      <w:r w:rsidR="0097498A">
        <w:rPr>
          <w:rFonts w:ascii="Times New Roman" w:hAnsi="Times New Roman" w:cs="Times New Roman"/>
          <w:sz w:val="24"/>
          <w:szCs w:val="24"/>
          <w:lang w:val="ro-RO"/>
        </w:rPr>
        <w:t xml:space="preserve"> și monitorizare</w:t>
      </w:r>
      <w:r w:rsidR="0097498A" w:rsidRPr="0097498A">
        <w:rPr>
          <w:rFonts w:ascii="Times New Roman" w:hAnsi="Times New Roman" w:cs="Times New Roman"/>
          <w:sz w:val="24"/>
          <w:szCs w:val="24"/>
          <w:lang w:val="ro-RO"/>
        </w:rPr>
        <w:t xml:space="preserve">. </w:t>
      </w:r>
      <w:r w:rsidR="0097498A">
        <w:rPr>
          <w:rFonts w:ascii="Times New Roman" w:hAnsi="Times New Roman" w:cs="Times New Roman"/>
          <w:sz w:val="24"/>
          <w:szCs w:val="24"/>
          <w:lang w:val="ro-RO"/>
        </w:rPr>
        <w:t>De asemenea, s-a subliniat faptul că este necesară o analiză comparativă pentru a vedea care sunt</w:t>
      </w:r>
      <w:r w:rsidR="0097498A" w:rsidRPr="0097498A">
        <w:rPr>
          <w:rFonts w:ascii="Times New Roman" w:hAnsi="Times New Roman" w:cs="Times New Roman"/>
          <w:sz w:val="24"/>
          <w:szCs w:val="24"/>
          <w:lang w:val="ro-RO"/>
        </w:rPr>
        <w:t xml:space="preserve"> practicile</w:t>
      </w:r>
      <w:r w:rsidR="0097498A">
        <w:rPr>
          <w:rFonts w:ascii="Times New Roman" w:hAnsi="Times New Roman" w:cs="Times New Roman"/>
          <w:sz w:val="24"/>
          <w:szCs w:val="24"/>
          <w:lang w:val="ro-RO"/>
        </w:rPr>
        <w:t xml:space="preserve"> și efectele</w:t>
      </w:r>
      <w:r w:rsidR="0097498A" w:rsidRPr="0097498A">
        <w:rPr>
          <w:rFonts w:ascii="Times New Roman" w:hAnsi="Times New Roman" w:cs="Times New Roman"/>
          <w:sz w:val="24"/>
          <w:szCs w:val="24"/>
          <w:lang w:val="ro-RO"/>
        </w:rPr>
        <w:t xml:space="preserve"> din mai multe state </w:t>
      </w:r>
      <w:r w:rsidR="0097498A">
        <w:rPr>
          <w:rFonts w:ascii="Times New Roman" w:hAnsi="Times New Roman" w:cs="Times New Roman"/>
          <w:sz w:val="24"/>
          <w:szCs w:val="24"/>
          <w:lang w:val="ro-RO"/>
        </w:rPr>
        <w:t>privind această chestiune.</w:t>
      </w:r>
    </w:p>
    <w:p w14:paraId="6C0E37F6" w14:textId="4B5860A3" w:rsidR="0097498A" w:rsidRDefault="0097498A" w:rsidP="0097498A">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Ca întrebări de r</w:t>
      </w:r>
      <w:r w:rsidRPr="0097498A">
        <w:rPr>
          <w:rFonts w:ascii="Times New Roman" w:hAnsi="Times New Roman" w:cs="Times New Roman"/>
          <w:sz w:val="24"/>
          <w:szCs w:val="24"/>
          <w:lang w:val="ro-RO"/>
        </w:rPr>
        <w:t>eflecție</w:t>
      </w:r>
      <w:r>
        <w:rPr>
          <w:rFonts w:ascii="Times New Roman" w:hAnsi="Times New Roman" w:cs="Times New Roman"/>
          <w:sz w:val="24"/>
          <w:szCs w:val="24"/>
          <w:lang w:val="ro-RO"/>
        </w:rPr>
        <w:t xml:space="preserve"> pentru participanții la </w:t>
      </w:r>
      <w:proofErr w:type="spellStart"/>
      <w:r w:rsidRPr="0097498A">
        <w:rPr>
          <w:rFonts w:ascii="Times New Roman" w:hAnsi="Times New Roman" w:cs="Times New Roman"/>
          <w:i/>
          <w:iCs/>
          <w:sz w:val="24"/>
          <w:szCs w:val="24"/>
          <w:lang w:val="ro-RO"/>
        </w:rPr>
        <w:t>webinar</w:t>
      </w:r>
      <w:proofErr w:type="spellEnd"/>
      <w:r>
        <w:rPr>
          <w:rFonts w:ascii="Times New Roman" w:hAnsi="Times New Roman" w:cs="Times New Roman"/>
          <w:sz w:val="24"/>
          <w:szCs w:val="24"/>
          <w:lang w:val="ro-RO"/>
        </w:rPr>
        <w:t>, experta a propus</w:t>
      </w:r>
      <w:r w:rsidRPr="0097498A">
        <w:rPr>
          <w:rFonts w:ascii="Times New Roman" w:hAnsi="Times New Roman" w:cs="Times New Roman"/>
          <w:sz w:val="24"/>
          <w:szCs w:val="24"/>
          <w:lang w:val="ro-RO"/>
        </w:rPr>
        <w:t>:</w:t>
      </w:r>
    </w:p>
    <w:p w14:paraId="5CCC1FD6" w14:textId="5A430995" w:rsidR="0097498A" w:rsidRDefault="0097498A" w:rsidP="0097498A">
      <w:pPr>
        <w:pStyle w:val="ListParagraph"/>
        <w:numPr>
          <w:ilvl w:val="0"/>
          <w:numId w:val="6"/>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Pr="0097498A">
        <w:rPr>
          <w:rFonts w:ascii="Times New Roman" w:hAnsi="Times New Roman" w:cs="Times New Roman"/>
          <w:sz w:val="24"/>
          <w:szCs w:val="24"/>
          <w:lang w:val="ro-RO"/>
        </w:rPr>
        <w:t xml:space="preserve">xistă diferite tipuri de </w:t>
      </w:r>
      <w:r w:rsidRPr="0097498A">
        <w:rPr>
          <w:rFonts w:ascii="Times New Roman" w:hAnsi="Times New Roman" w:cs="Times New Roman"/>
          <w:i/>
          <w:iCs/>
          <w:sz w:val="24"/>
          <w:szCs w:val="24"/>
          <w:lang w:val="ro-RO"/>
        </w:rPr>
        <w:t xml:space="preserve">agresori </w:t>
      </w:r>
      <w:r>
        <w:rPr>
          <w:rFonts w:ascii="Times New Roman" w:hAnsi="Times New Roman" w:cs="Times New Roman"/>
          <w:sz w:val="24"/>
          <w:szCs w:val="24"/>
          <w:lang w:val="ro-RO"/>
        </w:rPr>
        <w:t>care utilizează resursele de stat în scopuri proprii</w:t>
      </w:r>
      <w:r w:rsidRPr="0097498A">
        <w:rPr>
          <w:rFonts w:ascii="Times New Roman" w:hAnsi="Times New Roman" w:cs="Times New Roman"/>
          <w:sz w:val="24"/>
          <w:szCs w:val="24"/>
          <w:lang w:val="ro-RO"/>
        </w:rPr>
        <w:t xml:space="preserve"> - uneori </w:t>
      </w:r>
      <w:r>
        <w:rPr>
          <w:rFonts w:ascii="Times New Roman" w:hAnsi="Times New Roman" w:cs="Times New Roman"/>
          <w:sz w:val="24"/>
          <w:szCs w:val="24"/>
          <w:lang w:val="ro-RO"/>
        </w:rPr>
        <w:t>este o confuzie fără rele-intenții</w:t>
      </w:r>
      <w:r w:rsidRPr="0097498A">
        <w:rPr>
          <w:rFonts w:ascii="Times New Roman" w:hAnsi="Times New Roman" w:cs="Times New Roman"/>
          <w:sz w:val="24"/>
          <w:szCs w:val="24"/>
          <w:lang w:val="ro-RO"/>
        </w:rPr>
        <w:t xml:space="preserve"> cu avantajele </w:t>
      </w:r>
      <w:r>
        <w:rPr>
          <w:rFonts w:ascii="Times New Roman" w:hAnsi="Times New Roman" w:cs="Times New Roman"/>
          <w:sz w:val="24"/>
          <w:szCs w:val="24"/>
          <w:lang w:val="ro-RO"/>
        </w:rPr>
        <w:t xml:space="preserve">de care se bucură </w:t>
      </w:r>
      <w:r w:rsidRPr="0097498A">
        <w:rPr>
          <w:rFonts w:ascii="Times New Roman" w:hAnsi="Times New Roman" w:cs="Times New Roman"/>
          <w:sz w:val="24"/>
          <w:szCs w:val="24"/>
          <w:lang w:val="ro-RO"/>
        </w:rPr>
        <w:t>oficiali</w:t>
      </w:r>
      <w:r>
        <w:rPr>
          <w:rFonts w:ascii="Times New Roman" w:hAnsi="Times New Roman" w:cs="Times New Roman"/>
          <w:sz w:val="24"/>
          <w:szCs w:val="24"/>
          <w:lang w:val="ro-RO"/>
        </w:rPr>
        <w:t>i</w:t>
      </w:r>
      <w:r w:rsidRPr="0097498A">
        <w:rPr>
          <w:rFonts w:ascii="Times New Roman" w:hAnsi="Times New Roman" w:cs="Times New Roman"/>
          <w:sz w:val="24"/>
          <w:szCs w:val="24"/>
          <w:lang w:val="ro-RO"/>
        </w:rPr>
        <w:t xml:space="preserve">. Cum </w:t>
      </w:r>
      <w:r>
        <w:rPr>
          <w:rFonts w:ascii="Times New Roman" w:hAnsi="Times New Roman" w:cs="Times New Roman"/>
          <w:sz w:val="24"/>
          <w:szCs w:val="24"/>
          <w:lang w:val="ro-RO"/>
        </w:rPr>
        <w:t>pot fi</w:t>
      </w:r>
      <w:r w:rsidRPr="0097498A">
        <w:rPr>
          <w:rFonts w:ascii="Times New Roman" w:hAnsi="Times New Roman" w:cs="Times New Roman"/>
          <w:sz w:val="24"/>
          <w:szCs w:val="24"/>
          <w:lang w:val="ro-RO"/>
        </w:rPr>
        <w:t xml:space="preserve"> contracarați a</w:t>
      </w:r>
      <w:r>
        <w:rPr>
          <w:rFonts w:ascii="Times New Roman" w:hAnsi="Times New Roman" w:cs="Times New Roman"/>
          <w:sz w:val="24"/>
          <w:szCs w:val="24"/>
          <w:lang w:val="ro-RO"/>
        </w:rPr>
        <w:t>ceștia, ținând cont de tipologiile diferite</w:t>
      </w:r>
      <w:r w:rsidRPr="0097498A">
        <w:rPr>
          <w:rFonts w:ascii="Times New Roman" w:hAnsi="Times New Roman" w:cs="Times New Roman"/>
          <w:sz w:val="24"/>
          <w:szCs w:val="24"/>
          <w:lang w:val="ro-RO"/>
        </w:rPr>
        <w:t xml:space="preserve">? </w:t>
      </w:r>
    </w:p>
    <w:p w14:paraId="06D20868" w14:textId="77777777" w:rsidR="0097498A" w:rsidRDefault="0097498A" w:rsidP="00762F7D">
      <w:pPr>
        <w:pStyle w:val="ListParagraph"/>
        <w:numPr>
          <w:ilvl w:val="0"/>
          <w:numId w:val="6"/>
        </w:numPr>
        <w:spacing w:after="0" w:line="360" w:lineRule="auto"/>
        <w:ind w:firstLine="708"/>
        <w:jc w:val="both"/>
        <w:rPr>
          <w:rFonts w:ascii="Times New Roman" w:hAnsi="Times New Roman" w:cs="Times New Roman"/>
          <w:sz w:val="24"/>
          <w:szCs w:val="24"/>
          <w:lang w:val="ro-RO"/>
        </w:rPr>
      </w:pPr>
      <w:r w:rsidRPr="0097498A">
        <w:rPr>
          <w:rFonts w:ascii="Times New Roman" w:hAnsi="Times New Roman" w:cs="Times New Roman"/>
          <w:sz w:val="24"/>
          <w:szCs w:val="24"/>
          <w:lang w:val="ro-RO"/>
        </w:rPr>
        <w:lastRenderedPageBreak/>
        <w:t xml:space="preserve">Ce tip de cheltuieli publice ar trebui interzise și de când (cu cât timp înainte de campaniile electorale)? </w:t>
      </w:r>
    </w:p>
    <w:p w14:paraId="01127CD0" w14:textId="3FCBC1AE" w:rsidR="0097498A" w:rsidRDefault="0097498A" w:rsidP="00762F7D">
      <w:pPr>
        <w:pStyle w:val="ListParagraph"/>
        <w:numPr>
          <w:ilvl w:val="0"/>
          <w:numId w:val="6"/>
        </w:numPr>
        <w:spacing w:after="0" w:line="360" w:lineRule="auto"/>
        <w:ind w:firstLine="708"/>
        <w:jc w:val="both"/>
        <w:rPr>
          <w:rFonts w:ascii="Times New Roman" w:hAnsi="Times New Roman" w:cs="Times New Roman"/>
          <w:sz w:val="24"/>
          <w:szCs w:val="24"/>
          <w:lang w:val="ro-RO"/>
        </w:rPr>
      </w:pPr>
      <w:r w:rsidRPr="0097498A">
        <w:rPr>
          <w:rFonts w:ascii="Times New Roman" w:hAnsi="Times New Roman" w:cs="Times New Roman"/>
          <w:sz w:val="24"/>
          <w:szCs w:val="24"/>
          <w:lang w:val="ro-RO"/>
        </w:rPr>
        <w:t>Reglementările pot fi în mod evident eficiente dacă sunt aplicate de un actor independent imparțial</w:t>
      </w:r>
      <w:r>
        <w:rPr>
          <w:rFonts w:ascii="Times New Roman" w:hAnsi="Times New Roman" w:cs="Times New Roman"/>
          <w:sz w:val="24"/>
          <w:szCs w:val="24"/>
          <w:lang w:val="ro-RO"/>
        </w:rPr>
        <w:t xml:space="preserve"> – cum poate fi decis acesta?</w:t>
      </w:r>
    </w:p>
    <w:p w14:paraId="20E90CFE" w14:textId="39A49B6F" w:rsidR="0097498A" w:rsidRPr="0097498A" w:rsidRDefault="0097498A" w:rsidP="00762F7D">
      <w:pPr>
        <w:pStyle w:val="ListParagraph"/>
        <w:numPr>
          <w:ilvl w:val="0"/>
          <w:numId w:val="6"/>
        </w:numPr>
        <w:spacing w:after="0" w:line="360" w:lineRule="auto"/>
        <w:ind w:firstLine="708"/>
        <w:jc w:val="both"/>
        <w:rPr>
          <w:rFonts w:ascii="Times New Roman" w:hAnsi="Times New Roman" w:cs="Times New Roman"/>
          <w:sz w:val="24"/>
          <w:szCs w:val="24"/>
          <w:lang w:val="ro-RO"/>
        </w:rPr>
      </w:pPr>
      <w:r w:rsidRPr="0097498A">
        <w:rPr>
          <w:rFonts w:ascii="Times New Roman" w:hAnsi="Times New Roman" w:cs="Times New Roman"/>
          <w:sz w:val="24"/>
          <w:szCs w:val="24"/>
          <w:lang w:val="ro-RO"/>
        </w:rPr>
        <w:t>Care sunt provocările</w:t>
      </w:r>
      <w:r>
        <w:rPr>
          <w:rFonts w:ascii="Times New Roman" w:hAnsi="Times New Roman" w:cs="Times New Roman"/>
          <w:sz w:val="24"/>
          <w:szCs w:val="24"/>
          <w:lang w:val="ro-RO"/>
        </w:rPr>
        <w:t xml:space="preserve"> care pot fi resimțite</w:t>
      </w:r>
      <w:r w:rsidRPr="0097498A">
        <w:rPr>
          <w:rFonts w:ascii="Times New Roman" w:hAnsi="Times New Roman" w:cs="Times New Roman"/>
          <w:sz w:val="24"/>
          <w:szCs w:val="24"/>
          <w:lang w:val="ro-RO"/>
        </w:rPr>
        <w:t xml:space="preserve"> în</w:t>
      </w:r>
      <w:r>
        <w:rPr>
          <w:rFonts w:ascii="Times New Roman" w:hAnsi="Times New Roman" w:cs="Times New Roman"/>
          <w:sz w:val="24"/>
          <w:szCs w:val="24"/>
          <w:lang w:val="ro-RO"/>
        </w:rPr>
        <w:t xml:space="preserve"> timpul</w:t>
      </w:r>
      <w:r w:rsidRPr="0097498A">
        <w:rPr>
          <w:rFonts w:ascii="Times New Roman" w:hAnsi="Times New Roman" w:cs="Times New Roman"/>
          <w:sz w:val="24"/>
          <w:szCs w:val="24"/>
          <w:lang w:val="ro-RO"/>
        </w:rPr>
        <w:t xml:space="preserve"> monitoriz</w:t>
      </w:r>
      <w:r>
        <w:rPr>
          <w:rFonts w:ascii="Times New Roman" w:hAnsi="Times New Roman" w:cs="Times New Roman"/>
          <w:sz w:val="24"/>
          <w:szCs w:val="24"/>
          <w:lang w:val="ro-RO"/>
        </w:rPr>
        <w:t>ării</w:t>
      </w:r>
      <w:r w:rsidRPr="0097498A">
        <w:rPr>
          <w:rFonts w:ascii="Times New Roman" w:hAnsi="Times New Roman" w:cs="Times New Roman"/>
          <w:sz w:val="24"/>
          <w:szCs w:val="24"/>
          <w:lang w:val="ro-RO"/>
        </w:rPr>
        <w:t xml:space="preserve"> agresorilor? </w:t>
      </w:r>
    </w:p>
    <w:p w14:paraId="185B1AD4" w14:textId="190E0AD8" w:rsidR="0097498A" w:rsidRDefault="0097498A" w:rsidP="0097498A">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Mai mult decât atât, doamna </w:t>
      </w:r>
      <w:r w:rsidR="00875B6B">
        <w:rPr>
          <w:rFonts w:ascii="Times New Roman" w:hAnsi="Times New Roman" w:cs="Times New Roman"/>
          <w:sz w:val="24"/>
          <w:szCs w:val="24"/>
          <w:lang w:val="ro-RO"/>
        </w:rPr>
        <w:t xml:space="preserve">STONESTREET </w:t>
      </w:r>
      <w:r>
        <w:rPr>
          <w:rFonts w:ascii="Times New Roman" w:hAnsi="Times New Roman" w:cs="Times New Roman"/>
          <w:sz w:val="24"/>
          <w:szCs w:val="24"/>
          <w:lang w:val="ro-RO"/>
        </w:rPr>
        <w:t>a reamintit că în foarte multe state există p</w:t>
      </w:r>
      <w:r w:rsidRPr="0097498A">
        <w:rPr>
          <w:rFonts w:ascii="Times New Roman" w:hAnsi="Times New Roman" w:cs="Times New Roman"/>
          <w:sz w:val="24"/>
          <w:szCs w:val="24"/>
          <w:lang w:val="ro-RO"/>
        </w:rPr>
        <w:t>robleme de punere în aplicare și</w:t>
      </w:r>
      <w:r>
        <w:rPr>
          <w:rFonts w:ascii="Times New Roman" w:hAnsi="Times New Roman" w:cs="Times New Roman"/>
          <w:sz w:val="24"/>
          <w:szCs w:val="24"/>
          <w:lang w:val="ro-RO"/>
        </w:rPr>
        <w:t xml:space="preserve"> de</w:t>
      </w:r>
      <w:r w:rsidRPr="0097498A">
        <w:rPr>
          <w:rFonts w:ascii="Times New Roman" w:hAnsi="Times New Roman" w:cs="Times New Roman"/>
          <w:sz w:val="24"/>
          <w:szCs w:val="24"/>
          <w:lang w:val="ro-RO"/>
        </w:rPr>
        <w:t xml:space="preserve"> interpretare</w:t>
      </w:r>
      <w:r>
        <w:rPr>
          <w:rFonts w:ascii="Times New Roman" w:hAnsi="Times New Roman" w:cs="Times New Roman"/>
          <w:sz w:val="24"/>
          <w:szCs w:val="24"/>
          <w:lang w:val="ro-RO"/>
        </w:rPr>
        <w:t xml:space="preserve"> </w:t>
      </w:r>
      <w:r w:rsidRPr="0097498A">
        <w:rPr>
          <w:rFonts w:ascii="Times New Roman" w:hAnsi="Times New Roman" w:cs="Times New Roman"/>
          <w:sz w:val="24"/>
          <w:szCs w:val="24"/>
          <w:lang w:val="ro-RO"/>
        </w:rPr>
        <w:t xml:space="preserve">a dispozițiilor legale. </w:t>
      </w:r>
      <w:r>
        <w:rPr>
          <w:rFonts w:ascii="Times New Roman" w:hAnsi="Times New Roman" w:cs="Times New Roman"/>
          <w:sz w:val="24"/>
          <w:szCs w:val="24"/>
          <w:lang w:val="ro-RO"/>
        </w:rPr>
        <w:t>Aceasta consideră că p</w:t>
      </w:r>
      <w:r w:rsidRPr="0097498A">
        <w:rPr>
          <w:rFonts w:ascii="Times New Roman" w:hAnsi="Times New Roman" w:cs="Times New Roman"/>
          <w:sz w:val="24"/>
          <w:szCs w:val="24"/>
          <w:lang w:val="ro-RO"/>
        </w:rPr>
        <w:t>roceduri</w:t>
      </w:r>
      <w:r>
        <w:rPr>
          <w:rFonts w:ascii="Times New Roman" w:hAnsi="Times New Roman" w:cs="Times New Roman"/>
          <w:sz w:val="24"/>
          <w:szCs w:val="24"/>
          <w:lang w:val="ro-RO"/>
        </w:rPr>
        <w:t>le</w:t>
      </w:r>
      <w:r w:rsidRPr="0097498A">
        <w:rPr>
          <w:rFonts w:ascii="Times New Roman" w:hAnsi="Times New Roman" w:cs="Times New Roman"/>
          <w:sz w:val="24"/>
          <w:szCs w:val="24"/>
          <w:lang w:val="ro-RO"/>
        </w:rPr>
        <w:t xml:space="preserve"> interne și reguli</w:t>
      </w:r>
      <w:r>
        <w:rPr>
          <w:rFonts w:ascii="Times New Roman" w:hAnsi="Times New Roman" w:cs="Times New Roman"/>
          <w:sz w:val="24"/>
          <w:szCs w:val="24"/>
          <w:lang w:val="ro-RO"/>
        </w:rPr>
        <w:t>le</w:t>
      </w:r>
      <w:r w:rsidRPr="0097498A">
        <w:rPr>
          <w:rFonts w:ascii="Times New Roman" w:hAnsi="Times New Roman" w:cs="Times New Roman"/>
          <w:sz w:val="24"/>
          <w:szCs w:val="24"/>
          <w:lang w:val="ro-RO"/>
        </w:rPr>
        <w:t xml:space="preserve"> </w:t>
      </w:r>
      <w:r>
        <w:rPr>
          <w:rFonts w:ascii="Times New Roman" w:hAnsi="Times New Roman" w:cs="Times New Roman"/>
          <w:sz w:val="24"/>
          <w:szCs w:val="24"/>
          <w:lang w:val="ro-RO"/>
        </w:rPr>
        <w:t>ar trebui</w:t>
      </w:r>
      <w:r w:rsidRPr="0097498A">
        <w:rPr>
          <w:rFonts w:ascii="Times New Roman" w:hAnsi="Times New Roman" w:cs="Times New Roman"/>
          <w:sz w:val="24"/>
          <w:szCs w:val="24"/>
          <w:lang w:val="ro-RO"/>
        </w:rPr>
        <w:t xml:space="preserve"> să fie implementate omogen</w:t>
      </w:r>
      <w:r>
        <w:rPr>
          <w:rFonts w:ascii="Times New Roman" w:hAnsi="Times New Roman" w:cs="Times New Roman"/>
          <w:sz w:val="24"/>
          <w:szCs w:val="24"/>
          <w:lang w:val="ro-RO"/>
        </w:rPr>
        <w:t xml:space="preserve"> și că </w:t>
      </w:r>
      <w:r w:rsidR="00875B6B">
        <w:rPr>
          <w:rFonts w:ascii="Times New Roman" w:hAnsi="Times New Roman" w:cs="Times New Roman"/>
          <w:sz w:val="24"/>
          <w:szCs w:val="24"/>
          <w:lang w:val="ro-RO"/>
        </w:rPr>
        <w:t>toți actorii instituționali și politici</w:t>
      </w:r>
      <w:r w:rsidR="00875B6B" w:rsidRPr="0097498A">
        <w:rPr>
          <w:rFonts w:ascii="Times New Roman" w:hAnsi="Times New Roman" w:cs="Times New Roman"/>
          <w:sz w:val="24"/>
          <w:szCs w:val="24"/>
          <w:lang w:val="ro-RO"/>
        </w:rPr>
        <w:t xml:space="preserve"> </w:t>
      </w:r>
      <w:r w:rsidR="00875B6B">
        <w:rPr>
          <w:rFonts w:ascii="Times New Roman" w:hAnsi="Times New Roman" w:cs="Times New Roman"/>
          <w:sz w:val="24"/>
          <w:szCs w:val="24"/>
          <w:lang w:val="ro-RO"/>
        </w:rPr>
        <w:t xml:space="preserve">au câte </w:t>
      </w:r>
      <w:r w:rsidRPr="0097498A">
        <w:rPr>
          <w:rFonts w:ascii="Times New Roman" w:hAnsi="Times New Roman" w:cs="Times New Roman"/>
          <w:sz w:val="24"/>
          <w:szCs w:val="24"/>
          <w:lang w:val="ro-RO"/>
        </w:rPr>
        <w:t>un rol de jucat</w:t>
      </w:r>
      <w:r>
        <w:rPr>
          <w:rFonts w:ascii="Times New Roman" w:hAnsi="Times New Roman" w:cs="Times New Roman"/>
          <w:sz w:val="24"/>
          <w:szCs w:val="24"/>
          <w:lang w:val="ro-RO"/>
        </w:rPr>
        <w:t xml:space="preserve"> în acest proces.</w:t>
      </w:r>
      <w:r w:rsidRPr="0097498A">
        <w:rPr>
          <w:rFonts w:ascii="Times New Roman" w:hAnsi="Times New Roman" w:cs="Times New Roman"/>
          <w:sz w:val="24"/>
          <w:szCs w:val="24"/>
          <w:lang w:val="ro-RO"/>
        </w:rPr>
        <w:t xml:space="preserve"> </w:t>
      </w:r>
    </w:p>
    <w:p w14:paraId="15699213" w14:textId="77777777" w:rsidR="0097498A" w:rsidRDefault="0097498A" w:rsidP="00E214C4">
      <w:pPr>
        <w:spacing w:after="0" w:line="360" w:lineRule="auto"/>
        <w:jc w:val="both"/>
        <w:rPr>
          <w:rFonts w:ascii="Times New Roman" w:hAnsi="Times New Roman" w:cs="Times New Roman"/>
          <w:sz w:val="24"/>
          <w:szCs w:val="24"/>
          <w:lang w:val="ro-RO"/>
        </w:rPr>
      </w:pPr>
    </w:p>
    <w:p w14:paraId="6D81958C" w14:textId="4AC2BD4F" w:rsidR="0097498A" w:rsidRDefault="0097498A" w:rsidP="00E214C4">
      <w:pPr>
        <w:spacing w:after="0" w:line="360" w:lineRule="auto"/>
        <w:jc w:val="both"/>
        <w:rPr>
          <w:rFonts w:ascii="Times New Roman" w:hAnsi="Times New Roman" w:cs="Times New Roman"/>
          <w:sz w:val="24"/>
          <w:szCs w:val="24"/>
          <w:lang w:val="ro-RO"/>
        </w:rPr>
      </w:pPr>
    </w:p>
    <w:p w14:paraId="0D1530F5" w14:textId="77777777" w:rsidR="00FC09ED" w:rsidRPr="00E214C4" w:rsidRDefault="00FC09ED" w:rsidP="00E214C4">
      <w:pPr>
        <w:spacing w:after="0" w:line="360" w:lineRule="auto"/>
        <w:jc w:val="both"/>
        <w:rPr>
          <w:rFonts w:ascii="Times New Roman" w:hAnsi="Times New Roman" w:cs="Times New Roman"/>
          <w:sz w:val="24"/>
          <w:szCs w:val="24"/>
          <w:lang w:val="ro-RO"/>
        </w:rPr>
      </w:pPr>
    </w:p>
    <w:bookmarkEnd w:id="0"/>
    <w:sectPr w:rsidR="00FC09ED" w:rsidRPr="00E214C4" w:rsidSect="00EB3F25">
      <w:headerReference w:type="default" r:id="rId9"/>
      <w:footerReference w:type="default" r:id="rId10"/>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79A0" w14:textId="77777777" w:rsidR="005E3637" w:rsidRDefault="005E3637" w:rsidP="00BB501D">
      <w:pPr>
        <w:spacing w:after="0" w:line="240" w:lineRule="auto"/>
      </w:pPr>
      <w:r>
        <w:separator/>
      </w:r>
    </w:p>
  </w:endnote>
  <w:endnote w:type="continuationSeparator" w:id="0">
    <w:p w14:paraId="0D9D9219" w14:textId="77777777" w:rsidR="005E3637" w:rsidRDefault="005E3637" w:rsidP="00B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647" w14:textId="77777777" w:rsidR="005E0E0F" w:rsidRDefault="005E0E0F" w:rsidP="00BB501D">
    <w:pPr>
      <w:pStyle w:val="Footer"/>
      <w:jc w:val="cen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51820931" wp14:editId="04A77BB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264EC"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" strokecolor="#1e2d4e" strokeweight="1.5pt">
              <v:stroke joinstyle="miter"/>
            </v:line>
          </w:pict>
        </mc:Fallback>
      </mc:AlternateContent>
    </w:r>
  </w:p>
  <w:p w14:paraId="729E2F62" w14:textId="77777777" w:rsidR="005E0E0F" w:rsidRPr="00370F4C" w:rsidRDefault="005E0E0F" w:rsidP="00BB501D">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398CA848" w14:textId="77777777" w:rsidR="005E0E0F" w:rsidRPr="00370F4C" w:rsidRDefault="005E0E0F" w:rsidP="00BB501D">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6420985D" w14:textId="77777777" w:rsidR="005E0E0F" w:rsidRPr="00CE153E" w:rsidRDefault="005E0E0F" w:rsidP="00BB501D">
    <w:pPr>
      <w:pStyle w:val="Footer"/>
      <w:jc w:val="center"/>
      <w:rPr>
        <w:color w:val="1E2D4E"/>
        <w:lang w:val="fr-FR"/>
      </w:rPr>
    </w:pPr>
    <w:r w:rsidRPr="00CE153E">
      <w:rPr>
        <w:color w:val="1E2D4E"/>
        <w:lang w:val="fr-FR"/>
      </w:rPr>
      <w:t xml:space="preserve">www.roaep.ro, </w:t>
    </w:r>
    <w:proofErr w:type="gramStart"/>
    <w:r w:rsidRPr="00CE153E">
      <w:rPr>
        <w:color w:val="1E2D4E"/>
        <w:lang w:val="fr-FR"/>
      </w:rPr>
      <w:t>e-mail:</w:t>
    </w:r>
    <w:proofErr w:type="gramEnd"/>
    <w:r w:rsidRPr="00CE153E">
      <w:rPr>
        <w:color w:val="1E2D4E"/>
        <w:lang w:val="fr-FR"/>
      </w:rPr>
      <w:t xml:space="preserve"> registratura@roaep.ro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DDD4" w14:textId="77777777" w:rsidR="005E3637" w:rsidRDefault="005E3637" w:rsidP="00BB501D">
      <w:pPr>
        <w:spacing w:after="0" w:line="240" w:lineRule="auto"/>
      </w:pPr>
      <w:r>
        <w:separator/>
      </w:r>
    </w:p>
  </w:footnote>
  <w:footnote w:type="continuationSeparator" w:id="0">
    <w:p w14:paraId="56932370" w14:textId="77777777" w:rsidR="005E3637" w:rsidRDefault="005E3637" w:rsidP="00BB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E7" w14:textId="3E964700" w:rsidR="005E0E0F" w:rsidRDefault="005E0E0F">
    <w:pPr>
      <w:pStyle w:val="Header"/>
    </w:pPr>
    <w:r>
      <w:rPr>
        <w:noProof/>
      </w:rPr>
      <w:drawing>
        <wp:anchor distT="0" distB="0" distL="114300" distR="114300" simplePos="0" relativeHeight="251659264" behindDoc="0" locked="0" layoutInCell="1" allowOverlap="1" wp14:anchorId="262EA4D7" wp14:editId="0552D06E">
          <wp:simplePos x="0" y="0"/>
          <wp:positionH relativeFrom="margin">
            <wp:posOffset>-403860</wp:posOffset>
          </wp:positionH>
          <wp:positionV relativeFrom="paragraph">
            <wp:posOffset>-313055</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1312"/>
    <w:multiLevelType w:val="hybridMultilevel"/>
    <w:tmpl w:val="DE5A9C3C"/>
    <w:lvl w:ilvl="0" w:tplc="8CEA7AD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D2E1FD9"/>
    <w:multiLevelType w:val="hybridMultilevel"/>
    <w:tmpl w:val="83E2EB4C"/>
    <w:lvl w:ilvl="0" w:tplc="42FAF12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F5951F7"/>
    <w:multiLevelType w:val="hybridMultilevel"/>
    <w:tmpl w:val="956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673FC"/>
    <w:multiLevelType w:val="hybridMultilevel"/>
    <w:tmpl w:val="58E49AD2"/>
    <w:lvl w:ilvl="0" w:tplc="626E80E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4B662E2"/>
    <w:multiLevelType w:val="hybridMultilevel"/>
    <w:tmpl w:val="A218203E"/>
    <w:lvl w:ilvl="0" w:tplc="9A10D08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E73DB"/>
    <w:multiLevelType w:val="hybridMultilevel"/>
    <w:tmpl w:val="EA5A2E46"/>
    <w:lvl w:ilvl="0" w:tplc="2F7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E"/>
    <w:rsid w:val="00022AF6"/>
    <w:rsid w:val="00030918"/>
    <w:rsid w:val="0005398A"/>
    <w:rsid w:val="000613EC"/>
    <w:rsid w:val="00063838"/>
    <w:rsid w:val="00065EFD"/>
    <w:rsid w:val="00074A7F"/>
    <w:rsid w:val="00086FFC"/>
    <w:rsid w:val="000934E0"/>
    <w:rsid w:val="000A432A"/>
    <w:rsid w:val="000C13F8"/>
    <w:rsid w:val="000C5D05"/>
    <w:rsid w:val="000F5595"/>
    <w:rsid w:val="000F6197"/>
    <w:rsid w:val="00103313"/>
    <w:rsid w:val="00106A97"/>
    <w:rsid w:val="00132605"/>
    <w:rsid w:val="00143093"/>
    <w:rsid w:val="00153F0B"/>
    <w:rsid w:val="0016161A"/>
    <w:rsid w:val="00166BA7"/>
    <w:rsid w:val="00174BE1"/>
    <w:rsid w:val="00190D20"/>
    <w:rsid w:val="001A149A"/>
    <w:rsid w:val="001A1E1D"/>
    <w:rsid w:val="001A5FF0"/>
    <w:rsid w:val="001B77F8"/>
    <w:rsid w:val="001D6FDD"/>
    <w:rsid w:val="001E1015"/>
    <w:rsid w:val="001E3987"/>
    <w:rsid w:val="001E4E1E"/>
    <w:rsid w:val="001F50E2"/>
    <w:rsid w:val="001F63BD"/>
    <w:rsid w:val="00206E1B"/>
    <w:rsid w:val="00214056"/>
    <w:rsid w:val="002278CC"/>
    <w:rsid w:val="00233A89"/>
    <w:rsid w:val="002628F0"/>
    <w:rsid w:val="002679C2"/>
    <w:rsid w:val="00271EFA"/>
    <w:rsid w:val="002825DD"/>
    <w:rsid w:val="00292DA5"/>
    <w:rsid w:val="002963B1"/>
    <w:rsid w:val="002A1239"/>
    <w:rsid w:val="002B31D8"/>
    <w:rsid w:val="002C1F32"/>
    <w:rsid w:val="002C3BB3"/>
    <w:rsid w:val="002D0A97"/>
    <w:rsid w:val="002D50BA"/>
    <w:rsid w:val="002E6F39"/>
    <w:rsid w:val="002F78F7"/>
    <w:rsid w:val="00302195"/>
    <w:rsid w:val="003113F6"/>
    <w:rsid w:val="00336B26"/>
    <w:rsid w:val="00346B3E"/>
    <w:rsid w:val="003476FD"/>
    <w:rsid w:val="00353CBA"/>
    <w:rsid w:val="003541AB"/>
    <w:rsid w:val="00364008"/>
    <w:rsid w:val="003672B9"/>
    <w:rsid w:val="00371FC4"/>
    <w:rsid w:val="00374498"/>
    <w:rsid w:val="00376DAF"/>
    <w:rsid w:val="003A1036"/>
    <w:rsid w:val="003E38A9"/>
    <w:rsid w:val="00413B19"/>
    <w:rsid w:val="00426B80"/>
    <w:rsid w:val="00430612"/>
    <w:rsid w:val="0043204F"/>
    <w:rsid w:val="00437D65"/>
    <w:rsid w:val="00440634"/>
    <w:rsid w:val="004543A8"/>
    <w:rsid w:val="004637C5"/>
    <w:rsid w:val="004640E9"/>
    <w:rsid w:val="00467BDC"/>
    <w:rsid w:val="004725C6"/>
    <w:rsid w:val="00490354"/>
    <w:rsid w:val="00496FCB"/>
    <w:rsid w:val="004B23D9"/>
    <w:rsid w:val="004B519F"/>
    <w:rsid w:val="004E0664"/>
    <w:rsid w:val="004E7D80"/>
    <w:rsid w:val="00521D2B"/>
    <w:rsid w:val="0056023D"/>
    <w:rsid w:val="0057005C"/>
    <w:rsid w:val="0057108B"/>
    <w:rsid w:val="00572B1C"/>
    <w:rsid w:val="00573317"/>
    <w:rsid w:val="00586846"/>
    <w:rsid w:val="005A77D3"/>
    <w:rsid w:val="005B6FC7"/>
    <w:rsid w:val="005C1200"/>
    <w:rsid w:val="005C2189"/>
    <w:rsid w:val="005C269C"/>
    <w:rsid w:val="005D3187"/>
    <w:rsid w:val="005D59F9"/>
    <w:rsid w:val="005E0E0F"/>
    <w:rsid w:val="005E3637"/>
    <w:rsid w:val="005F0736"/>
    <w:rsid w:val="005F241E"/>
    <w:rsid w:val="005F323C"/>
    <w:rsid w:val="005F4416"/>
    <w:rsid w:val="0061363D"/>
    <w:rsid w:val="00630C97"/>
    <w:rsid w:val="0063289F"/>
    <w:rsid w:val="00641804"/>
    <w:rsid w:val="006549D4"/>
    <w:rsid w:val="0068403A"/>
    <w:rsid w:val="006B1440"/>
    <w:rsid w:val="006B4EDA"/>
    <w:rsid w:val="006C3419"/>
    <w:rsid w:val="006D1A45"/>
    <w:rsid w:val="006D2311"/>
    <w:rsid w:val="006D39D0"/>
    <w:rsid w:val="006D5792"/>
    <w:rsid w:val="006F44BC"/>
    <w:rsid w:val="00711B90"/>
    <w:rsid w:val="00725DFB"/>
    <w:rsid w:val="00746042"/>
    <w:rsid w:val="00747E45"/>
    <w:rsid w:val="007511BF"/>
    <w:rsid w:val="00751668"/>
    <w:rsid w:val="00753B2C"/>
    <w:rsid w:val="00761CC1"/>
    <w:rsid w:val="00766E63"/>
    <w:rsid w:val="00766E8B"/>
    <w:rsid w:val="007C28EC"/>
    <w:rsid w:val="007D26C8"/>
    <w:rsid w:val="007D34FA"/>
    <w:rsid w:val="008023AC"/>
    <w:rsid w:val="00827698"/>
    <w:rsid w:val="00854450"/>
    <w:rsid w:val="00855C4B"/>
    <w:rsid w:val="00875B6B"/>
    <w:rsid w:val="008828D9"/>
    <w:rsid w:val="00883A53"/>
    <w:rsid w:val="008961EB"/>
    <w:rsid w:val="008A7415"/>
    <w:rsid w:val="008B65C3"/>
    <w:rsid w:val="008D10D4"/>
    <w:rsid w:val="008D7DF2"/>
    <w:rsid w:val="008E3AFA"/>
    <w:rsid w:val="008F4CA6"/>
    <w:rsid w:val="00903807"/>
    <w:rsid w:val="00917B59"/>
    <w:rsid w:val="009252CA"/>
    <w:rsid w:val="009355E7"/>
    <w:rsid w:val="009627CC"/>
    <w:rsid w:val="00971518"/>
    <w:rsid w:val="0097197D"/>
    <w:rsid w:val="0097498A"/>
    <w:rsid w:val="00977EF4"/>
    <w:rsid w:val="009874DB"/>
    <w:rsid w:val="00993C2A"/>
    <w:rsid w:val="00994B48"/>
    <w:rsid w:val="009B3C48"/>
    <w:rsid w:val="009B7196"/>
    <w:rsid w:val="009E0DD5"/>
    <w:rsid w:val="009E4BE2"/>
    <w:rsid w:val="009E5284"/>
    <w:rsid w:val="009F2FC6"/>
    <w:rsid w:val="009F5A7C"/>
    <w:rsid w:val="009F7F20"/>
    <w:rsid w:val="00A04BFD"/>
    <w:rsid w:val="00A06E2C"/>
    <w:rsid w:val="00A12174"/>
    <w:rsid w:val="00A23B2D"/>
    <w:rsid w:val="00A2512B"/>
    <w:rsid w:val="00A26B61"/>
    <w:rsid w:val="00A37C57"/>
    <w:rsid w:val="00A50A98"/>
    <w:rsid w:val="00A75980"/>
    <w:rsid w:val="00A85004"/>
    <w:rsid w:val="00A850E5"/>
    <w:rsid w:val="00A85602"/>
    <w:rsid w:val="00A87EE6"/>
    <w:rsid w:val="00A91E57"/>
    <w:rsid w:val="00AC091A"/>
    <w:rsid w:val="00AE07B3"/>
    <w:rsid w:val="00AE314A"/>
    <w:rsid w:val="00AE544B"/>
    <w:rsid w:val="00AF64B8"/>
    <w:rsid w:val="00AF7CA1"/>
    <w:rsid w:val="00B07742"/>
    <w:rsid w:val="00B1591B"/>
    <w:rsid w:val="00B2418F"/>
    <w:rsid w:val="00B308A5"/>
    <w:rsid w:val="00B34E18"/>
    <w:rsid w:val="00B357E4"/>
    <w:rsid w:val="00B6023F"/>
    <w:rsid w:val="00B7274C"/>
    <w:rsid w:val="00B77240"/>
    <w:rsid w:val="00B82767"/>
    <w:rsid w:val="00BB501D"/>
    <w:rsid w:val="00BC3956"/>
    <w:rsid w:val="00BC483B"/>
    <w:rsid w:val="00BC634F"/>
    <w:rsid w:val="00BC757E"/>
    <w:rsid w:val="00BE1733"/>
    <w:rsid w:val="00BF2C0D"/>
    <w:rsid w:val="00C37083"/>
    <w:rsid w:val="00C37B8A"/>
    <w:rsid w:val="00C52006"/>
    <w:rsid w:val="00C722EA"/>
    <w:rsid w:val="00C75994"/>
    <w:rsid w:val="00C90F62"/>
    <w:rsid w:val="00CA2A13"/>
    <w:rsid w:val="00CA53DE"/>
    <w:rsid w:val="00CC230B"/>
    <w:rsid w:val="00CD5AB0"/>
    <w:rsid w:val="00CD67D4"/>
    <w:rsid w:val="00CE153E"/>
    <w:rsid w:val="00CE79CA"/>
    <w:rsid w:val="00D00D21"/>
    <w:rsid w:val="00D03173"/>
    <w:rsid w:val="00D2072A"/>
    <w:rsid w:val="00D22DBB"/>
    <w:rsid w:val="00D33039"/>
    <w:rsid w:val="00D50155"/>
    <w:rsid w:val="00D62B81"/>
    <w:rsid w:val="00D65897"/>
    <w:rsid w:val="00D66E3B"/>
    <w:rsid w:val="00D80649"/>
    <w:rsid w:val="00D83EC1"/>
    <w:rsid w:val="00D90DDC"/>
    <w:rsid w:val="00D953B6"/>
    <w:rsid w:val="00DB109B"/>
    <w:rsid w:val="00DB7A49"/>
    <w:rsid w:val="00DC33ED"/>
    <w:rsid w:val="00DE59B9"/>
    <w:rsid w:val="00DE78A2"/>
    <w:rsid w:val="00E01A34"/>
    <w:rsid w:val="00E214C4"/>
    <w:rsid w:val="00E32F80"/>
    <w:rsid w:val="00E61375"/>
    <w:rsid w:val="00E62A90"/>
    <w:rsid w:val="00E63794"/>
    <w:rsid w:val="00E7646B"/>
    <w:rsid w:val="00E9615C"/>
    <w:rsid w:val="00E96863"/>
    <w:rsid w:val="00EA6E18"/>
    <w:rsid w:val="00EB3F25"/>
    <w:rsid w:val="00F01D1D"/>
    <w:rsid w:val="00F06453"/>
    <w:rsid w:val="00F26423"/>
    <w:rsid w:val="00F34714"/>
    <w:rsid w:val="00F427E0"/>
    <w:rsid w:val="00F44117"/>
    <w:rsid w:val="00F558B6"/>
    <w:rsid w:val="00F6763C"/>
    <w:rsid w:val="00F75958"/>
    <w:rsid w:val="00F82440"/>
    <w:rsid w:val="00F93CCE"/>
    <w:rsid w:val="00FB082D"/>
    <w:rsid w:val="00FB3979"/>
    <w:rsid w:val="00FC09ED"/>
    <w:rsid w:val="00FC6CE0"/>
    <w:rsid w:val="00FD5D88"/>
    <w:rsid w:val="00FE3949"/>
    <w:rsid w:val="00FF4CD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15B"/>
  <w15:chartTrackingRefBased/>
  <w15:docId w15:val="{A578EE01-9ABF-4733-9475-AE5E36D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9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1D"/>
  </w:style>
  <w:style w:type="paragraph" w:styleId="Footer">
    <w:name w:val="footer"/>
    <w:basedOn w:val="Normal"/>
    <w:link w:val="FooterChar"/>
    <w:uiPriority w:val="99"/>
    <w:unhideWhenUsed/>
    <w:rsid w:val="00BB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1D"/>
  </w:style>
  <w:style w:type="paragraph" w:styleId="FootnoteText">
    <w:name w:val="footnote text"/>
    <w:basedOn w:val="Normal"/>
    <w:link w:val="FootnoteTextChar"/>
    <w:uiPriority w:val="99"/>
    <w:rsid w:val="005C269C"/>
    <w:rPr>
      <w:rFonts w:ascii="Calibri" w:eastAsia="Times New Roman" w:hAnsi="Calibri" w:cs="Calibri"/>
      <w:sz w:val="20"/>
      <w:szCs w:val="20"/>
      <w:lang w:val="ro-RO"/>
    </w:rPr>
  </w:style>
  <w:style w:type="character" w:customStyle="1" w:styleId="FootnoteTextChar">
    <w:name w:val="Footnote Text Char"/>
    <w:basedOn w:val="DefaultParagraphFont"/>
    <w:link w:val="FootnoteText"/>
    <w:uiPriority w:val="99"/>
    <w:rsid w:val="005C269C"/>
    <w:rPr>
      <w:rFonts w:ascii="Calibri" w:eastAsia="Times New Roman" w:hAnsi="Calibri" w:cs="Calibri"/>
      <w:sz w:val="20"/>
      <w:szCs w:val="20"/>
      <w:lang w:val="ro-RO"/>
    </w:rPr>
  </w:style>
  <w:style w:type="paragraph" w:styleId="NoSpacing">
    <w:name w:val="No Spacing"/>
    <w:uiPriority w:val="1"/>
    <w:qFormat/>
    <w:rsid w:val="00DC33ED"/>
    <w:pPr>
      <w:spacing w:after="0" w:line="240" w:lineRule="auto"/>
    </w:pPr>
    <w:rPr>
      <w:lang w:val="ro-RO"/>
    </w:rPr>
  </w:style>
  <w:style w:type="paragraph" w:styleId="ListParagraph">
    <w:name w:val="List Paragraph"/>
    <w:basedOn w:val="Normal"/>
    <w:uiPriority w:val="34"/>
    <w:qFormat/>
    <w:rsid w:val="00DC33ED"/>
    <w:pPr>
      <w:spacing w:after="160" w:line="259" w:lineRule="auto"/>
      <w:ind w:left="720"/>
      <w:contextualSpacing/>
    </w:pPr>
    <w:rPr>
      <w:lang w:val="en-US"/>
    </w:rPr>
  </w:style>
  <w:style w:type="character" w:styleId="PageNumber">
    <w:name w:val="page number"/>
    <w:basedOn w:val="DefaultParagraphFont"/>
    <w:uiPriority w:val="99"/>
    <w:semiHidden/>
    <w:unhideWhenUsed/>
    <w:rsid w:val="00CD5AB0"/>
  </w:style>
  <w:style w:type="character" w:styleId="Hyperlink">
    <w:name w:val="Hyperlink"/>
    <w:basedOn w:val="DefaultParagraphFont"/>
    <w:uiPriority w:val="99"/>
    <w:semiHidden/>
    <w:unhideWhenUsed/>
    <w:rsid w:val="009B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8799">
      <w:bodyDiv w:val="1"/>
      <w:marLeft w:val="0"/>
      <w:marRight w:val="0"/>
      <w:marTop w:val="0"/>
      <w:marBottom w:val="0"/>
      <w:divBdr>
        <w:top w:val="none" w:sz="0" w:space="0" w:color="auto"/>
        <w:left w:val="none" w:sz="0" w:space="0" w:color="auto"/>
        <w:bottom w:val="none" w:sz="0" w:space="0" w:color="auto"/>
        <w:right w:val="none" w:sz="0" w:space="0" w:color="auto"/>
      </w:divBdr>
    </w:div>
    <w:div w:id="869994834">
      <w:bodyDiv w:val="1"/>
      <w:marLeft w:val="0"/>
      <w:marRight w:val="0"/>
      <w:marTop w:val="0"/>
      <w:marBottom w:val="0"/>
      <w:divBdr>
        <w:top w:val="none" w:sz="0" w:space="0" w:color="auto"/>
        <w:left w:val="none" w:sz="0" w:space="0" w:color="auto"/>
        <w:bottom w:val="none" w:sz="0" w:space="0" w:color="auto"/>
        <w:right w:val="none" w:sz="0" w:space="0" w:color="auto"/>
      </w:divBdr>
      <w:divsChild>
        <w:div w:id="933629917">
          <w:marLeft w:val="0"/>
          <w:marRight w:val="0"/>
          <w:marTop w:val="0"/>
          <w:marBottom w:val="0"/>
          <w:divBdr>
            <w:top w:val="none" w:sz="0" w:space="0" w:color="auto"/>
            <w:left w:val="none" w:sz="0" w:space="0" w:color="auto"/>
            <w:bottom w:val="none" w:sz="0" w:space="0" w:color="auto"/>
            <w:right w:val="none" w:sz="0" w:space="0" w:color="auto"/>
          </w:divBdr>
          <w:divsChild>
            <w:div w:id="1462767081">
              <w:marLeft w:val="0"/>
              <w:marRight w:val="0"/>
              <w:marTop w:val="0"/>
              <w:marBottom w:val="0"/>
              <w:divBdr>
                <w:top w:val="none" w:sz="0" w:space="0" w:color="auto"/>
                <w:left w:val="none" w:sz="0" w:space="0" w:color="auto"/>
                <w:bottom w:val="none" w:sz="0" w:space="0" w:color="auto"/>
                <w:right w:val="none" w:sz="0" w:space="0" w:color="auto"/>
              </w:divBdr>
              <w:divsChild>
                <w:div w:id="1745378139">
                  <w:marLeft w:val="0"/>
                  <w:marRight w:val="0"/>
                  <w:marTop w:val="0"/>
                  <w:marBottom w:val="0"/>
                  <w:divBdr>
                    <w:top w:val="none" w:sz="0" w:space="0" w:color="auto"/>
                    <w:left w:val="none" w:sz="0" w:space="0" w:color="auto"/>
                    <w:bottom w:val="none" w:sz="0" w:space="0" w:color="auto"/>
                    <w:right w:val="none" w:sz="0" w:space="0" w:color="auto"/>
                  </w:divBdr>
                  <w:divsChild>
                    <w:div w:id="1153715114">
                      <w:marLeft w:val="0"/>
                      <w:marRight w:val="0"/>
                      <w:marTop w:val="0"/>
                      <w:marBottom w:val="0"/>
                      <w:divBdr>
                        <w:top w:val="none" w:sz="0" w:space="0" w:color="auto"/>
                        <w:left w:val="none" w:sz="0" w:space="0" w:color="auto"/>
                        <w:bottom w:val="none" w:sz="0" w:space="0" w:color="auto"/>
                        <w:right w:val="none" w:sz="0" w:space="0" w:color="auto"/>
                      </w:divBdr>
                      <w:divsChild>
                        <w:div w:id="588537721">
                          <w:marLeft w:val="0"/>
                          <w:marRight w:val="0"/>
                          <w:marTop w:val="0"/>
                          <w:marBottom w:val="0"/>
                          <w:divBdr>
                            <w:top w:val="none" w:sz="0" w:space="0" w:color="auto"/>
                            <w:left w:val="none" w:sz="0" w:space="0" w:color="auto"/>
                            <w:bottom w:val="none" w:sz="0" w:space="0" w:color="auto"/>
                            <w:right w:val="none" w:sz="0" w:space="0" w:color="auto"/>
                          </w:divBdr>
                          <w:divsChild>
                            <w:div w:id="55663927">
                              <w:marLeft w:val="0"/>
                              <w:marRight w:val="0"/>
                              <w:marTop w:val="0"/>
                              <w:marBottom w:val="0"/>
                              <w:divBdr>
                                <w:top w:val="none" w:sz="0" w:space="0" w:color="auto"/>
                                <w:left w:val="none" w:sz="0" w:space="0" w:color="auto"/>
                                <w:bottom w:val="none" w:sz="0" w:space="0" w:color="auto"/>
                                <w:right w:val="none" w:sz="0" w:space="0" w:color="auto"/>
                              </w:divBdr>
                              <w:divsChild>
                                <w:div w:id="1769960006">
                                  <w:marLeft w:val="0"/>
                                  <w:marRight w:val="0"/>
                                  <w:marTop w:val="0"/>
                                  <w:marBottom w:val="0"/>
                                  <w:divBdr>
                                    <w:top w:val="none" w:sz="0" w:space="0" w:color="auto"/>
                                    <w:left w:val="none" w:sz="0" w:space="0" w:color="auto"/>
                                    <w:bottom w:val="none" w:sz="0" w:space="0" w:color="auto"/>
                                    <w:right w:val="none" w:sz="0" w:space="0" w:color="auto"/>
                                  </w:divBdr>
                                  <w:divsChild>
                                    <w:div w:id="1825124124">
                                      <w:marLeft w:val="0"/>
                                      <w:marRight w:val="0"/>
                                      <w:marTop w:val="0"/>
                                      <w:marBottom w:val="0"/>
                                      <w:divBdr>
                                        <w:top w:val="none" w:sz="0" w:space="0" w:color="auto"/>
                                        <w:left w:val="none" w:sz="0" w:space="0" w:color="auto"/>
                                        <w:bottom w:val="none" w:sz="0" w:space="0" w:color="auto"/>
                                        <w:right w:val="none" w:sz="0" w:space="0" w:color="auto"/>
                                      </w:divBdr>
                                    </w:div>
                                    <w:div w:id="1124351987">
                                      <w:marLeft w:val="0"/>
                                      <w:marRight w:val="0"/>
                                      <w:marTop w:val="0"/>
                                      <w:marBottom w:val="0"/>
                                      <w:divBdr>
                                        <w:top w:val="none" w:sz="0" w:space="0" w:color="auto"/>
                                        <w:left w:val="none" w:sz="0" w:space="0" w:color="auto"/>
                                        <w:bottom w:val="none" w:sz="0" w:space="0" w:color="auto"/>
                                        <w:right w:val="none" w:sz="0" w:space="0" w:color="auto"/>
                                      </w:divBdr>
                                      <w:divsChild>
                                        <w:div w:id="248539999">
                                          <w:marLeft w:val="0"/>
                                          <w:marRight w:val="165"/>
                                          <w:marTop w:val="150"/>
                                          <w:marBottom w:val="0"/>
                                          <w:divBdr>
                                            <w:top w:val="none" w:sz="0" w:space="0" w:color="auto"/>
                                            <w:left w:val="none" w:sz="0" w:space="0" w:color="auto"/>
                                            <w:bottom w:val="none" w:sz="0" w:space="0" w:color="auto"/>
                                            <w:right w:val="none" w:sz="0" w:space="0" w:color="auto"/>
                                          </w:divBdr>
                                          <w:divsChild>
                                            <w:div w:id="997345108">
                                              <w:marLeft w:val="0"/>
                                              <w:marRight w:val="0"/>
                                              <w:marTop w:val="0"/>
                                              <w:marBottom w:val="0"/>
                                              <w:divBdr>
                                                <w:top w:val="none" w:sz="0" w:space="0" w:color="auto"/>
                                                <w:left w:val="none" w:sz="0" w:space="0" w:color="auto"/>
                                                <w:bottom w:val="none" w:sz="0" w:space="0" w:color="auto"/>
                                                <w:right w:val="none" w:sz="0" w:space="0" w:color="auto"/>
                                              </w:divBdr>
                                              <w:divsChild>
                                                <w:div w:id="1521505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66597">
      <w:bodyDiv w:val="1"/>
      <w:marLeft w:val="0"/>
      <w:marRight w:val="0"/>
      <w:marTop w:val="0"/>
      <w:marBottom w:val="0"/>
      <w:divBdr>
        <w:top w:val="none" w:sz="0" w:space="0" w:color="auto"/>
        <w:left w:val="none" w:sz="0" w:space="0" w:color="auto"/>
        <w:bottom w:val="none" w:sz="0" w:space="0" w:color="auto"/>
        <w:right w:val="none" w:sz="0" w:space="0" w:color="auto"/>
      </w:divBdr>
    </w:div>
    <w:div w:id="1682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A5-0942-4F1C-AE32-43C887DC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3742</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Marinela Mincu</dc:creator>
  <cp:keywords/>
  <dc:description/>
  <cp:lastModifiedBy>MARIA CRACIUN</cp:lastModifiedBy>
  <cp:revision>5</cp:revision>
  <cp:lastPrinted>2021-06-09T13:42:00Z</cp:lastPrinted>
  <dcterms:created xsi:type="dcterms:W3CDTF">2021-06-09T13:54:00Z</dcterms:created>
  <dcterms:modified xsi:type="dcterms:W3CDTF">2021-06-14T12:53:00Z</dcterms:modified>
</cp:coreProperties>
</file>