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AD39" w14:textId="77777777" w:rsidR="007853DE" w:rsidRDefault="007853DE" w:rsidP="007853DE">
      <w:pPr>
        <w:spacing w:before="40" w:line="262" w:lineRule="exact"/>
        <w:jc w:val="right"/>
        <w:textAlignment w:val="baseline"/>
        <w:rPr>
          <w:rFonts w:eastAsia="Times New Roman"/>
          <w:i/>
          <w:color w:val="000000"/>
          <w:sz w:val="25"/>
          <w:u w:val="single"/>
        </w:rPr>
      </w:pPr>
      <w:proofErr w:type="spellStart"/>
      <w:r>
        <w:rPr>
          <w:rFonts w:eastAsia="Times New Roman"/>
          <w:i/>
          <w:color w:val="000000"/>
          <w:sz w:val="25"/>
          <w:u w:val="single"/>
        </w:rPr>
        <w:t>Anexa</w:t>
      </w:r>
      <w:proofErr w:type="spellEnd"/>
    </w:p>
    <w:p w14:paraId="07293B4D" w14:textId="77777777" w:rsidR="007853DE" w:rsidRDefault="007853DE" w:rsidP="007853DE">
      <w:pPr>
        <w:spacing w:before="271" w:line="338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proofErr w:type="spellStart"/>
      <w:r>
        <w:rPr>
          <w:rFonts w:eastAsia="Times New Roman"/>
          <w:b/>
          <w:color w:val="000000"/>
          <w:sz w:val="25"/>
        </w:rPr>
        <w:t>Cerere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pentru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emiterea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documentelor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necesare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exercitării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dreptului</w:t>
      </w:r>
      <w:proofErr w:type="spellEnd"/>
      <w:r>
        <w:rPr>
          <w:rFonts w:eastAsia="Times New Roman"/>
          <w:b/>
          <w:color w:val="000000"/>
          <w:sz w:val="25"/>
        </w:rPr>
        <w:t xml:space="preserve"> de </w:t>
      </w:r>
      <w:proofErr w:type="spellStart"/>
      <w:r>
        <w:rPr>
          <w:rFonts w:eastAsia="Times New Roman"/>
          <w:b/>
          <w:color w:val="000000"/>
          <w:sz w:val="25"/>
        </w:rPr>
        <w:t>vot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prin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r>
        <w:rPr>
          <w:rFonts w:eastAsia="Times New Roman"/>
          <w:b/>
          <w:color w:val="000000"/>
          <w:sz w:val="25"/>
        </w:rPr>
        <w:br/>
      </w:r>
      <w:proofErr w:type="spellStart"/>
      <w:r>
        <w:rPr>
          <w:rFonts w:eastAsia="Times New Roman"/>
          <w:b/>
          <w:color w:val="000000"/>
          <w:sz w:val="25"/>
        </w:rPr>
        <w:t>intermediul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urnei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speciale</w:t>
      </w:r>
      <w:proofErr w:type="spellEnd"/>
      <w:r>
        <w:rPr>
          <w:rFonts w:eastAsia="Times New Roman"/>
          <w:b/>
          <w:color w:val="000000"/>
          <w:sz w:val="25"/>
        </w:rPr>
        <w:t xml:space="preserve"> de </w:t>
      </w:r>
      <w:proofErr w:type="spellStart"/>
      <w:r>
        <w:rPr>
          <w:rFonts w:eastAsia="Times New Roman"/>
          <w:b/>
          <w:color w:val="000000"/>
          <w:sz w:val="25"/>
        </w:rPr>
        <w:t>către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persoanele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aflate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în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izolare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sau</w:t>
      </w:r>
      <w:proofErr w:type="spellEnd"/>
      <w:r>
        <w:rPr>
          <w:rFonts w:eastAsia="Times New Roman"/>
          <w:b/>
          <w:color w:val="000000"/>
          <w:sz w:val="25"/>
        </w:rPr>
        <w:t xml:space="preserve"> </w:t>
      </w:r>
      <w:proofErr w:type="spellStart"/>
      <w:r>
        <w:rPr>
          <w:rFonts w:eastAsia="Times New Roman"/>
          <w:b/>
          <w:color w:val="000000"/>
          <w:sz w:val="25"/>
        </w:rPr>
        <w:t>carantina</w:t>
      </w:r>
      <w:proofErr w:type="spellEnd"/>
    </w:p>
    <w:p w14:paraId="53D4B969" w14:textId="77777777" w:rsidR="007853DE" w:rsidRDefault="007853DE" w:rsidP="007853DE">
      <w:pPr>
        <w:tabs>
          <w:tab w:val="right" w:leader="dot" w:pos="9000"/>
        </w:tabs>
        <w:spacing w:before="390" w:line="26" w:lineRule="atLeast"/>
        <w:ind w:left="864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Subsemnatul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r>
        <w:rPr>
          <w:rFonts w:eastAsia="Times New Roman"/>
          <w:color w:val="000000"/>
          <w:sz w:val="25"/>
        </w:rPr>
        <w:tab/>
        <w:t xml:space="preserve"> </w:t>
      </w:r>
    </w:p>
    <w:p w14:paraId="22D9D314" w14:textId="77777777" w:rsidR="007853DE" w:rsidRDefault="007853DE" w:rsidP="007853DE">
      <w:pPr>
        <w:tabs>
          <w:tab w:val="left" w:leader="dot" w:pos="5904"/>
          <w:tab w:val="right" w:leader="dot" w:pos="9000"/>
        </w:tabs>
        <w:spacing w:before="50" w:line="26" w:lineRule="atLeast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av</w:t>
      </w:r>
      <w:r>
        <w:rPr>
          <w:rFonts w:eastAsia="Times New Roman"/>
          <w:color w:val="000000"/>
          <w:sz w:val="25"/>
          <w:lang w:val="ro-RO"/>
        </w:rPr>
        <w:t>â</w:t>
      </w:r>
      <w:proofErr w:type="spellStart"/>
      <w:r>
        <w:rPr>
          <w:rFonts w:eastAsia="Times New Roman"/>
          <w:color w:val="000000"/>
          <w:sz w:val="25"/>
        </w:rPr>
        <w:t>nd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CNP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r>
        <w:rPr>
          <w:rFonts w:eastAsia="Times New Roman"/>
          <w:color w:val="000000"/>
          <w:sz w:val="25"/>
        </w:rPr>
        <w:tab/>
        <w:t xml:space="preserve">, </w:t>
      </w:r>
      <w:proofErr w:type="spellStart"/>
      <w:r>
        <w:rPr>
          <w:rFonts w:eastAsia="Times New Roman"/>
          <w:color w:val="000000"/>
          <w:sz w:val="25"/>
        </w:rPr>
        <w:t>telefon</w:t>
      </w:r>
      <w:proofErr w:type="spellEnd"/>
      <w:r>
        <w:rPr>
          <w:rFonts w:eastAsia="Times New Roman"/>
          <w:color w:val="000000"/>
          <w:sz w:val="25"/>
        </w:rPr>
        <w:tab/>
        <w:t xml:space="preserve"> </w:t>
      </w:r>
    </w:p>
    <w:p w14:paraId="19836941" w14:textId="77777777" w:rsidR="007853DE" w:rsidRDefault="007853DE" w:rsidP="007853DE">
      <w:pPr>
        <w:tabs>
          <w:tab w:val="right" w:leader="dot" w:pos="9000"/>
        </w:tabs>
        <w:spacing w:before="63" w:after="216" w:line="26" w:lineRule="atLeast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domiciliat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în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r>
        <w:rPr>
          <w:rFonts w:eastAsia="Times New Roman"/>
          <w:color w:val="000000"/>
          <w:sz w:val="25"/>
        </w:rPr>
        <w:tab/>
        <w:t xml:space="preserve"> </w:t>
      </w:r>
    </w:p>
    <w:p w14:paraId="6169A4EC" w14:textId="77777777" w:rsidR="007853DE" w:rsidRDefault="007853DE" w:rsidP="007853DE">
      <w:pPr>
        <w:spacing w:before="155" w:line="26" w:lineRule="atLeast"/>
        <w:jc w:val="both"/>
        <w:textAlignment w:val="baseline"/>
        <w:rPr>
          <w:rFonts w:eastAsia="Times New Roman"/>
          <w:i/>
          <w:color w:val="000000"/>
          <w:spacing w:val="8"/>
          <w:sz w:val="25"/>
        </w:rPr>
      </w:pPr>
      <w:r>
        <w:rPr>
          <w:rFonts w:eastAsia="Times New Roman"/>
          <w:i/>
          <w:color w:val="000000"/>
          <w:spacing w:val="8"/>
          <w:sz w:val="25"/>
        </w:rPr>
        <w:t>(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se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înscrie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adresa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de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domiciliu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conform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mențiunilor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din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actul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 de </w:t>
      </w:r>
      <w:proofErr w:type="spellStart"/>
      <w:r>
        <w:rPr>
          <w:rFonts w:eastAsia="Times New Roman"/>
          <w:i/>
          <w:color w:val="000000"/>
          <w:spacing w:val="8"/>
          <w:sz w:val="25"/>
        </w:rPr>
        <w:t>identitate</w:t>
      </w:r>
      <w:proofErr w:type="spellEnd"/>
      <w:r>
        <w:rPr>
          <w:rFonts w:eastAsia="Times New Roman"/>
          <w:i/>
          <w:color w:val="000000"/>
          <w:spacing w:val="8"/>
          <w:sz w:val="25"/>
        </w:rPr>
        <w:t xml:space="preserve">), </w:t>
      </w:r>
      <w:proofErr w:type="spellStart"/>
      <w:r>
        <w:rPr>
          <w:rFonts w:eastAsia="Times New Roman"/>
          <w:color w:val="000000"/>
          <w:spacing w:val="8"/>
          <w:sz w:val="25"/>
        </w:rPr>
        <w:t>având</w:t>
      </w:r>
      <w:proofErr w:type="spellEnd"/>
    </w:p>
    <w:p w14:paraId="2CE8E86C" w14:textId="77777777" w:rsidR="007853DE" w:rsidRDefault="007853DE" w:rsidP="007853DE">
      <w:pPr>
        <w:tabs>
          <w:tab w:val="right" w:leader="dot" w:pos="9144"/>
        </w:tabs>
        <w:spacing w:line="26" w:lineRule="atLeast"/>
        <w:jc w:val="both"/>
        <w:textAlignment w:val="baseline"/>
        <w:rPr>
          <w:rFonts w:eastAsia="Times New Roman"/>
          <w:color w:val="000000"/>
          <w:sz w:val="25"/>
        </w:rPr>
      </w:pPr>
      <w:proofErr w:type="spellStart"/>
      <w:r>
        <w:rPr>
          <w:rFonts w:eastAsia="Times New Roman"/>
          <w:color w:val="000000"/>
          <w:sz w:val="25"/>
        </w:rPr>
        <w:t>resedința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în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r>
        <w:rPr>
          <w:rFonts w:eastAsia="Times New Roman"/>
          <w:color w:val="000000"/>
          <w:sz w:val="25"/>
        </w:rPr>
        <w:tab/>
        <w:t xml:space="preserve"> </w:t>
      </w:r>
      <w:r>
        <w:rPr>
          <w:rFonts w:eastAsia="Times New Roman"/>
          <w:i/>
          <w:color w:val="000000"/>
          <w:sz w:val="25"/>
        </w:rPr>
        <w:t>(</w:t>
      </w:r>
      <w:proofErr w:type="spellStart"/>
      <w:r>
        <w:rPr>
          <w:rFonts w:eastAsia="Times New Roman"/>
          <w:i/>
          <w:color w:val="000000"/>
          <w:sz w:val="25"/>
        </w:rPr>
        <w:t>acolo</w:t>
      </w:r>
      <w:proofErr w:type="spellEnd"/>
      <w:r>
        <w:rPr>
          <w:rFonts w:eastAsia="Times New Roman"/>
          <w:i/>
          <w:color w:val="000000"/>
          <w:sz w:val="25"/>
        </w:rPr>
        <w:t xml:space="preserve"> </w:t>
      </w:r>
      <w:proofErr w:type="spellStart"/>
      <w:r>
        <w:rPr>
          <w:rFonts w:eastAsia="Times New Roman"/>
          <w:i/>
          <w:color w:val="000000"/>
          <w:sz w:val="25"/>
        </w:rPr>
        <w:t>unde</w:t>
      </w:r>
      <w:proofErr w:type="spellEnd"/>
      <w:r>
        <w:rPr>
          <w:rFonts w:eastAsia="Times New Roman"/>
          <w:i/>
          <w:color w:val="000000"/>
          <w:sz w:val="25"/>
        </w:rPr>
        <w:t xml:space="preserve"> </w:t>
      </w:r>
      <w:r>
        <w:rPr>
          <w:rFonts w:eastAsia="Times New Roman"/>
          <w:i/>
          <w:color w:val="000000"/>
          <w:sz w:val="25"/>
        </w:rPr>
        <w:br/>
      </w:r>
      <w:proofErr w:type="spellStart"/>
      <w:r>
        <w:rPr>
          <w:rFonts w:eastAsia="Times New Roman"/>
          <w:i/>
          <w:color w:val="000000"/>
          <w:sz w:val="25"/>
        </w:rPr>
        <w:t>este</w:t>
      </w:r>
      <w:proofErr w:type="spellEnd"/>
      <w:r>
        <w:rPr>
          <w:rFonts w:eastAsia="Times New Roman"/>
          <w:i/>
          <w:color w:val="000000"/>
          <w:sz w:val="25"/>
        </w:rPr>
        <w:t xml:space="preserve"> </w:t>
      </w:r>
      <w:proofErr w:type="spellStart"/>
      <w:r>
        <w:rPr>
          <w:rFonts w:eastAsia="Times New Roman"/>
          <w:i/>
          <w:color w:val="000000"/>
          <w:sz w:val="25"/>
        </w:rPr>
        <w:t>cazul</w:t>
      </w:r>
      <w:proofErr w:type="spellEnd"/>
      <w:r>
        <w:rPr>
          <w:rFonts w:eastAsia="Times New Roman"/>
          <w:i/>
          <w:color w:val="000000"/>
          <w:sz w:val="25"/>
        </w:rPr>
        <w:t xml:space="preserve">) </w:t>
      </w:r>
      <w:proofErr w:type="spellStart"/>
      <w:r>
        <w:rPr>
          <w:rFonts w:eastAsia="Times New Roman"/>
          <w:color w:val="000000"/>
          <w:sz w:val="25"/>
        </w:rPr>
        <w:t>cunoscând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prevederile</w:t>
      </w:r>
      <w:proofErr w:type="spellEnd"/>
      <w:r>
        <w:rPr>
          <w:rFonts w:eastAsia="Times New Roman"/>
          <w:color w:val="000000"/>
          <w:sz w:val="25"/>
        </w:rPr>
        <w:t xml:space="preserve"> art. 326 </w:t>
      </w:r>
      <w:proofErr w:type="spellStart"/>
      <w:r>
        <w:rPr>
          <w:rFonts w:eastAsia="Times New Roman"/>
          <w:color w:val="000000"/>
          <w:sz w:val="25"/>
        </w:rPr>
        <w:t>privind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falsul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în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declarații</w:t>
      </w:r>
      <w:proofErr w:type="spellEnd"/>
      <w:r>
        <w:rPr>
          <w:rFonts w:eastAsia="Times New Roman"/>
          <w:color w:val="000000"/>
          <w:sz w:val="25"/>
        </w:rPr>
        <w:t xml:space="preserve"> din </w:t>
      </w:r>
      <w:proofErr w:type="spellStart"/>
      <w:r>
        <w:rPr>
          <w:rFonts w:eastAsia="Times New Roman"/>
          <w:color w:val="000000"/>
          <w:sz w:val="25"/>
        </w:rPr>
        <w:t>Legea</w:t>
      </w:r>
      <w:proofErr w:type="spellEnd"/>
      <w:r>
        <w:rPr>
          <w:rFonts w:eastAsia="Times New Roman"/>
          <w:color w:val="000000"/>
          <w:sz w:val="25"/>
        </w:rPr>
        <w:t xml:space="preserve"> nr. 287/2009 </w:t>
      </w:r>
      <w:proofErr w:type="spellStart"/>
      <w:r>
        <w:rPr>
          <w:rFonts w:eastAsia="Times New Roman"/>
          <w:color w:val="000000"/>
          <w:sz w:val="25"/>
        </w:rPr>
        <w:t>privind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Codul</w:t>
      </w:r>
      <w:proofErr w:type="spellEnd"/>
      <w:r>
        <w:rPr>
          <w:rFonts w:eastAsia="Times New Roman"/>
          <w:color w:val="000000"/>
          <w:sz w:val="25"/>
        </w:rPr>
        <w:t xml:space="preserve"> penal, cu </w:t>
      </w:r>
      <w:proofErr w:type="spellStart"/>
      <w:r>
        <w:rPr>
          <w:rFonts w:eastAsia="Times New Roman"/>
          <w:color w:val="000000"/>
          <w:sz w:val="25"/>
        </w:rPr>
        <w:t>modificările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și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completările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ulterioare</w:t>
      </w:r>
      <w:proofErr w:type="spellEnd"/>
      <w:r>
        <w:rPr>
          <w:rFonts w:eastAsia="Times New Roman"/>
          <w:color w:val="000000"/>
          <w:sz w:val="25"/>
        </w:rPr>
        <w:t xml:space="preserve">, </w:t>
      </w:r>
      <w:proofErr w:type="spellStart"/>
      <w:r>
        <w:rPr>
          <w:rFonts w:eastAsia="Times New Roman"/>
          <w:color w:val="000000"/>
          <w:sz w:val="25"/>
        </w:rPr>
        <w:t>aflat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în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proofErr w:type="spellStart"/>
      <w:r>
        <w:rPr>
          <w:rFonts w:eastAsia="Times New Roman"/>
          <w:color w:val="000000"/>
          <w:sz w:val="25"/>
        </w:rPr>
        <w:t>izolare</w:t>
      </w:r>
      <w:proofErr w:type="spellEnd"/>
      <w:r>
        <w:rPr>
          <w:rFonts w:eastAsia="Times New Roman"/>
          <w:color w:val="000000"/>
          <w:sz w:val="25"/>
        </w:rPr>
        <w:t>/</w:t>
      </w:r>
      <w:r w:rsidRPr="001E7C6E"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carantină</w:t>
      </w:r>
      <w:r>
        <w:rPr>
          <w:rFonts w:eastAsia="Times New Roman"/>
          <w:color w:val="000000"/>
          <w:spacing w:val="-1"/>
          <w:sz w:val="25"/>
          <w:vertAlign w:val="superscript"/>
        </w:rPr>
        <w:t>l</w:t>
      </w:r>
      <w:proofErr w:type="spellEnd"/>
      <w:r>
        <w:rPr>
          <w:rFonts w:eastAsia="Times New Roman"/>
          <w:color w:val="000000"/>
          <w:sz w:val="25"/>
        </w:rPr>
        <w:t xml:space="preserve"> la </w:t>
      </w:r>
      <w:proofErr w:type="spellStart"/>
      <w:r>
        <w:rPr>
          <w:rFonts w:eastAsia="Times New Roman"/>
          <w:color w:val="000000"/>
          <w:sz w:val="25"/>
        </w:rPr>
        <w:t>adresa</w:t>
      </w:r>
      <w:proofErr w:type="spellEnd"/>
      <w:r>
        <w:rPr>
          <w:rFonts w:eastAsia="Times New Roman"/>
          <w:color w:val="000000"/>
          <w:sz w:val="25"/>
        </w:rPr>
        <w:t xml:space="preserve"> </w:t>
      </w:r>
      <w:r>
        <w:rPr>
          <w:rFonts w:eastAsia="Times New Roman"/>
          <w:color w:val="000000"/>
          <w:sz w:val="25"/>
        </w:rPr>
        <w:tab/>
        <w:t xml:space="preserve"> </w:t>
      </w:r>
    </w:p>
    <w:p w14:paraId="7E294648" w14:textId="77777777" w:rsidR="007853DE" w:rsidRDefault="007853DE" w:rsidP="007853DE">
      <w:pPr>
        <w:spacing w:before="83" w:line="26" w:lineRule="atLeast"/>
        <w:jc w:val="both"/>
        <w:textAlignment w:val="baseline"/>
        <w:rPr>
          <w:rFonts w:eastAsia="Times New Roman"/>
          <w:color w:val="000000"/>
          <w:spacing w:val="-1"/>
          <w:sz w:val="25"/>
        </w:rPr>
      </w:pPr>
      <w:r>
        <w:rPr>
          <w:rFonts w:eastAsia="Times New Roman"/>
          <w:color w:val="000000"/>
          <w:spacing w:val="-1"/>
          <w:sz w:val="25"/>
        </w:rPr>
        <w:t xml:space="preserve">solicit </w:t>
      </w:r>
      <w:proofErr w:type="spellStart"/>
      <w:r>
        <w:rPr>
          <w:rFonts w:eastAsia="Times New Roman"/>
          <w:color w:val="000000"/>
          <w:spacing w:val="-1"/>
          <w:sz w:val="25"/>
        </w:rPr>
        <w:t>în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vederea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exercitării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dreptului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de </w:t>
      </w:r>
      <w:proofErr w:type="spellStart"/>
      <w:r>
        <w:rPr>
          <w:rFonts w:eastAsia="Times New Roman"/>
          <w:color w:val="000000"/>
          <w:spacing w:val="-1"/>
          <w:sz w:val="25"/>
        </w:rPr>
        <w:t>vot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prin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intermediul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urnei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speciale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5"/>
        </w:rPr>
        <w:t>eliberarea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de </w:t>
      </w:r>
      <w:proofErr w:type="spellStart"/>
      <w:r>
        <w:rPr>
          <w:rFonts w:eastAsia="Times New Roman"/>
          <w:color w:val="000000"/>
          <w:spacing w:val="-1"/>
          <w:sz w:val="25"/>
        </w:rPr>
        <w:t>către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direcția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de </w:t>
      </w:r>
      <w:proofErr w:type="spellStart"/>
      <w:r>
        <w:rPr>
          <w:rFonts w:eastAsia="Times New Roman"/>
          <w:color w:val="000000"/>
          <w:spacing w:val="-1"/>
          <w:sz w:val="25"/>
        </w:rPr>
        <w:t>sănătate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publică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a </w:t>
      </w:r>
      <w:proofErr w:type="spellStart"/>
      <w:r>
        <w:rPr>
          <w:rFonts w:eastAsia="Times New Roman"/>
          <w:color w:val="000000"/>
          <w:spacing w:val="-1"/>
          <w:sz w:val="25"/>
        </w:rPr>
        <w:t>deciziei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privind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instituirea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măsurii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5"/>
        </w:rPr>
        <w:t>izolării</w:t>
      </w:r>
      <w:proofErr w:type="spellEnd"/>
      <w:r>
        <w:rPr>
          <w:rFonts w:eastAsia="Times New Roman"/>
          <w:color w:val="000000"/>
          <w:spacing w:val="-1"/>
          <w:sz w:val="25"/>
        </w:rPr>
        <w:t>/</w:t>
      </w:r>
      <w:proofErr w:type="spellStart"/>
      <w:r>
        <w:rPr>
          <w:rFonts w:eastAsia="Times New Roman"/>
          <w:color w:val="000000"/>
          <w:spacing w:val="-1"/>
          <w:sz w:val="25"/>
        </w:rPr>
        <w:t>carantinei</w:t>
      </w:r>
      <w:r>
        <w:rPr>
          <w:rFonts w:eastAsia="Times New Roman"/>
          <w:color w:val="000000"/>
          <w:spacing w:val="-1"/>
          <w:sz w:val="25"/>
          <w:vertAlign w:val="superscript"/>
        </w:rPr>
        <w:t>l</w:t>
      </w:r>
      <w:proofErr w:type="spellEnd"/>
      <w:r>
        <w:rPr>
          <w:rFonts w:eastAsia="Times New Roman"/>
          <w:color w:val="000000"/>
          <w:spacing w:val="-1"/>
          <w:sz w:val="25"/>
        </w:rPr>
        <w:t xml:space="preserve">. </w:t>
      </w:r>
    </w:p>
    <w:p w14:paraId="107A2A33" w14:textId="77777777" w:rsidR="007853DE" w:rsidRPr="001E7C6E" w:rsidRDefault="007853DE" w:rsidP="007853DE">
      <w:pPr>
        <w:spacing w:before="83" w:line="26" w:lineRule="atLeast"/>
        <w:ind w:left="360" w:firstLine="349"/>
        <w:jc w:val="both"/>
        <w:textAlignment w:val="baseline"/>
        <w:rPr>
          <w:rFonts w:eastAsia="Times New Roman"/>
          <w:color w:val="000000"/>
          <w:spacing w:val="-1"/>
          <w:sz w:val="25"/>
          <w:szCs w:val="25"/>
        </w:rPr>
      </w:pPr>
      <w:proofErr w:type="spellStart"/>
      <w:r w:rsidRPr="001E7C6E">
        <w:rPr>
          <w:rFonts w:eastAsia="Times New Roman"/>
          <w:color w:val="000000"/>
          <w:spacing w:val="-1"/>
          <w:sz w:val="25"/>
          <w:szCs w:val="25"/>
        </w:rPr>
        <w:t>Declar</w:t>
      </w:r>
      <w:proofErr w:type="spellEnd"/>
      <w:r w:rsidRPr="001E7C6E">
        <w:rPr>
          <w:rFonts w:eastAsia="Times New Roman"/>
          <w:color w:val="000000"/>
          <w:spacing w:val="-1"/>
          <w:sz w:val="25"/>
          <w:szCs w:val="25"/>
        </w:rPr>
        <w:t xml:space="preserve"> pe propria </w:t>
      </w:r>
      <w:proofErr w:type="spellStart"/>
      <w:r w:rsidRPr="001E7C6E">
        <w:rPr>
          <w:rFonts w:eastAsia="Times New Roman"/>
          <w:color w:val="000000"/>
          <w:spacing w:val="-1"/>
          <w:sz w:val="25"/>
          <w:szCs w:val="25"/>
        </w:rPr>
        <w:t>răspundere</w:t>
      </w:r>
      <w:proofErr w:type="spellEnd"/>
      <w:r w:rsidRPr="001E7C6E"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-1"/>
          <w:sz w:val="25"/>
          <w:szCs w:val="25"/>
        </w:rPr>
        <w:t>următoarele</w:t>
      </w:r>
      <w:proofErr w:type="spellEnd"/>
      <w:r w:rsidRPr="001E7C6E">
        <w:rPr>
          <w:rFonts w:eastAsia="Times New Roman"/>
          <w:color w:val="000000"/>
          <w:spacing w:val="-1"/>
          <w:sz w:val="25"/>
          <w:szCs w:val="25"/>
        </w:rPr>
        <w:t>:</w:t>
      </w:r>
    </w:p>
    <w:p w14:paraId="39B1ABB0" w14:textId="77777777" w:rsidR="007853DE" w:rsidRPr="001E7C6E" w:rsidRDefault="007853DE" w:rsidP="007853DE">
      <w:pPr>
        <w:tabs>
          <w:tab w:val="right" w:pos="9144"/>
        </w:tabs>
        <w:spacing w:before="49" w:line="26" w:lineRule="atLeast"/>
        <w:ind w:left="1134" w:hanging="425"/>
        <w:textAlignment w:val="baseline"/>
        <w:rPr>
          <w:rFonts w:eastAsia="Times New Roman"/>
          <w:color w:val="000000"/>
          <w:sz w:val="25"/>
          <w:szCs w:val="25"/>
        </w:rPr>
      </w:pPr>
      <w:r w:rsidRPr="001E7C6E">
        <w:rPr>
          <w:rFonts w:eastAsia="Times New Roman"/>
          <w:color w:val="000000"/>
          <w:sz w:val="25"/>
          <w:szCs w:val="25"/>
        </w:rPr>
        <w:t>o</w:t>
      </w:r>
      <w:r w:rsidRPr="001E7C6E">
        <w:rPr>
          <w:rFonts w:eastAsia="Times New Roman"/>
          <w:color w:val="000000"/>
          <w:sz w:val="25"/>
          <w:szCs w:val="25"/>
        </w:rPr>
        <w:tab/>
        <w:t xml:space="preserve">am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intrat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in contact direct cu o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persoană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confirmată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cu SARS-CoV-2</w:t>
      </w:r>
    </w:p>
    <w:p w14:paraId="70144B83" w14:textId="77777777" w:rsidR="007853DE" w:rsidRPr="001E7C6E" w:rsidRDefault="007853DE" w:rsidP="007853DE">
      <w:pPr>
        <w:tabs>
          <w:tab w:val="left" w:leader="dot" w:pos="5256"/>
          <w:tab w:val="right" w:pos="9144"/>
        </w:tabs>
        <w:spacing w:line="26" w:lineRule="atLeast"/>
        <w:ind w:left="1134" w:hanging="425"/>
        <w:textAlignment w:val="baseline"/>
        <w:rPr>
          <w:rFonts w:eastAsia="Times New Roman"/>
          <w:color w:val="000000"/>
          <w:sz w:val="25"/>
          <w:szCs w:val="25"/>
        </w:rPr>
      </w:pPr>
      <w:r w:rsidRPr="001E7C6E">
        <w:rPr>
          <w:rFonts w:eastAsia="Times New Roman"/>
          <w:i/>
          <w:color w:val="000000"/>
          <w:sz w:val="25"/>
          <w:szCs w:val="25"/>
        </w:rPr>
        <w:tab/>
        <w:t xml:space="preserve"> …………………………………………………….   (se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înscriu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numele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și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prenumele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contactului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, precum si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numărul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telefon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al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acestuia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,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dacă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este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i/>
          <w:color w:val="000000"/>
          <w:sz w:val="25"/>
          <w:szCs w:val="25"/>
        </w:rPr>
        <w:t>cunoscut</w:t>
      </w:r>
      <w:proofErr w:type="spellEnd"/>
      <w:r w:rsidRPr="001E7C6E">
        <w:rPr>
          <w:rFonts w:eastAsia="Times New Roman"/>
          <w:i/>
          <w:color w:val="000000"/>
          <w:sz w:val="25"/>
          <w:szCs w:val="25"/>
        </w:rPr>
        <w:t xml:space="preserve">)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prin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testare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cu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metoda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RT-PCR';</w:t>
      </w:r>
    </w:p>
    <w:p w14:paraId="55A1D2DB" w14:textId="77777777" w:rsidR="007853DE" w:rsidRPr="001E7C6E" w:rsidRDefault="007853DE" w:rsidP="007853DE">
      <w:pPr>
        <w:pStyle w:val="ListParagraph"/>
        <w:numPr>
          <w:ilvl w:val="0"/>
          <w:numId w:val="2"/>
        </w:numPr>
        <w:tabs>
          <w:tab w:val="left" w:leader="dot" w:pos="5256"/>
          <w:tab w:val="right" w:pos="9144"/>
        </w:tabs>
        <w:spacing w:line="26" w:lineRule="atLeast"/>
        <w:ind w:left="1134" w:hanging="425"/>
        <w:textAlignment w:val="baseline"/>
        <w:rPr>
          <w:rFonts w:eastAsia="Times New Roman"/>
          <w:color w:val="000000"/>
          <w:sz w:val="25"/>
          <w:szCs w:val="25"/>
        </w:rPr>
      </w:pPr>
      <w:r w:rsidRPr="001E7C6E">
        <w:rPr>
          <w:rFonts w:eastAsia="Times New Roman"/>
          <w:color w:val="000000"/>
          <w:sz w:val="25"/>
          <w:szCs w:val="25"/>
        </w:rPr>
        <w:t xml:space="preserve">am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sosit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din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țara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/zona </w:t>
      </w:r>
      <w:r w:rsidRPr="001E7C6E">
        <w:rPr>
          <w:rFonts w:eastAsia="Times New Roman"/>
          <w:color w:val="000000"/>
          <w:sz w:val="25"/>
          <w:szCs w:val="25"/>
        </w:rPr>
        <w:tab/>
      </w:r>
      <w:r w:rsidRPr="001E7C6E">
        <w:rPr>
          <w:rFonts w:eastAsia="Times New Roman"/>
          <w:color w:val="000000"/>
          <w:sz w:val="25"/>
          <w:szCs w:val="25"/>
          <w:vertAlign w:val="superscript"/>
        </w:rPr>
        <w:t>2</w:t>
      </w:r>
      <w:r w:rsidRPr="001E7C6E">
        <w:rPr>
          <w:rFonts w:eastAsia="Times New Roman"/>
          <w:color w:val="000000"/>
          <w:sz w:val="25"/>
          <w:szCs w:val="25"/>
        </w:rPr>
        <w:t xml:space="preserve">,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stabilită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către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INSP ca find cu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risc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epidemiologic ridicat</w:t>
      </w:r>
      <w:r w:rsidRPr="001E7C6E">
        <w:rPr>
          <w:rFonts w:ascii="Bookman Old Style" w:eastAsia="Bookman Old Style" w:hAnsi="Bookman Old Style"/>
          <w:color w:val="000000"/>
          <w:sz w:val="25"/>
          <w:szCs w:val="25"/>
          <w:vertAlign w:val="superscript"/>
        </w:rPr>
        <w:t>1</w:t>
      </w:r>
      <w:r w:rsidRPr="001E7C6E">
        <w:rPr>
          <w:rFonts w:eastAsia="Times New Roman"/>
          <w:color w:val="000000"/>
          <w:sz w:val="25"/>
          <w:szCs w:val="25"/>
        </w:rPr>
        <w:t>.</w:t>
      </w:r>
    </w:p>
    <w:p w14:paraId="3C22F58C" w14:textId="77777777" w:rsidR="007853DE" w:rsidRPr="001E7C6E" w:rsidRDefault="007853DE" w:rsidP="007853DE">
      <w:pPr>
        <w:numPr>
          <w:ilvl w:val="0"/>
          <w:numId w:val="1"/>
        </w:numPr>
        <w:tabs>
          <w:tab w:val="clear" w:pos="504"/>
          <w:tab w:val="left" w:pos="1512"/>
        </w:tabs>
        <w:spacing w:line="26" w:lineRule="atLeast"/>
        <w:ind w:left="1134" w:right="72" w:hanging="425"/>
        <w:jc w:val="both"/>
        <w:textAlignment w:val="baseline"/>
        <w:rPr>
          <w:rFonts w:eastAsia="Times New Roman"/>
          <w:color w:val="000000"/>
          <w:spacing w:val="6"/>
          <w:sz w:val="25"/>
          <w:szCs w:val="25"/>
        </w:rPr>
      </w:pPr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am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semne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și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simptome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sugestive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infectării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cu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virusul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SARS-CoV-2, conform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defini</w:t>
      </w:r>
      <w:r>
        <w:rPr>
          <w:rFonts w:eastAsia="Times New Roman"/>
          <w:color w:val="000000"/>
          <w:spacing w:val="6"/>
          <w:sz w:val="25"/>
          <w:szCs w:val="25"/>
        </w:rPr>
        <w:t>ț</w:t>
      </w:r>
      <w:r w:rsidRPr="001E7C6E">
        <w:rPr>
          <w:rFonts w:eastAsia="Times New Roman"/>
          <w:color w:val="000000"/>
          <w:spacing w:val="6"/>
          <w:sz w:val="25"/>
          <w:szCs w:val="25"/>
        </w:rPr>
        <w:t>iei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caz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stabilite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Centrul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Na</w:t>
      </w:r>
      <w:r>
        <w:rPr>
          <w:rFonts w:eastAsia="Times New Roman"/>
          <w:color w:val="000000"/>
          <w:spacing w:val="6"/>
          <w:sz w:val="25"/>
          <w:szCs w:val="25"/>
        </w:rPr>
        <w:t>ț</w:t>
      </w:r>
      <w:r w:rsidRPr="001E7C6E">
        <w:rPr>
          <w:rFonts w:eastAsia="Times New Roman"/>
          <w:color w:val="000000"/>
          <w:spacing w:val="6"/>
          <w:sz w:val="25"/>
          <w:szCs w:val="25"/>
        </w:rPr>
        <w:t>ional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supraveghere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și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control al </w:t>
      </w:r>
      <w:proofErr w:type="spellStart"/>
      <w:r w:rsidRPr="001E7C6E">
        <w:rPr>
          <w:rFonts w:eastAsia="Times New Roman"/>
          <w:color w:val="000000"/>
          <w:spacing w:val="6"/>
          <w:sz w:val="25"/>
          <w:szCs w:val="25"/>
        </w:rPr>
        <w:t>bolilor</w:t>
      </w:r>
      <w:proofErr w:type="spellEnd"/>
      <w:r w:rsidRPr="001E7C6E">
        <w:rPr>
          <w:rFonts w:eastAsia="Times New Roman"/>
          <w:color w:val="000000"/>
          <w:spacing w:val="6"/>
          <w:sz w:val="25"/>
          <w:szCs w:val="25"/>
        </w:rPr>
        <w:t xml:space="preserve"> transmisibile</w:t>
      </w:r>
      <w:r w:rsidRPr="001E7C6E">
        <w:rPr>
          <w:rFonts w:eastAsia="Times New Roman"/>
          <w:color w:val="000000"/>
          <w:spacing w:val="6"/>
          <w:sz w:val="25"/>
          <w:szCs w:val="25"/>
          <w:vertAlign w:val="superscript"/>
        </w:rPr>
        <w:t>1</w:t>
      </w:r>
      <w:r w:rsidRPr="001E7C6E">
        <w:rPr>
          <w:rFonts w:eastAsia="Times New Roman"/>
          <w:color w:val="000000"/>
          <w:spacing w:val="6"/>
          <w:sz w:val="25"/>
          <w:szCs w:val="25"/>
        </w:rPr>
        <w:t>.</w:t>
      </w:r>
    </w:p>
    <w:p w14:paraId="2432DB78" w14:textId="77777777" w:rsidR="007853DE" w:rsidRPr="001E7C6E" w:rsidRDefault="007853DE" w:rsidP="007853DE">
      <w:pPr>
        <w:spacing w:line="26" w:lineRule="atLeast"/>
        <w:ind w:right="72" w:firstLine="709"/>
        <w:jc w:val="both"/>
        <w:textAlignment w:val="baseline"/>
        <w:rPr>
          <w:rFonts w:eastAsia="Times New Roman"/>
          <w:color w:val="000000"/>
          <w:sz w:val="25"/>
          <w:szCs w:val="25"/>
        </w:rPr>
      </w:pPr>
      <w:proofErr w:type="spellStart"/>
      <w:r w:rsidRPr="001E7C6E">
        <w:rPr>
          <w:rFonts w:eastAsia="Times New Roman"/>
          <w:color w:val="000000"/>
          <w:sz w:val="25"/>
          <w:szCs w:val="25"/>
        </w:rPr>
        <w:t>Totodat</w:t>
      </w:r>
      <w:r>
        <w:rPr>
          <w:rFonts w:eastAsia="Times New Roman"/>
          <w:color w:val="000000"/>
          <w:sz w:val="25"/>
          <w:szCs w:val="25"/>
        </w:rPr>
        <w:t>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,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declar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că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nu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dețin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niciun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alt act care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s</w:t>
      </w:r>
      <w:r>
        <w:rPr>
          <w:rFonts w:eastAsia="Times New Roman"/>
          <w:color w:val="000000"/>
          <w:sz w:val="25"/>
          <w:szCs w:val="25"/>
        </w:rPr>
        <w:t>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z w:val="25"/>
          <w:szCs w:val="25"/>
        </w:rPr>
        <w:t>î</w:t>
      </w:r>
      <w:r w:rsidRPr="001E7C6E">
        <w:rPr>
          <w:rFonts w:eastAsia="Times New Roman"/>
          <w:color w:val="000000"/>
          <w:sz w:val="25"/>
          <w:szCs w:val="25"/>
        </w:rPr>
        <w:t>mi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permită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exercitarea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dreptului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de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vot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prin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intermediul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urnei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 xml:space="preserve"> </w:t>
      </w:r>
      <w:proofErr w:type="spellStart"/>
      <w:r w:rsidRPr="001E7C6E">
        <w:rPr>
          <w:rFonts w:eastAsia="Times New Roman"/>
          <w:color w:val="000000"/>
          <w:sz w:val="25"/>
          <w:szCs w:val="25"/>
        </w:rPr>
        <w:t>speciale</w:t>
      </w:r>
      <w:proofErr w:type="spellEnd"/>
      <w:r w:rsidRPr="001E7C6E">
        <w:rPr>
          <w:rFonts w:eastAsia="Times New Roman"/>
          <w:color w:val="000000"/>
          <w:sz w:val="25"/>
          <w:szCs w:val="25"/>
        </w:rPr>
        <w:t>.</w:t>
      </w:r>
    </w:p>
    <w:p w14:paraId="4E1A5BBE" w14:textId="77777777" w:rsidR="007853DE" w:rsidRDefault="007853DE" w:rsidP="007853DE">
      <w:pPr>
        <w:tabs>
          <w:tab w:val="left" w:leader="dot" w:pos="5472"/>
          <w:tab w:val="left" w:leader="dot" w:pos="8568"/>
        </w:tabs>
        <w:spacing w:before="391"/>
        <w:ind w:left="648" w:right="72"/>
        <w:textAlignment w:val="baseline"/>
        <w:rPr>
          <w:rFonts w:eastAsia="Times New Roman"/>
          <w:color w:val="000000"/>
          <w:spacing w:val="5"/>
          <w:sz w:val="24"/>
        </w:rPr>
      </w:pPr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Data </w:t>
      </w:r>
      <w:r w:rsidRPr="001E7C6E">
        <w:rPr>
          <w:rFonts w:eastAsia="Times New Roman"/>
          <w:color w:val="000000"/>
          <w:spacing w:val="5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5"/>
          <w:sz w:val="24"/>
        </w:rPr>
        <w:t>Semnătura</w:t>
      </w:r>
      <w:proofErr w:type="spellEnd"/>
      <w:r>
        <w:rPr>
          <w:rFonts w:eastAsia="Times New Roman"/>
          <w:color w:val="000000"/>
          <w:spacing w:val="5"/>
          <w:sz w:val="24"/>
        </w:rPr>
        <w:tab/>
        <w:t xml:space="preserve"> </w:t>
      </w:r>
    </w:p>
    <w:p w14:paraId="643E56FF" w14:textId="77777777" w:rsidR="007853DE" w:rsidRPr="001E7C6E" w:rsidRDefault="007853DE" w:rsidP="007853DE">
      <w:pPr>
        <w:spacing w:before="391" w:line="279" w:lineRule="exact"/>
        <w:ind w:left="864" w:right="72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 w:rsidRPr="001E7C6E">
        <w:rPr>
          <w:rFonts w:eastAsia="Times New Roman"/>
          <w:color w:val="000000"/>
          <w:spacing w:val="4"/>
          <w:sz w:val="24"/>
          <w:szCs w:val="24"/>
        </w:rPr>
        <w:t>Nota</w:t>
      </w:r>
    </w:p>
    <w:p w14:paraId="469C5FB6" w14:textId="77777777" w:rsidR="007853DE" w:rsidRPr="001E7C6E" w:rsidRDefault="007853DE" w:rsidP="007853DE">
      <w:pPr>
        <w:spacing w:line="337" w:lineRule="exact"/>
        <w:ind w:left="144" w:right="72" w:firstLine="720"/>
        <w:jc w:val="both"/>
        <w:textAlignment w:val="baseline"/>
        <w:rPr>
          <w:rFonts w:eastAsia="Bookman Old Style"/>
          <w:color w:val="000000"/>
          <w:spacing w:val="5"/>
          <w:sz w:val="24"/>
          <w:szCs w:val="24"/>
          <w:vertAlign w:val="superscript"/>
        </w:rPr>
      </w:pPr>
      <w:r w:rsidRPr="001E7C6E">
        <w:rPr>
          <w:rFonts w:eastAsia="Bookman Old Style"/>
          <w:color w:val="000000"/>
          <w:spacing w:val="5"/>
          <w:sz w:val="24"/>
          <w:szCs w:val="24"/>
          <w:vertAlign w:val="superscript"/>
        </w:rPr>
        <w:t>1</w:t>
      </w:r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Se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bifează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varianta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care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descrie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situația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de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fapt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concretă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in care se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află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5"/>
          <w:sz w:val="24"/>
          <w:szCs w:val="24"/>
        </w:rPr>
        <w:t>declarantul</w:t>
      </w:r>
      <w:proofErr w:type="spellEnd"/>
      <w:r w:rsidRPr="001E7C6E">
        <w:rPr>
          <w:rFonts w:eastAsia="Times New Roman"/>
          <w:color w:val="000000"/>
          <w:spacing w:val="5"/>
          <w:sz w:val="24"/>
          <w:szCs w:val="24"/>
        </w:rPr>
        <w:t>;</w:t>
      </w:r>
    </w:p>
    <w:p w14:paraId="214333E1" w14:textId="1EB07719" w:rsidR="00D36BBF" w:rsidRPr="007853DE" w:rsidRDefault="007853DE" w:rsidP="007853DE">
      <w:pPr>
        <w:spacing w:before="40" w:line="294" w:lineRule="exact"/>
        <w:ind w:left="864" w:right="72"/>
        <w:textAlignment w:val="baseline"/>
      </w:pPr>
      <w:r w:rsidRPr="001E7C6E">
        <w:rPr>
          <w:rFonts w:eastAsia="Times New Roman"/>
          <w:color w:val="000000"/>
          <w:spacing w:val="4"/>
          <w:sz w:val="24"/>
          <w:szCs w:val="24"/>
          <w:vertAlign w:val="superscript"/>
        </w:rPr>
        <w:t>2</w:t>
      </w:r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Se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înscrie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denumirea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țării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sau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a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zonei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din care a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sosit</w:t>
      </w:r>
      <w:proofErr w:type="spellEnd"/>
      <w:r w:rsidRPr="001E7C6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E7C6E">
        <w:rPr>
          <w:rFonts w:eastAsia="Times New Roman"/>
          <w:color w:val="000000"/>
          <w:spacing w:val="4"/>
          <w:sz w:val="24"/>
          <w:szCs w:val="24"/>
        </w:rPr>
        <w:t>declarantu</w:t>
      </w:r>
      <w:r>
        <w:rPr>
          <w:rFonts w:eastAsia="Times New Roman"/>
          <w:color w:val="000000"/>
          <w:spacing w:val="4"/>
          <w:sz w:val="24"/>
          <w:szCs w:val="24"/>
        </w:rPr>
        <w:t>l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.</w:t>
      </w:r>
    </w:p>
    <w:sectPr w:rsidR="00D36BBF" w:rsidRPr="0078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273"/>
    <w:multiLevelType w:val="hybridMultilevel"/>
    <w:tmpl w:val="32126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43DF"/>
    <w:multiLevelType w:val="multilevel"/>
    <w:tmpl w:val="E61EB5D6"/>
    <w:lvl w:ilvl="0">
      <w:numFmt w:val="bullet"/>
      <w:lvlText w:val="o"/>
      <w:lvlJc w:val="left"/>
      <w:pPr>
        <w:tabs>
          <w:tab w:val="left" w:pos="504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DE"/>
    <w:rsid w:val="00065901"/>
    <w:rsid w:val="007853DE"/>
    <w:rsid w:val="00A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040F"/>
  <w15:chartTrackingRefBased/>
  <w15:docId w15:val="{A3CAE118-91BC-4BFC-AEF2-E43C6EC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D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ANAMARIA REVNIC-CALUGARITA</cp:lastModifiedBy>
  <cp:revision>1</cp:revision>
  <dcterms:created xsi:type="dcterms:W3CDTF">2020-11-28T11:47:00Z</dcterms:created>
  <dcterms:modified xsi:type="dcterms:W3CDTF">2020-11-28T11:48:00Z</dcterms:modified>
</cp:coreProperties>
</file>