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6CDFF" w14:textId="0DE987AE" w:rsidR="00581008" w:rsidRPr="000A2BE0" w:rsidRDefault="00581008" w:rsidP="004735F6">
      <w:pPr>
        <w:rPr>
          <w:rFonts w:ascii="Times New Roman" w:hAnsi="Times New Roman" w:cs="Times New Roman"/>
          <w:i/>
          <w:iCs/>
          <w:sz w:val="24"/>
          <w:szCs w:val="24"/>
          <w:lang w:val="ro-RO"/>
        </w:rPr>
      </w:pPr>
    </w:p>
    <w:p w14:paraId="28C0F1F9" w14:textId="71663A34" w:rsidR="005825EB" w:rsidRDefault="005825EB" w:rsidP="005825EB">
      <w:pPr>
        <w:spacing w:after="0" w:line="360" w:lineRule="auto"/>
        <w:ind w:left="2880" w:firstLine="720"/>
        <w:rPr>
          <w:rFonts w:ascii="Times New Roman" w:hAnsi="Times New Roman" w:cs="Times New Roman"/>
          <w:b/>
          <w:sz w:val="24"/>
          <w:szCs w:val="24"/>
          <w:lang w:val="ro-RO"/>
        </w:rPr>
      </w:pPr>
      <w:r>
        <w:rPr>
          <w:rFonts w:ascii="Times New Roman" w:hAnsi="Times New Roman" w:cs="Times New Roman"/>
          <w:b/>
          <w:sz w:val="24"/>
          <w:szCs w:val="24"/>
          <w:lang w:val="ro-RO"/>
        </w:rPr>
        <w:t>EXTRAS RAPORT</w:t>
      </w:r>
    </w:p>
    <w:p w14:paraId="79D3DAB1" w14:textId="77777777" w:rsidR="005825EB" w:rsidRDefault="005825EB" w:rsidP="005825EB">
      <w:pPr>
        <w:spacing w:after="0" w:line="360" w:lineRule="auto"/>
        <w:ind w:left="2880" w:firstLine="720"/>
        <w:rPr>
          <w:rFonts w:ascii="Times New Roman" w:hAnsi="Times New Roman" w:cs="Times New Roman"/>
          <w:b/>
          <w:sz w:val="24"/>
          <w:szCs w:val="24"/>
          <w:lang w:val="ro-RO"/>
        </w:rPr>
      </w:pPr>
    </w:p>
    <w:p w14:paraId="0D0FB13B" w14:textId="77777777" w:rsidR="005825EB" w:rsidRDefault="005825EB" w:rsidP="005825EB">
      <w:pPr>
        <w:pStyle w:val="Heading2"/>
        <w:spacing w:before="0" w:line="240" w:lineRule="auto"/>
        <w:jc w:val="center"/>
        <w:textAlignment w:val="baseline"/>
        <w:rPr>
          <w:rFonts w:ascii="Times New Roman" w:hAnsi="Times New Roman" w:cs="Times New Roman"/>
          <w:b/>
          <w:color w:val="auto"/>
          <w:sz w:val="24"/>
          <w:szCs w:val="24"/>
          <w:lang w:val="ro-RO"/>
        </w:rPr>
      </w:pPr>
      <w:r>
        <w:rPr>
          <w:rFonts w:ascii="Times New Roman" w:hAnsi="Times New Roman" w:cs="Times New Roman"/>
          <w:b/>
          <w:color w:val="auto"/>
          <w:sz w:val="24"/>
          <w:szCs w:val="24"/>
          <w:lang w:val="ro-RO"/>
        </w:rPr>
        <w:t xml:space="preserve">privind participarea reprezentanților Autorității Electorale Permanente la conferința online </w:t>
      </w:r>
      <w:bookmarkStart w:id="0" w:name="_Hlk46748606"/>
      <w:r>
        <w:rPr>
          <w:rFonts w:ascii="Times New Roman" w:hAnsi="Times New Roman" w:cs="Times New Roman"/>
          <w:b/>
          <w:i/>
          <w:iCs/>
          <w:color w:val="auto"/>
          <w:sz w:val="24"/>
          <w:szCs w:val="24"/>
          <w:lang w:val="ro-RO"/>
        </w:rPr>
        <w:t>Observarea alegerilor în contextul pandemiei de COVID-19</w:t>
      </w:r>
      <w:bookmarkEnd w:id="0"/>
      <w:r>
        <w:rPr>
          <w:rFonts w:ascii="Times New Roman" w:hAnsi="Times New Roman" w:cs="Times New Roman"/>
          <w:b/>
          <w:color w:val="auto"/>
          <w:sz w:val="24"/>
          <w:szCs w:val="24"/>
          <w:lang w:val="ro-RO"/>
        </w:rPr>
        <w:t>, organizată de Asociația Mondialӑ a Organismelor Electorale, în data de 29 iulie 2020</w:t>
      </w:r>
    </w:p>
    <w:p w14:paraId="2E0EDAC2" w14:textId="77777777" w:rsidR="005825EB" w:rsidRDefault="005825EB" w:rsidP="005825EB">
      <w:pPr>
        <w:pStyle w:val="NoSpacing"/>
        <w:spacing w:after="200" w:line="360" w:lineRule="auto"/>
        <w:ind w:firstLine="567"/>
        <w:jc w:val="center"/>
        <w:rPr>
          <w:rFonts w:ascii="Times New Roman" w:hAnsi="Times New Roman" w:cs="Times New Roman"/>
          <w:sz w:val="24"/>
          <w:szCs w:val="24"/>
        </w:rPr>
      </w:pPr>
    </w:p>
    <w:p w14:paraId="0AEB1268" w14:textId="77777777" w:rsidR="005825EB" w:rsidRDefault="005825EB" w:rsidP="005825E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Ca </w:t>
      </w:r>
      <w:proofErr w:type="spellStart"/>
      <w:r>
        <w:rPr>
          <w:rFonts w:ascii="Times New Roman" w:hAnsi="Times New Roman" w:cs="Times New Roman"/>
          <w:sz w:val="24"/>
          <w:szCs w:val="24"/>
        </w:rPr>
        <w:t>urmare</w:t>
      </w:r>
      <w:proofErr w:type="spellEnd"/>
      <w:r>
        <w:rPr>
          <w:rFonts w:ascii="Times New Roman" w:hAnsi="Times New Roman" w:cs="Times New Roman"/>
          <w:sz w:val="24"/>
          <w:szCs w:val="24"/>
        </w:rPr>
        <w:t xml:space="preserve"> a</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invitației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primite</w:t>
      </w:r>
      <w:proofErr w:type="spellEnd"/>
      <w:r>
        <w:rPr>
          <w:rFonts w:ascii="Times New Roman" w:hAnsi="Times New Roman" w:cs="Times New Roman"/>
          <w:bCs/>
          <w:sz w:val="24"/>
          <w:szCs w:val="24"/>
        </w:rPr>
        <w:t xml:space="preserve"> din </w:t>
      </w:r>
      <w:proofErr w:type="spellStart"/>
      <w:r>
        <w:rPr>
          <w:rFonts w:ascii="Times New Roman" w:hAnsi="Times New Roman" w:cs="Times New Roman"/>
          <w:bCs/>
          <w:sz w:val="24"/>
          <w:szCs w:val="24"/>
        </w:rPr>
        <w:t>partea</w:t>
      </w:r>
      <w:proofErr w:type="spellEnd"/>
      <w:r>
        <w:rPr>
          <w:rFonts w:ascii="Times New Roman" w:hAnsi="Times New Roman" w:cs="Times New Roman"/>
          <w:bCs/>
          <w:sz w:val="24"/>
          <w:szCs w:val="24"/>
        </w:rPr>
        <w:t xml:space="preserve"> </w:t>
      </w:r>
      <w:r>
        <w:rPr>
          <w:rFonts w:ascii="Times New Roman" w:hAnsi="Times New Roman" w:cs="Times New Roman"/>
          <w:bCs/>
          <w:sz w:val="24"/>
          <w:szCs w:val="24"/>
          <w:lang w:val="ro-RO"/>
        </w:rPr>
        <w:t xml:space="preserve">Asociației Mondiale a Organismelor Electorale </w:t>
      </w:r>
      <w:proofErr w:type="gramStart"/>
      <w:r>
        <w:rPr>
          <w:rFonts w:ascii="Times New Roman" w:hAnsi="Times New Roman" w:cs="Times New Roman"/>
          <w:bCs/>
          <w:sz w:val="24"/>
          <w:szCs w:val="24"/>
          <w:lang w:val="ro-RO"/>
        </w:rPr>
        <w:t xml:space="preserve">   (</w:t>
      </w:r>
      <w:proofErr w:type="gramEnd"/>
      <w:r>
        <w:rPr>
          <w:rFonts w:ascii="Times New Roman" w:hAnsi="Times New Roman" w:cs="Times New Roman"/>
          <w:bCs/>
          <w:sz w:val="24"/>
          <w:szCs w:val="24"/>
          <w:lang w:val="ro-RO"/>
        </w:rPr>
        <w:t>A-WEB)</w:t>
      </w:r>
      <w:r>
        <w:rPr>
          <w:rFonts w:ascii="Times New Roman" w:hAnsi="Times New Roman" w:cs="Times New Roman"/>
          <w:bCs/>
          <w:sz w:val="24"/>
          <w:szCs w:val="24"/>
          <w:lang w:val="fr-FR"/>
        </w:rPr>
        <w:t xml:space="preserve"> </w:t>
      </w:r>
      <w:r>
        <w:rPr>
          <w:rFonts w:ascii="Times New Roman" w:hAnsi="Times New Roman" w:cs="Times New Roman"/>
          <w:bCs/>
          <w:sz w:val="24"/>
          <w:szCs w:val="24"/>
        </w:rPr>
        <w:t xml:space="preserve">de a </w:t>
      </w:r>
      <w:proofErr w:type="spellStart"/>
      <w:r>
        <w:rPr>
          <w:rFonts w:ascii="Times New Roman" w:hAnsi="Times New Roman" w:cs="Times New Roman"/>
          <w:bCs/>
          <w:sz w:val="24"/>
          <w:szCs w:val="24"/>
        </w:rPr>
        <w:t>lua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parte</w:t>
      </w:r>
      <w:proofErr w:type="spellEnd"/>
      <w:r>
        <w:rPr>
          <w:rFonts w:ascii="Times New Roman" w:hAnsi="Times New Roman" w:cs="Times New Roman"/>
          <w:bCs/>
          <w:sz w:val="24"/>
          <w:szCs w:val="24"/>
        </w:rPr>
        <w:t xml:space="preserve"> la </w:t>
      </w:r>
      <w:r>
        <w:rPr>
          <w:rFonts w:ascii="Times New Roman" w:hAnsi="Times New Roman" w:cs="Times New Roman"/>
          <w:bCs/>
          <w:sz w:val="24"/>
          <w:szCs w:val="24"/>
          <w:lang w:val="ro-RO"/>
        </w:rPr>
        <w:t xml:space="preserve">conferința online </w:t>
      </w:r>
      <w:r>
        <w:rPr>
          <w:rFonts w:ascii="Times New Roman" w:hAnsi="Times New Roman" w:cs="Times New Roman"/>
          <w:bCs/>
          <w:i/>
          <w:iCs/>
          <w:sz w:val="24"/>
          <w:szCs w:val="24"/>
          <w:lang w:val="ro-RO"/>
        </w:rPr>
        <w:t>Observarea alegerilor în contextul pandemiei de COVID-19,</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președintele</w:t>
      </w:r>
      <w:proofErr w:type="spellEnd"/>
      <w:r>
        <w:rPr>
          <w:rFonts w:ascii="Times New Roman" w:hAnsi="Times New Roman" w:cs="Times New Roman"/>
          <w:bCs/>
          <w:sz w:val="24"/>
          <w:szCs w:val="24"/>
        </w:rPr>
        <w:t xml:space="preserve"> </w:t>
      </w:r>
      <w:proofErr w:type="spellStart"/>
      <w:r>
        <w:rPr>
          <w:rFonts w:ascii="Times New Roman" w:hAnsi="Times New Roman" w:cs="Times New Roman"/>
          <w:sz w:val="24"/>
          <w:szCs w:val="24"/>
        </w:rPr>
        <w:t>Autorității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Electorale</w:t>
      </w:r>
      <w:proofErr w:type="spellEnd"/>
      <w:r>
        <w:rPr>
          <w:rFonts w:ascii="Times New Roman" w:hAnsi="Times New Roman" w:cs="Times New Roman"/>
          <w:sz w:val="24"/>
          <w:szCs w:val="24"/>
        </w:rPr>
        <w:t xml:space="preserve"> Permanente (AEP) a </w:t>
      </w:r>
      <w:proofErr w:type="spellStart"/>
      <w:r>
        <w:rPr>
          <w:rFonts w:ascii="Times New Roman" w:hAnsi="Times New Roman" w:cs="Times New Roman"/>
          <w:sz w:val="24"/>
          <w:szCs w:val="24"/>
        </w:rPr>
        <w:t>aprobat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participarea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videoconferință</w:t>
      </w:r>
      <w:proofErr w:type="spellEnd"/>
      <w:r>
        <w:rPr>
          <w:rFonts w:ascii="Times New Roman" w:hAnsi="Times New Roman" w:cs="Times New Roman"/>
          <w:sz w:val="24"/>
          <w:szCs w:val="24"/>
        </w:rPr>
        <w:t xml:space="preserve">. </w:t>
      </w:r>
    </w:p>
    <w:p w14:paraId="772DCFA8" w14:textId="77777777" w:rsidR="005825EB" w:rsidRDefault="005825EB" w:rsidP="005825EB">
      <w:pPr>
        <w:pStyle w:val="NoSpacing"/>
        <w:spacing w:after="20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 fondul pandemiei COVID-19, deciziile cu privire la organizarea și desfășurarea proceselor electorale necesită o analiză atentă atât în ceea ce privește riscurile sanitare, cât și cu privire la respectarea dreptului cetățenilor de a-și exercita votul. La nivel internațional, direcțiile de acțiune ale statelor s-au concentrat fie în jurul amânării alegerilor, fie în jurul implementării unor măsuri speciale menite să garanteze siguranța cetățenilor și a personalului implicat în procesul electoral. În anul 2020, în România, se vor organiza atât alegeri pentru autoritățile administrației publice locale, cât și alegeri pentru Senat și Camera Deputaților. </w:t>
      </w:r>
    </w:p>
    <w:p w14:paraId="338462DB" w14:textId="77777777" w:rsidR="005825EB" w:rsidRDefault="005825EB" w:rsidP="005825EB">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În acest context, A-WEB a decis organizarea unei conferințe online cu tema </w:t>
      </w:r>
      <w:r>
        <w:rPr>
          <w:rFonts w:ascii="Times New Roman" w:hAnsi="Times New Roman" w:cs="Times New Roman"/>
          <w:i/>
          <w:iCs/>
          <w:sz w:val="24"/>
          <w:szCs w:val="24"/>
        </w:rPr>
        <w:t>Observarea alegerilor în contextul pandemiei de COVID-19.</w:t>
      </w:r>
    </w:p>
    <w:p w14:paraId="78D14B17" w14:textId="77777777" w:rsidR="005825EB" w:rsidRDefault="005825EB" w:rsidP="005825EB">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Obiectivul întâlnirii online a fost acela de a identifica provocările-cheie cu care se confruntă organismele de management electoral în organizarea misiunilor de observarea a alegerilor în timpul pandemiei de COVID-19, plecând de la experiențele Republicii Dominicane și țărilor din Asia.</w:t>
      </w:r>
    </w:p>
    <w:p w14:paraId="103AA1E7" w14:textId="77777777" w:rsidR="005825EB" w:rsidRDefault="005825EB" w:rsidP="005825EB">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Întâlnirea online a reunit specialiști din partea A-WEB, dar și experți internaționali din cadrul unor prestigioase organizații internaționale care activează în domeniul electoral.</w:t>
      </w:r>
    </w:p>
    <w:p w14:paraId="3461C7CD" w14:textId="77777777" w:rsidR="005825EB" w:rsidRDefault="005825EB" w:rsidP="005825EB">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În cadrul evenimentului s-au discutat modalitӑțile prin care organismele de management electoral pot planifica misiuni de observare a alegerilor și organiza in condiții de siguranțӑ a </w:t>
      </w:r>
      <w:r>
        <w:rPr>
          <w:rFonts w:ascii="Times New Roman" w:hAnsi="Times New Roman" w:cs="Times New Roman"/>
          <w:sz w:val="24"/>
          <w:szCs w:val="24"/>
        </w:rPr>
        <w:lastRenderedPageBreak/>
        <w:t xml:space="preserve">programelor electorale pentru observatorii interesați pentru a asigura transparența proceselor electorale. </w:t>
      </w:r>
    </w:p>
    <w:p w14:paraId="263AD5BF" w14:textId="77777777" w:rsidR="005825EB" w:rsidRDefault="005825EB" w:rsidP="005825EB">
      <w:pPr>
        <w:pStyle w:val="NoSpacing"/>
        <w:spacing w:after="200" w:line="360" w:lineRule="auto"/>
        <w:ind w:firstLine="567"/>
        <w:jc w:val="both"/>
        <w:rPr>
          <w:rFonts w:ascii="Times New Roman" w:hAnsi="Times New Roman" w:cs="Times New Roman"/>
          <w:bCs/>
          <w:sz w:val="24"/>
          <w:szCs w:val="24"/>
        </w:rPr>
      </w:pPr>
      <w:r>
        <w:rPr>
          <w:rFonts w:ascii="Times New Roman" w:hAnsi="Times New Roman" w:cs="Times New Roman"/>
          <w:b/>
          <w:sz w:val="24"/>
          <w:szCs w:val="24"/>
        </w:rPr>
        <w:t>Prezentarea participanților și a subiectelor dezbătute</w:t>
      </w:r>
      <w:r>
        <w:rPr>
          <w:rFonts w:ascii="Times New Roman" w:hAnsi="Times New Roman" w:cs="Times New Roman"/>
          <w:sz w:val="24"/>
          <w:szCs w:val="24"/>
        </w:rPr>
        <w:t xml:space="preserve"> </w:t>
      </w:r>
    </w:p>
    <w:p w14:paraId="3A26C4CC" w14:textId="77777777" w:rsidR="005825EB" w:rsidRDefault="005825EB" w:rsidP="005825EB">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Locație:</w:t>
      </w:r>
      <w:r>
        <w:rPr>
          <w:rFonts w:ascii="Times New Roman" w:hAnsi="Times New Roman" w:cs="Times New Roman"/>
          <w:sz w:val="24"/>
          <w:szCs w:val="24"/>
        </w:rPr>
        <w:t xml:space="preserve"> Dezbaterea a avut loc prin intermediul platformei ZOOM pusӑ la dispoziție de A-WEB.</w:t>
      </w:r>
    </w:p>
    <w:p w14:paraId="7C5899BA" w14:textId="77777777" w:rsidR="005825EB" w:rsidRDefault="005825EB" w:rsidP="005825EB">
      <w:pPr>
        <w:spacing w:line="360" w:lineRule="auto"/>
        <w:jc w:val="both"/>
        <w:rPr>
          <w:rFonts w:ascii="Times New Roman" w:hAnsi="Times New Roman" w:cs="Times New Roman"/>
          <w:sz w:val="24"/>
          <w:szCs w:val="24"/>
        </w:rPr>
      </w:pPr>
      <w:r>
        <w:rPr>
          <w:rFonts w:ascii="Times New Roman" w:hAnsi="Times New Roman" w:cs="Times New Roman"/>
          <w:b/>
          <w:sz w:val="24"/>
          <w:szCs w:val="24"/>
          <w:lang w:val="ro-RO"/>
        </w:rPr>
        <w:t xml:space="preserve">Participanți: </w:t>
      </w:r>
    </w:p>
    <w:p w14:paraId="6E0E69AE" w14:textId="77777777" w:rsidR="005825EB" w:rsidRDefault="005825EB" w:rsidP="005825EB">
      <w:pPr>
        <w:spacing w:line="360" w:lineRule="auto"/>
        <w:jc w:val="both"/>
        <w:rPr>
          <w:rFonts w:ascii="Times New Roman" w:hAnsi="Times New Roman" w:cs="Times New Roman"/>
          <w:sz w:val="24"/>
          <w:szCs w:val="24"/>
        </w:rPr>
      </w:pPr>
      <w:r>
        <w:rPr>
          <w:rFonts w:ascii="Times New Roman" w:hAnsi="Times New Roman" w:cs="Times New Roman"/>
          <w:b/>
          <w:sz w:val="24"/>
          <w:szCs w:val="24"/>
          <w:lang w:val="ro-RO"/>
        </w:rPr>
        <w:t>AEP:</w:t>
      </w:r>
    </w:p>
    <w:p w14:paraId="39F934D1" w14:textId="77777777" w:rsidR="005825EB" w:rsidRDefault="005825EB" w:rsidP="005825EB">
      <w:pPr>
        <w:pStyle w:val="ListParagraph"/>
        <w:numPr>
          <w:ilvl w:val="0"/>
          <w:numId w:val="7"/>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directorul</w:t>
      </w:r>
      <w:proofErr w:type="spellEnd"/>
      <w:r>
        <w:rPr>
          <w:rFonts w:ascii="Times New Roman" w:hAnsi="Times New Roman" w:cs="Times New Roman"/>
          <w:sz w:val="24"/>
          <w:szCs w:val="24"/>
        </w:rPr>
        <w:t xml:space="preserve"> adjunct al </w:t>
      </w:r>
      <w:proofErr w:type="spellStart"/>
      <w:r>
        <w:rPr>
          <w:rFonts w:ascii="Times New Roman" w:hAnsi="Times New Roman" w:cs="Times New Roman"/>
          <w:sz w:val="24"/>
          <w:szCs w:val="24"/>
        </w:rPr>
        <w:t>Departamentul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cooperare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internațională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relații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publice</w:t>
      </w:r>
      <w:proofErr w:type="spellEnd"/>
    </w:p>
    <w:p w14:paraId="286C1277" w14:textId="77777777" w:rsidR="005825EB" w:rsidRDefault="005825EB" w:rsidP="005825EB">
      <w:pPr>
        <w:spacing w:line="360" w:lineRule="auto"/>
        <w:rPr>
          <w:rFonts w:ascii="Times New Roman" w:eastAsia="Malgun Gothic" w:hAnsi="Times New Roman" w:cs="Times New Roman"/>
          <w:b/>
          <w:bCs/>
          <w:sz w:val="24"/>
          <w:szCs w:val="24"/>
        </w:rPr>
      </w:pPr>
      <w:proofErr w:type="spellStart"/>
      <w:r>
        <w:rPr>
          <w:rFonts w:ascii="Times New Roman" w:eastAsia="Malgun Gothic" w:hAnsi="Times New Roman" w:cs="Times New Roman"/>
          <w:b/>
          <w:bCs/>
          <w:sz w:val="24"/>
          <w:szCs w:val="24"/>
        </w:rPr>
        <w:t>Organizația</w:t>
      </w:r>
      <w:proofErr w:type="spellEnd"/>
      <w:r>
        <w:rPr>
          <w:rFonts w:ascii="Times New Roman" w:eastAsia="Malgun Gothic" w:hAnsi="Times New Roman" w:cs="Times New Roman"/>
          <w:b/>
          <w:bCs/>
          <w:sz w:val="24"/>
          <w:szCs w:val="24"/>
        </w:rPr>
        <w:t xml:space="preserve"> </w:t>
      </w:r>
      <w:proofErr w:type="spellStart"/>
      <w:r>
        <w:rPr>
          <w:rFonts w:ascii="Times New Roman" w:eastAsia="Malgun Gothic" w:hAnsi="Times New Roman" w:cs="Times New Roman"/>
          <w:b/>
          <w:bCs/>
          <w:sz w:val="24"/>
          <w:szCs w:val="24"/>
        </w:rPr>
        <w:t>Statelor</w:t>
      </w:r>
      <w:proofErr w:type="spellEnd"/>
      <w:r>
        <w:rPr>
          <w:rFonts w:ascii="Times New Roman" w:eastAsia="Malgun Gothic" w:hAnsi="Times New Roman" w:cs="Times New Roman"/>
          <w:b/>
          <w:bCs/>
          <w:sz w:val="24"/>
          <w:szCs w:val="24"/>
        </w:rPr>
        <w:t xml:space="preserve"> </w:t>
      </w:r>
      <w:proofErr w:type="spellStart"/>
      <w:r>
        <w:rPr>
          <w:rFonts w:ascii="Times New Roman" w:eastAsia="Malgun Gothic" w:hAnsi="Times New Roman" w:cs="Times New Roman"/>
          <w:b/>
          <w:bCs/>
          <w:sz w:val="24"/>
          <w:szCs w:val="24"/>
        </w:rPr>
        <w:t>Americane</w:t>
      </w:r>
      <w:proofErr w:type="spellEnd"/>
      <w:r>
        <w:rPr>
          <w:rFonts w:ascii="Times New Roman" w:eastAsia="Malgun Gothic" w:hAnsi="Times New Roman" w:cs="Times New Roman"/>
          <w:b/>
          <w:bCs/>
          <w:sz w:val="24"/>
          <w:szCs w:val="24"/>
        </w:rPr>
        <w:t>:</w:t>
      </w:r>
    </w:p>
    <w:p w14:paraId="550D1F38" w14:textId="77777777" w:rsidR="005825EB" w:rsidRDefault="005825EB" w:rsidP="005825EB">
      <w:pPr>
        <w:pStyle w:val="ListParagraph"/>
        <w:numPr>
          <w:ilvl w:val="0"/>
          <w:numId w:val="7"/>
        </w:numPr>
        <w:spacing w:line="360" w:lineRule="auto"/>
        <w:rPr>
          <w:rFonts w:ascii="Times New Roman" w:eastAsia="Malgun Gothic" w:hAnsi="Times New Roman" w:cs="Times New Roman"/>
          <w:sz w:val="24"/>
          <w:szCs w:val="24"/>
        </w:rPr>
      </w:pPr>
      <w:proofErr w:type="spellStart"/>
      <w:r>
        <w:rPr>
          <w:rFonts w:ascii="Times New Roman" w:eastAsia="Malgun Gothic" w:hAnsi="Times New Roman" w:cs="Times New Roman"/>
          <w:sz w:val="24"/>
          <w:szCs w:val="24"/>
        </w:rPr>
        <w:t>Doamna</w:t>
      </w:r>
      <w:proofErr w:type="spellEnd"/>
      <w:r>
        <w:rPr>
          <w:rFonts w:ascii="Times New Roman" w:eastAsia="Malgun Gothic" w:hAnsi="Times New Roman" w:cs="Times New Roman"/>
          <w:sz w:val="24"/>
          <w:szCs w:val="24"/>
        </w:rPr>
        <w:t xml:space="preserve"> Brenda Santamaria, </w:t>
      </w:r>
      <w:proofErr w:type="spellStart"/>
      <w:r>
        <w:rPr>
          <w:rFonts w:ascii="Times New Roman" w:eastAsia="Malgun Gothic" w:hAnsi="Times New Roman" w:cs="Times New Roman"/>
          <w:sz w:val="24"/>
          <w:szCs w:val="24"/>
        </w:rPr>
        <w:t>Directorul</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Departamentului</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observarea</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procese</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electorale</w:t>
      </w:r>
      <w:proofErr w:type="spellEnd"/>
    </w:p>
    <w:p w14:paraId="737385D3" w14:textId="77777777" w:rsidR="005825EB" w:rsidRDefault="005825EB" w:rsidP="005825EB">
      <w:pPr>
        <w:pStyle w:val="NoSpacing"/>
        <w:spacing w:line="360" w:lineRule="auto"/>
        <w:jc w:val="both"/>
        <w:rPr>
          <w:rFonts w:ascii="Times New Roman" w:eastAsia="Malgun Gothic" w:hAnsi="Times New Roman" w:cs="Times New Roman"/>
          <w:b/>
          <w:bCs/>
          <w:sz w:val="18"/>
          <w:szCs w:val="18"/>
        </w:rPr>
      </w:pPr>
      <w:r>
        <w:rPr>
          <w:rFonts w:ascii="Times New Roman" w:eastAsia="Malgun Gothic" w:hAnsi="Times New Roman" w:cs="Times New Roman"/>
          <w:b/>
          <w:bCs/>
          <w:sz w:val="24"/>
          <w:szCs w:val="24"/>
        </w:rPr>
        <w:t>Rețeaua Asiaticӑ pentru Alegeri Libere</w:t>
      </w:r>
      <w:r>
        <w:rPr>
          <w:rFonts w:ascii="Times New Roman" w:eastAsia="Malgun Gothic" w:hAnsi="Times New Roman" w:cs="Times New Roman"/>
          <w:b/>
          <w:bCs/>
          <w:sz w:val="18"/>
          <w:szCs w:val="18"/>
        </w:rPr>
        <w:t xml:space="preserve"> </w:t>
      </w:r>
    </w:p>
    <w:p w14:paraId="31E1F1BB" w14:textId="77777777" w:rsidR="005825EB" w:rsidRDefault="005825EB" w:rsidP="005825EB">
      <w:pPr>
        <w:pStyle w:val="NoSpacing"/>
        <w:numPr>
          <w:ilvl w:val="0"/>
          <w:numId w:val="7"/>
        </w:numPr>
        <w:spacing w:line="360" w:lineRule="auto"/>
        <w:jc w:val="both"/>
        <w:rPr>
          <w:rFonts w:ascii="Times New Roman" w:hAnsi="Times New Roman" w:cs="Times New Roman"/>
          <w:b/>
          <w:sz w:val="24"/>
          <w:szCs w:val="24"/>
        </w:rPr>
      </w:pPr>
      <w:r>
        <w:rPr>
          <w:rFonts w:ascii="Times New Roman" w:eastAsia="Malgun Gothic" w:hAnsi="Times New Roman" w:cs="Times New Roman"/>
          <w:sz w:val="24"/>
          <w:szCs w:val="24"/>
        </w:rPr>
        <w:t xml:space="preserve">Domnul Amaël Vier, Expert ȋn observare electoralӑ internaționalӑ și  dezvoltarea capacitӑții administrative </w:t>
      </w:r>
    </w:p>
    <w:p w14:paraId="440352FF" w14:textId="77777777" w:rsidR="005825EB" w:rsidRDefault="005825EB" w:rsidP="005825EB">
      <w:pPr>
        <w:pStyle w:val="NoSpacing"/>
        <w:spacing w:line="360" w:lineRule="auto"/>
        <w:jc w:val="both"/>
        <w:rPr>
          <w:rFonts w:ascii="Times New Roman" w:eastAsia="Malgun Gothic" w:hAnsi="Times New Roman" w:cs="Times New Roman"/>
          <w:b/>
          <w:bCs/>
          <w:sz w:val="24"/>
          <w:szCs w:val="24"/>
        </w:rPr>
      </w:pPr>
      <w:r>
        <w:rPr>
          <w:rFonts w:ascii="Times New Roman" w:eastAsia="Malgun Gothic" w:hAnsi="Times New Roman" w:cs="Times New Roman"/>
          <w:b/>
          <w:bCs/>
          <w:sz w:val="24"/>
          <w:szCs w:val="24"/>
        </w:rPr>
        <w:t>A-WEB:</w:t>
      </w:r>
    </w:p>
    <w:p w14:paraId="4E93E617" w14:textId="77777777" w:rsidR="005825EB" w:rsidRDefault="005825EB" w:rsidP="005825EB">
      <w:pPr>
        <w:pStyle w:val="NoSpacing"/>
        <w:numPr>
          <w:ilvl w:val="0"/>
          <w:numId w:val="7"/>
        </w:numPr>
        <w:spacing w:line="360" w:lineRule="auto"/>
        <w:jc w:val="both"/>
        <w:rPr>
          <w:rFonts w:ascii="Times New Roman" w:hAnsi="Times New Roman" w:cs="Times New Roman"/>
          <w:sz w:val="24"/>
          <w:szCs w:val="24"/>
        </w:rPr>
      </w:pPr>
      <w:r>
        <w:rPr>
          <w:rFonts w:ascii="Times New Roman" w:eastAsia="Malgun Gothic" w:hAnsi="Times New Roman" w:cs="Times New Roman"/>
          <w:sz w:val="24"/>
          <w:szCs w:val="24"/>
        </w:rPr>
        <w:t xml:space="preserve">Domnul Pablo Lim, Expert, Secretariatul A-WEB </w:t>
      </w:r>
    </w:p>
    <w:p w14:paraId="1AEED7F3" w14:textId="77777777" w:rsidR="005825EB" w:rsidRDefault="005825EB" w:rsidP="005825EB">
      <w:pPr>
        <w:pStyle w:val="NoSpacing"/>
        <w:spacing w:line="360" w:lineRule="auto"/>
        <w:jc w:val="both"/>
        <w:rPr>
          <w:rFonts w:ascii="Times New Roman" w:hAnsi="Times New Roman" w:cs="Times New Roman"/>
          <w:b/>
          <w:sz w:val="24"/>
          <w:szCs w:val="24"/>
        </w:rPr>
      </w:pPr>
    </w:p>
    <w:p w14:paraId="57DF45B7" w14:textId="77777777" w:rsidR="005825EB" w:rsidRDefault="005825EB" w:rsidP="005825EB">
      <w:pPr>
        <w:pStyle w:val="NoSpacing"/>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Programul evenimentului: </w:t>
      </w:r>
      <w:r>
        <w:rPr>
          <w:rFonts w:ascii="Times New Roman" w:hAnsi="Times New Roman" w:cs="Times New Roman"/>
          <w:bCs/>
          <w:sz w:val="24"/>
          <w:szCs w:val="24"/>
        </w:rPr>
        <w:t>29 iulie 2020, de la ora 08:00, ora României</w:t>
      </w:r>
      <w:r>
        <w:rPr>
          <w:rFonts w:ascii="Times New Roman" w:hAnsi="Times New Roman" w:cs="Times New Roman"/>
          <w:sz w:val="24"/>
          <w:szCs w:val="24"/>
        </w:rPr>
        <w:t xml:space="preserve"> </w:t>
      </w:r>
    </w:p>
    <w:p w14:paraId="2B825F6A" w14:textId="77777777" w:rsidR="005825EB" w:rsidRDefault="005825EB" w:rsidP="005825EB">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Potrivit agendei evenimentului, reprezentanții organizațiilor enumerate au susținut prezentӑri cu privire la provocӑrile cauzate de COVID-19 ȋn ceea ce privește organizarea de misiuni de observare internaționalӑ a alegerilor ȋn diferite state ale lumii. </w:t>
      </w:r>
    </w:p>
    <w:p w14:paraId="4393287E" w14:textId="77777777" w:rsidR="005825EB" w:rsidRDefault="005825EB" w:rsidP="005825EB">
      <w:pPr>
        <w:pStyle w:val="NoSpacing"/>
        <w:spacing w:before="240" w:after="200" w:line="360" w:lineRule="auto"/>
        <w:jc w:val="both"/>
        <w:rPr>
          <w:rFonts w:ascii="Times New Roman" w:hAnsi="Times New Roman" w:cs="Times New Roman"/>
          <w:b/>
          <w:bCs/>
          <w:sz w:val="24"/>
          <w:szCs w:val="24"/>
        </w:rPr>
      </w:pPr>
      <w:r>
        <w:rPr>
          <w:rFonts w:ascii="Times New Roman" w:hAnsi="Times New Roman" w:cs="Times New Roman"/>
          <w:b/>
          <w:bCs/>
          <w:sz w:val="24"/>
          <w:szCs w:val="24"/>
        </w:rPr>
        <w:t>Subiecte dezbătute:</w:t>
      </w:r>
    </w:p>
    <w:p w14:paraId="7F855272" w14:textId="77777777" w:rsidR="005825EB" w:rsidRDefault="005825EB" w:rsidP="005825EB">
      <w:pPr>
        <w:pStyle w:val="ListParagraph"/>
        <w:numPr>
          <w:ilvl w:val="0"/>
          <w:numId w:val="7"/>
        </w:numPr>
        <w:spacing w:line="360" w:lineRule="auto"/>
        <w:jc w:val="both"/>
        <w:rPr>
          <w:rFonts w:ascii="Times New Roman" w:hAnsi="Times New Roman" w:cs="Times New Roman"/>
          <w:sz w:val="24"/>
          <w:szCs w:val="24"/>
        </w:rPr>
      </w:pPr>
      <w:proofErr w:type="spellStart"/>
      <w:r>
        <w:rPr>
          <w:rFonts w:ascii="Times New Roman" w:hAnsi="Times New Roman" w:cs="Times New Roman"/>
          <w:i/>
          <w:iCs/>
          <w:sz w:val="24"/>
          <w:szCs w:val="24"/>
        </w:rPr>
        <w:t>Planificarea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și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executarea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unei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misiuni</w:t>
      </w:r>
      <w:proofErr w:type="spellEnd"/>
      <w:r>
        <w:rPr>
          <w:rFonts w:ascii="Times New Roman" w:hAnsi="Times New Roman" w:cs="Times New Roman"/>
          <w:i/>
          <w:iCs/>
          <w:sz w:val="24"/>
          <w:szCs w:val="24"/>
        </w:rPr>
        <w:t xml:space="preserve"> de </w:t>
      </w:r>
      <w:proofErr w:type="spellStart"/>
      <w:r>
        <w:rPr>
          <w:rFonts w:ascii="Times New Roman" w:hAnsi="Times New Roman" w:cs="Times New Roman"/>
          <w:i/>
          <w:iCs/>
          <w:sz w:val="24"/>
          <w:szCs w:val="24"/>
        </w:rPr>
        <w:t>observare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internațională</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în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timpul</w:t>
      </w:r>
      <w:proofErr w:type="spellEnd"/>
      <w:r>
        <w:rPr>
          <w:rFonts w:ascii="Times New Roman" w:hAnsi="Times New Roman" w:cs="Times New Roman"/>
          <w:i/>
          <w:iCs/>
          <w:sz w:val="24"/>
          <w:szCs w:val="24"/>
        </w:rPr>
        <w:t xml:space="preserve"> COVID-19 </w:t>
      </w:r>
      <w:proofErr w:type="spellStart"/>
      <w:r>
        <w:rPr>
          <w:rFonts w:ascii="Times New Roman" w:hAnsi="Times New Roman" w:cs="Times New Roman"/>
          <w:i/>
          <w:iCs/>
          <w:sz w:val="24"/>
          <w:szCs w:val="24"/>
        </w:rPr>
        <w:t>experiența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Republicii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Dominicane</w:t>
      </w:r>
      <w:proofErr w:type="spellEnd"/>
      <w:r>
        <w:rPr>
          <w:rFonts w:ascii="Times New Roman" w:hAnsi="Times New Roman" w:cs="Times New Roman"/>
          <w:sz w:val="24"/>
          <w:szCs w:val="24"/>
        </w:rPr>
        <w:t xml:space="preserve">, </w:t>
      </w:r>
      <w:r>
        <w:rPr>
          <w:rFonts w:ascii="Times New Roman" w:eastAsia="Malgun Gothic" w:hAnsi="Times New Roman" w:cs="Times New Roman"/>
          <w:sz w:val="24"/>
          <w:szCs w:val="24"/>
        </w:rPr>
        <w:t xml:space="preserve">Brenda Santamaria, </w:t>
      </w:r>
      <w:proofErr w:type="spellStart"/>
      <w:r>
        <w:rPr>
          <w:rFonts w:ascii="Times New Roman" w:eastAsia="Malgun Gothic" w:hAnsi="Times New Roman" w:cs="Times New Roman"/>
          <w:sz w:val="24"/>
          <w:szCs w:val="24"/>
        </w:rPr>
        <w:t>Directorul</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Departamentului</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observarea</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procese</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electorale</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Organizația</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Statelor</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Americane</w:t>
      </w:r>
      <w:proofErr w:type="spellEnd"/>
      <w:r>
        <w:rPr>
          <w:rFonts w:ascii="Times New Roman" w:eastAsia="Malgun Gothic" w:hAnsi="Times New Roman" w:cs="Times New Roman"/>
          <w:sz w:val="24"/>
          <w:szCs w:val="24"/>
        </w:rPr>
        <w:t xml:space="preserve">. </w:t>
      </w:r>
    </w:p>
    <w:p w14:paraId="38B8D61A" w14:textId="77777777" w:rsidR="005825EB" w:rsidRDefault="005825EB" w:rsidP="005825EB">
      <w:pPr>
        <w:spacing w:line="360" w:lineRule="auto"/>
        <w:ind w:firstLine="720"/>
        <w:jc w:val="both"/>
        <w:rPr>
          <w:rFonts w:ascii="Times New Roman" w:eastAsia="Malgun Gothic" w:hAnsi="Times New Roman" w:cs="Times New Roman"/>
          <w:sz w:val="24"/>
          <w:szCs w:val="24"/>
        </w:rPr>
      </w:pP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data de 5 </w:t>
      </w:r>
      <w:proofErr w:type="spellStart"/>
      <w:r>
        <w:rPr>
          <w:rFonts w:ascii="Times New Roman" w:hAnsi="Times New Roman" w:cs="Times New Roman"/>
          <w:sz w:val="24"/>
          <w:szCs w:val="24"/>
        </w:rPr>
        <w:t>iulie</w:t>
      </w:r>
      <w:proofErr w:type="spellEnd"/>
      <w:r>
        <w:rPr>
          <w:rFonts w:ascii="Times New Roman" w:hAnsi="Times New Roman" w:cs="Times New Roman"/>
          <w:sz w:val="24"/>
          <w:szCs w:val="24"/>
        </w:rPr>
        <w:t xml:space="preserve"> 2020 au </w:t>
      </w:r>
      <w:proofErr w:type="spellStart"/>
      <w:r>
        <w:rPr>
          <w:rFonts w:ascii="Times New Roman" w:hAnsi="Times New Roman" w:cs="Times New Roman"/>
          <w:sz w:val="24"/>
          <w:szCs w:val="24"/>
        </w:rPr>
        <w:t>avut</w:t>
      </w:r>
      <w:proofErr w:type="spellEnd"/>
      <w:r>
        <w:rPr>
          <w:rFonts w:ascii="Times New Roman" w:hAnsi="Times New Roman" w:cs="Times New Roman"/>
          <w:sz w:val="24"/>
          <w:szCs w:val="24"/>
        </w:rPr>
        <w:t xml:space="preserve"> loc </w:t>
      </w:r>
      <w:proofErr w:type="spellStart"/>
      <w:r>
        <w:rPr>
          <w:rFonts w:ascii="Times New Roman" w:hAnsi="Times New Roman" w:cs="Times New Roman"/>
          <w:sz w:val="24"/>
          <w:szCs w:val="24"/>
        </w:rPr>
        <w:t>alegeri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Dominicană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Cetӑțenii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republicii</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mers</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vot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alege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președintele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țӑrii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vicepreședintele</w:t>
      </w:r>
      <w:proofErr w:type="spellEnd"/>
      <w:r>
        <w:rPr>
          <w:rFonts w:ascii="Times New Roman" w:hAnsi="Times New Roman" w:cs="Times New Roman"/>
          <w:sz w:val="24"/>
          <w:szCs w:val="24"/>
        </w:rPr>
        <w:t xml:space="preserve">, 32 de </w:t>
      </w:r>
      <w:proofErr w:type="spellStart"/>
      <w:r>
        <w:rPr>
          <w:rFonts w:ascii="Times New Roman" w:hAnsi="Times New Roman" w:cs="Times New Roman"/>
          <w:sz w:val="24"/>
          <w:szCs w:val="24"/>
        </w:rPr>
        <w:t>senatori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190 de </w:t>
      </w:r>
      <w:proofErr w:type="spellStart"/>
      <w:r>
        <w:rPr>
          <w:rFonts w:ascii="Times New Roman" w:hAnsi="Times New Roman" w:cs="Times New Roman"/>
          <w:sz w:val="24"/>
          <w:szCs w:val="24"/>
        </w:rPr>
        <w:lastRenderedPageBreak/>
        <w:t>deputați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Alegerile</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inițial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planificate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data de 7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amânate</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cauza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pandemiei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coronavirusului</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ocazia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alegerilor</w:t>
      </w:r>
      <w:proofErr w:type="spellEnd"/>
      <w:r>
        <w:rPr>
          <w:rFonts w:ascii="Times New Roman" w:hAnsi="Times New Roman" w:cs="Times New Roman"/>
          <w:sz w:val="24"/>
          <w:szCs w:val="24"/>
        </w:rPr>
        <w:t xml:space="preserve"> din data de 5 </w:t>
      </w:r>
      <w:proofErr w:type="spellStart"/>
      <w:r>
        <w:rPr>
          <w:rFonts w:ascii="Times New Roman" w:hAnsi="Times New Roman" w:cs="Times New Roman"/>
          <w:sz w:val="24"/>
          <w:szCs w:val="24"/>
        </w:rPr>
        <w:t>iulie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Americane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organizat</w:t>
      </w:r>
      <w:proofErr w:type="spellEnd"/>
      <w:r>
        <w:rPr>
          <w:rFonts w:ascii="Times New Roman" w:hAnsi="Times New Roman" w:cs="Times New Roman"/>
          <w:sz w:val="24"/>
          <w:szCs w:val="24"/>
        </w:rPr>
        <w:t xml:space="preserve"> un </w:t>
      </w:r>
      <w:proofErr w:type="spellStart"/>
      <w:r>
        <w:rPr>
          <w:rFonts w:ascii="Times New Roman" w:hAnsi="Times New Roman" w:cs="Times New Roman"/>
          <w:sz w:val="24"/>
          <w:szCs w:val="24"/>
        </w:rPr>
        <w:t>amplu</w:t>
      </w:r>
      <w:proofErr w:type="spellEnd"/>
      <w:r>
        <w:rPr>
          <w:rFonts w:ascii="Times New Roman" w:hAnsi="Times New Roman" w:cs="Times New Roman"/>
          <w:sz w:val="24"/>
          <w:szCs w:val="24"/>
        </w:rPr>
        <w:t xml:space="preserve"> program electoral format din 45 de </w:t>
      </w:r>
      <w:proofErr w:type="spellStart"/>
      <w:r>
        <w:rPr>
          <w:rFonts w:ascii="Times New Roman" w:hAnsi="Times New Roman" w:cs="Times New Roman"/>
          <w:sz w:val="24"/>
          <w:szCs w:val="24"/>
        </w:rPr>
        <w:t>observatori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internaționali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Doamna</w:t>
      </w:r>
      <w:proofErr w:type="spellEnd"/>
      <w:r>
        <w:rPr>
          <w:rFonts w:ascii="Times New Roman" w:hAnsi="Times New Roman" w:cs="Times New Roman"/>
          <w:sz w:val="24"/>
          <w:szCs w:val="24"/>
        </w:rPr>
        <w:t xml:space="preserve"> </w:t>
      </w:r>
      <w:r>
        <w:rPr>
          <w:rFonts w:ascii="Times New Roman" w:eastAsia="Malgun Gothic" w:hAnsi="Times New Roman" w:cs="Times New Roman"/>
          <w:sz w:val="24"/>
          <w:szCs w:val="24"/>
        </w:rPr>
        <w:t xml:space="preserve">Brenda Santamaria a </w:t>
      </w:r>
      <w:proofErr w:type="spellStart"/>
      <w:r>
        <w:rPr>
          <w:rFonts w:ascii="Times New Roman" w:eastAsia="Malgun Gothic" w:hAnsi="Times New Roman" w:cs="Times New Roman"/>
          <w:sz w:val="24"/>
          <w:szCs w:val="24"/>
        </w:rPr>
        <w:t>detaliat</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mӑsurile</w:t>
      </w:r>
      <w:proofErr w:type="spellEnd"/>
      <w:r>
        <w:rPr>
          <w:rFonts w:ascii="Times New Roman" w:eastAsia="Malgun Gothic" w:hAnsi="Times New Roman" w:cs="Times New Roman"/>
          <w:sz w:val="24"/>
          <w:szCs w:val="24"/>
        </w:rPr>
        <w:t xml:space="preserve"> de </w:t>
      </w:r>
      <w:proofErr w:type="spellStart"/>
      <w:r>
        <w:rPr>
          <w:rFonts w:ascii="Times New Roman" w:eastAsia="Malgun Gothic" w:hAnsi="Times New Roman" w:cs="Times New Roman"/>
          <w:sz w:val="24"/>
          <w:szCs w:val="24"/>
        </w:rPr>
        <w:t>prevenție</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și</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siguranțӑ</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pentru</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observarea</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procesului</w:t>
      </w:r>
      <w:proofErr w:type="spellEnd"/>
      <w:r>
        <w:rPr>
          <w:rFonts w:ascii="Times New Roman" w:eastAsia="Malgun Gothic" w:hAnsi="Times New Roman" w:cs="Times New Roman"/>
          <w:sz w:val="24"/>
          <w:szCs w:val="24"/>
        </w:rPr>
        <w:t xml:space="preserve"> electoral. Cele </w:t>
      </w:r>
      <w:proofErr w:type="spellStart"/>
      <w:r>
        <w:rPr>
          <w:rFonts w:ascii="Times New Roman" w:eastAsia="Malgun Gothic" w:hAnsi="Times New Roman" w:cs="Times New Roman"/>
          <w:sz w:val="24"/>
          <w:szCs w:val="24"/>
        </w:rPr>
        <w:t>mai</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importante</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mӑsuri</w:t>
      </w:r>
      <w:proofErr w:type="spellEnd"/>
      <w:r>
        <w:rPr>
          <w:rFonts w:ascii="Times New Roman" w:eastAsia="Malgun Gothic" w:hAnsi="Times New Roman" w:cs="Times New Roman"/>
          <w:sz w:val="24"/>
          <w:szCs w:val="24"/>
        </w:rPr>
        <w:t xml:space="preserve"> au </w:t>
      </w:r>
      <w:proofErr w:type="spellStart"/>
      <w:r>
        <w:rPr>
          <w:rFonts w:ascii="Times New Roman" w:eastAsia="Malgun Gothic" w:hAnsi="Times New Roman" w:cs="Times New Roman"/>
          <w:sz w:val="24"/>
          <w:szCs w:val="24"/>
        </w:rPr>
        <w:t>fost</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utilizarea</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mӑștilor</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distanțarea</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socialӑ</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atât</w:t>
      </w:r>
      <w:proofErr w:type="spellEnd"/>
      <w:r>
        <w:rPr>
          <w:rFonts w:ascii="Times New Roman" w:eastAsia="Malgun Gothic" w:hAnsi="Times New Roman" w:cs="Times New Roman"/>
          <w:sz w:val="24"/>
          <w:szCs w:val="24"/>
        </w:rPr>
        <w:t xml:space="preserve"> la </w:t>
      </w:r>
      <w:proofErr w:type="spellStart"/>
      <w:r>
        <w:rPr>
          <w:rFonts w:ascii="Times New Roman" w:eastAsia="Malgun Gothic" w:hAnsi="Times New Roman" w:cs="Times New Roman"/>
          <w:sz w:val="24"/>
          <w:szCs w:val="24"/>
        </w:rPr>
        <w:t>vizitarea</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secțiilor</w:t>
      </w:r>
      <w:proofErr w:type="spellEnd"/>
      <w:r>
        <w:rPr>
          <w:rFonts w:ascii="Times New Roman" w:eastAsia="Malgun Gothic" w:hAnsi="Times New Roman" w:cs="Times New Roman"/>
          <w:sz w:val="24"/>
          <w:szCs w:val="24"/>
        </w:rPr>
        <w:t xml:space="preserve"> de </w:t>
      </w:r>
      <w:proofErr w:type="spellStart"/>
      <w:r>
        <w:rPr>
          <w:rFonts w:ascii="Times New Roman" w:eastAsia="Malgun Gothic" w:hAnsi="Times New Roman" w:cs="Times New Roman"/>
          <w:sz w:val="24"/>
          <w:szCs w:val="24"/>
        </w:rPr>
        <w:t>votare</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cât</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și</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ȋn</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mijloacele</w:t>
      </w:r>
      <w:proofErr w:type="spellEnd"/>
      <w:r>
        <w:rPr>
          <w:rFonts w:ascii="Times New Roman" w:eastAsia="Malgun Gothic" w:hAnsi="Times New Roman" w:cs="Times New Roman"/>
          <w:sz w:val="24"/>
          <w:szCs w:val="24"/>
        </w:rPr>
        <w:t xml:space="preserve"> de transport </w:t>
      </w:r>
      <w:proofErr w:type="spellStart"/>
      <w:r>
        <w:rPr>
          <w:rFonts w:ascii="Times New Roman" w:eastAsia="Malgun Gothic" w:hAnsi="Times New Roman" w:cs="Times New Roman"/>
          <w:sz w:val="24"/>
          <w:szCs w:val="24"/>
        </w:rPr>
        <w:t>pentru</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observatori</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și</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efectuarea</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testelor</w:t>
      </w:r>
      <w:proofErr w:type="spellEnd"/>
      <w:r>
        <w:rPr>
          <w:rFonts w:ascii="Times New Roman" w:eastAsia="Malgun Gothic" w:hAnsi="Times New Roman" w:cs="Times New Roman"/>
          <w:sz w:val="24"/>
          <w:szCs w:val="24"/>
        </w:rPr>
        <w:t xml:space="preserve"> COVID-19 </w:t>
      </w:r>
      <w:proofErr w:type="spellStart"/>
      <w:r>
        <w:rPr>
          <w:rFonts w:ascii="Times New Roman" w:eastAsia="Malgun Gothic" w:hAnsi="Times New Roman" w:cs="Times New Roman"/>
          <w:sz w:val="24"/>
          <w:szCs w:val="24"/>
        </w:rPr>
        <w:t>ȋnainte</w:t>
      </w:r>
      <w:proofErr w:type="spellEnd"/>
      <w:r>
        <w:rPr>
          <w:rFonts w:ascii="Times New Roman" w:eastAsia="Malgun Gothic" w:hAnsi="Times New Roman" w:cs="Times New Roman"/>
          <w:sz w:val="24"/>
          <w:szCs w:val="24"/>
        </w:rPr>
        <w:t xml:space="preserve"> de </w:t>
      </w:r>
      <w:proofErr w:type="spellStart"/>
      <w:r>
        <w:rPr>
          <w:rFonts w:ascii="Times New Roman" w:eastAsia="Malgun Gothic" w:hAnsi="Times New Roman" w:cs="Times New Roman"/>
          <w:sz w:val="24"/>
          <w:szCs w:val="24"/>
        </w:rPr>
        <w:t>misiunea</w:t>
      </w:r>
      <w:proofErr w:type="spellEnd"/>
      <w:r>
        <w:rPr>
          <w:rFonts w:ascii="Times New Roman" w:eastAsia="Malgun Gothic" w:hAnsi="Times New Roman" w:cs="Times New Roman"/>
          <w:sz w:val="24"/>
          <w:szCs w:val="24"/>
        </w:rPr>
        <w:t xml:space="preserve"> </w:t>
      </w:r>
      <w:proofErr w:type="spellStart"/>
      <w:r>
        <w:rPr>
          <w:rFonts w:ascii="Times New Roman" w:eastAsia="Malgun Gothic" w:hAnsi="Times New Roman" w:cs="Times New Roman"/>
          <w:sz w:val="24"/>
          <w:szCs w:val="24"/>
        </w:rPr>
        <w:t>observare</w:t>
      </w:r>
      <w:proofErr w:type="spellEnd"/>
      <w:r>
        <w:rPr>
          <w:rFonts w:ascii="Times New Roman" w:eastAsia="Malgun Gothic" w:hAnsi="Times New Roman" w:cs="Times New Roman"/>
          <w:sz w:val="24"/>
          <w:szCs w:val="24"/>
        </w:rPr>
        <w:t>.</w:t>
      </w:r>
    </w:p>
    <w:p w14:paraId="25FA727F" w14:textId="77777777" w:rsidR="005825EB" w:rsidRDefault="005825EB" w:rsidP="005825EB">
      <w:pPr>
        <w:pStyle w:val="NoSpacing"/>
        <w:numPr>
          <w:ilvl w:val="0"/>
          <w:numId w:val="7"/>
        </w:numPr>
        <w:spacing w:line="360" w:lineRule="auto"/>
        <w:jc w:val="both"/>
        <w:rPr>
          <w:rFonts w:ascii="Times New Roman" w:eastAsia="Malgun Gothic" w:hAnsi="Times New Roman" w:cs="Times New Roman"/>
          <w:b/>
          <w:bCs/>
          <w:sz w:val="18"/>
          <w:szCs w:val="18"/>
        </w:rPr>
      </w:pPr>
      <w:r>
        <w:rPr>
          <w:rFonts w:ascii="Times New Roman" w:eastAsia="Malgun Gothic" w:hAnsi="Times New Roman" w:cs="Times New Roman"/>
          <w:i/>
          <w:iCs/>
          <w:sz w:val="24"/>
          <w:szCs w:val="24"/>
        </w:rPr>
        <w:t>Strategii pentru observarea naționalӑ și internaționalӑ a alegerilor pe continentul asiatic ȋn timpul pandemiei COVID-19,</w:t>
      </w:r>
      <w:r>
        <w:rPr>
          <w:rFonts w:ascii="Times New Roman" w:eastAsia="Malgun Gothic" w:hAnsi="Times New Roman" w:cs="Times New Roman"/>
          <w:sz w:val="24"/>
          <w:szCs w:val="24"/>
        </w:rPr>
        <w:t xml:space="preserve"> Amaël Vier, Expert ȋn observare electoralӑ internaționalӑ și  dezvoltarea capacitӑții administrative, Rețeaua Asiaticӑ pentru Alegeri Libere</w:t>
      </w:r>
      <w:r>
        <w:rPr>
          <w:rFonts w:ascii="Times New Roman" w:eastAsia="Malgun Gothic" w:hAnsi="Times New Roman" w:cs="Times New Roman"/>
          <w:b/>
          <w:bCs/>
          <w:sz w:val="18"/>
          <w:szCs w:val="18"/>
        </w:rPr>
        <w:t xml:space="preserve">. </w:t>
      </w:r>
    </w:p>
    <w:p w14:paraId="14073DD1" w14:textId="77777777" w:rsidR="005825EB" w:rsidRDefault="005825EB" w:rsidP="005825EB">
      <w:pPr>
        <w:pStyle w:val="NoSpacing"/>
        <w:spacing w:line="360" w:lineRule="auto"/>
        <w:ind w:left="720"/>
        <w:jc w:val="both"/>
        <w:rPr>
          <w:rFonts w:ascii="Times New Roman" w:eastAsia="Malgun Gothic" w:hAnsi="Times New Roman" w:cs="Times New Roman"/>
          <w:b/>
          <w:bCs/>
          <w:sz w:val="18"/>
          <w:szCs w:val="18"/>
        </w:rPr>
      </w:pPr>
    </w:p>
    <w:p w14:paraId="74DB3FEF" w14:textId="77777777" w:rsidR="005825EB" w:rsidRDefault="005825EB" w:rsidP="005825EB">
      <w:pPr>
        <w:pStyle w:val="NoSpacing"/>
        <w:spacing w:line="360" w:lineRule="auto"/>
        <w:ind w:firstLine="720"/>
        <w:jc w:val="both"/>
        <w:rPr>
          <w:rFonts w:ascii="Times New Roman" w:eastAsia="Malgun Gothic" w:hAnsi="Times New Roman" w:cs="Times New Roman"/>
          <w:sz w:val="24"/>
          <w:szCs w:val="24"/>
        </w:rPr>
      </w:pPr>
      <w:r>
        <w:rPr>
          <w:rFonts w:ascii="Times New Roman" w:hAnsi="Times New Roman" w:cs="Times New Roman"/>
          <w:bCs/>
          <w:sz w:val="24"/>
          <w:szCs w:val="24"/>
        </w:rPr>
        <w:t>Prezentarea domnului</w:t>
      </w:r>
      <w:r>
        <w:rPr>
          <w:rFonts w:ascii="Times New Roman" w:hAnsi="Times New Roman" w:cs="Times New Roman"/>
          <w:b/>
          <w:sz w:val="24"/>
          <w:szCs w:val="24"/>
        </w:rPr>
        <w:t xml:space="preserve"> </w:t>
      </w:r>
      <w:r>
        <w:rPr>
          <w:rFonts w:ascii="Times New Roman" w:eastAsia="Malgun Gothic" w:hAnsi="Times New Roman" w:cs="Times New Roman"/>
          <w:sz w:val="24"/>
          <w:szCs w:val="24"/>
        </w:rPr>
        <w:t xml:space="preserve">Amaël Vier a expus principalele reguli pe care observatorii interni și internationali ar trebui sӑ le ȋndeplineascӑ ȋninte și ȋn timpul observӑrii alegerilor. </w:t>
      </w:r>
    </w:p>
    <w:p w14:paraId="1A3098D5" w14:textId="77777777" w:rsidR="005825EB" w:rsidRDefault="005825EB" w:rsidP="005825EB">
      <w:pPr>
        <w:pStyle w:val="NoSpacing"/>
        <w:spacing w:line="360" w:lineRule="auto"/>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ab/>
        <w:t xml:space="preserve">Astfel, ȋnainte de alegeri, observatorii sunt selectați cu prioritate din țările cu risc scăzut, cu o transmisie locală mică sau deloc a virusului SARS-CoV-2 și sunt preferate rutele directe de transport internațional. </w:t>
      </w:r>
    </w:p>
    <w:p w14:paraId="5563D129" w14:textId="77777777" w:rsidR="005825EB" w:rsidRDefault="005825EB" w:rsidP="005825EB">
      <w:pPr>
        <w:pStyle w:val="NoSpacing"/>
        <w:spacing w:line="360" w:lineRule="auto"/>
        <w:ind w:firstLine="720"/>
        <w:jc w:val="both"/>
        <w:rPr>
          <w:rFonts w:ascii="Times New Roman" w:eastAsia="Malgun Gothic" w:hAnsi="Times New Roman" w:cs="Times New Roman"/>
          <w:sz w:val="24"/>
          <w:szCs w:val="24"/>
        </w:rPr>
      </w:pPr>
      <w:r>
        <w:rPr>
          <w:rFonts w:ascii="Times New Roman" w:eastAsia="Malgun Gothic" w:hAnsi="Times New Roman" w:cs="Times New Roman"/>
          <w:sz w:val="24"/>
          <w:szCs w:val="24"/>
        </w:rPr>
        <w:t>Coordonarea cu autoritățile locale este de asemenea foarte importantӑ, deoarece observatorii și personalul trebuie să respecte restricțiile de călătorie aplicabile, cum ar fi carantina obligatorie, dacӑ este cazul sau testare PCR COVID-19.</w:t>
      </w:r>
    </w:p>
    <w:p w14:paraId="715BEB0E" w14:textId="77777777" w:rsidR="005825EB" w:rsidRDefault="005825EB" w:rsidP="005825EB">
      <w:pPr>
        <w:pStyle w:val="NoSpacing"/>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La sosirea, ȋn țarӑ se pune un acccent puternic asupra distanțării sociale și spălării mâinilor. Toți observatorii și personalul trebuie să poarte măști de față în public și să mențină un jurnal detaliat al activităților lor zilnice, în scopul urmӑririi îndeaproape a stӑrii de sănătate a observatorilor și a personalului, în colaborare cu profesioniștii din domeniul sănătății.</w:t>
      </w:r>
    </w:p>
    <w:p w14:paraId="6E557E21" w14:textId="77777777" w:rsidR="005825EB" w:rsidRDefault="005825EB" w:rsidP="005825EB">
      <w:pPr>
        <w:pStyle w:val="NoSpacing"/>
        <w:spacing w:line="360" w:lineRule="auto"/>
        <w:ind w:firstLine="720"/>
        <w:jc w:val="both"/>
        <w:rPr>
          <w:rFonts w:ascii="Times New Roman" w:hAnsi="Times New Roman" w:cs="Times New Roman"/>
          <w:bCs/>
          <w:sz w:val="24"/>
          <w:szCs w:val="24"/>
        </w:rPr>
      </w:pPr>
    </w:p>
    <w:p w14:paraId="60D4B68A" w14:textId="77777777" w:rsidR="005825EB" w:rsidRDefault="005825EB" w:rsidP="005825EB">
      <w:pPr>
        <w:pStyle w:val="NoSpacing"/>
        <w:numPr>
          <w:ilvl w:val="0"/>
          <w:numId w:val="7"/>
        </w:numPr>
        <w:spacing w:line="360" w:lineRule="auto"/>
        <w:jc w:val="both"/>
        <w:rPr>
          <w:rFonts w:ascii="Times New Roman" w:hAnsi="Times New Roman" w:cs="Times New Roman"/>
          <w:sz w:val="24"/>
          <w:szCs w:val="24"/>
        </w:rPr>
      </w:pPr>
      <w:r>
        <w:rPr>
          <w:rFonts w:ascii="Times New Roman" w:eastAsia="Malgun Gothic" w:hAnsi="Times New Roman" w:cs="Times New Roman"/>
          <w:i/>
          <w:iCs/>
          <w:sz w:val="24"/>
          <w:szCs w:val="24"/>
        </w:rPr>
        <w:t>Observarea alegerilor în perioada COVID-19: Planuri și strategii viitoare</w:t>
      </w:r>
      <w:r>
        <w:rPr>
          <w:rFonts w:ascii="Times New Roman" w:eastAsia="Malgun Gothic" w:hAnsi="Times New Roman" w:cs="Times New Roman"/>
          <w:sz w:val="24"/>
          <w:szCs w:val="24"/>
        </w:rPr>
        <w:t>, Pablo Lim, Expert, Secretariatul A-WEB.</w:t>
      </w:r>
    </w:p>
    <w:p w14:paraId="5B6BC464" w14:textId="77777777" w:rsidR="005825EB" w:rsidRDefault="005825EB" w:rsidP="005825EB">
      <w:pPr>
        <w:pStyle w:val="NoSpacing"/>
        <w:spacing w:line="360" w:lineRule="auto"/>
        <w:ind w:firstLine="360"/>
        <w:jc w:val="both"/>
        <w:rPr>
          <w:rFonts w:ascii="Times New Roman" w:hAnsi="Times New Roman" w:cs="Times New Roman"/>
          <w:sz w:val="24"/>
          <w:szCs w:val="24"/>
        </w:rPr>
      </w:pPr>
      <w:r>
        <w:rPr>
          <w:rFonts w:ascii="Times New Roman" w:eastAsia="Malgun Gothic" w:hAnsi="Times New Roman" w:cs="Times New Roman"/>
          <w:sz w:val="24"/>
          <w:szCs w:val="24"/>
        </w:rPr>
        <w:t xml:space="preserve">Domnul Pablo Lim a prezentat programele electorale organizate de A-WEB ȋn diferite țӑri și a expus principalele mӑsuri ce vor fi luate cu ocazia organizӑrii de misiuni de observare ȋn timpul pandemiei. </w:t>
      </w:r>
      <w:r>
        <w:rPr>
          <w:rFonts w:ascii="Times New Roman" w:hAnsi="Times New Roman" w:cs="Times New Roman"/>
          <w:sz w:val="24"/>
          <w:szCs w:val="24"/>
        </w:rPr>
        <w:t xml:space="preserve">Planul A-WEB pentru a garanta securitatea participanților se rezumӑ la consolidarea </w:t>
      </w:r>
      <w:r>
        <w:rPr>
          <w:rFonts w:ascii="Times New Roman" w:hAnsi="Times New Roman" w:cs="Times New Roman"/>
          <w:sz w:val="24"/>
          <w:szCs w:val="24"/>
        </w:rPr>
        <w:lastRenderedPageBreak/>
        <w:t xml:space="preserve">colaborӑrii cu țara gazdӑ, revizuirea politicilor de siguranțӑ a sӑnӑtӑții și pregӑtirea unui manual de urgențӑ pentru a preveni posibilele accidente cauzate de pandemia COVID-19 sau alte tipuri de boli, precum holera, febra galbenӑ, malaria au virusul Zika. </w:t>
      </w:r>
    </w:p>
    <w:p w14:paraId="505A1E9F" w14:textId="77777777" w:rsidR="005825EB" w:rsidRDefault="005825EB" w:rsidP="005825EB">
      <w:pPr>
        <w:pStyle w:val="NoSpacing"/>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Ca strategie pentru organizarea viitoarelor programe electorale sub egida A-WEB, domnul Pablo a subliniat faptul cӑ trebuie reevaluatӑ fiecare etapӑ a pregătirii evenimentului, astfel ȋncât sӑ se elimine riscurile ȋmbolnӑvirii. Starea participanților trebuie verificatӑ prin depunerea unui certificat de cӑtre aceștia sau a unui document care sӑ ateste testul negativ pentru COVID-19, orarul de zbor, escala și traseul parcurs. Un factor foarte important este diminuarea numӑrului de observatori la programele electorale și mӑsurile de siguranțӑ precum distanțarea socialӑ și purtarea mӑștii. </w:t>
      </w:r>
    </w:p>
    <w:p w14:paraId="2C55A1FD" w14:textId="77777777" w:rsidR="005825EB" w:rsidRDefault="005825EB" w:rsidP="005825EB">
      <w:pPr>
        <w:pStyle w:val="NoSpacing"/>
        <w:spacing w:line="360" w:lineRule="auto"/>
        <w:ind w:firstLine="360"/>
        <w:jc w:val="both"/>
        <w:rPr>
          <w:rFonts w:ascii="Times New Roman" w:hAnsi="Times New Roman" w:cs="Times New Roman"/>
          <w:sz w:val="24"/>
          <w:szCs w:val="24"/>
        </w:rPr>
      </w:pPr>
    </w:p>
    <w:p w14:paraId="6C3433C9" w14:textId="77777777" w:rsidR="005825EB" w:rsidRDefault="005825EB" w:rsidP="005825EB">
      <w:pPr>
        <w:pStyle w:val="NoSpacing"/>
        <w:spacing w:after="200" w:line="36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Concluzii</w:t>
      </w:r>
    </w:p>
    <w:p w14:paraId="29B38DCC" w14:textId="77777777" w:rsidR="005825EB" w:rsidRDefault="005825EB" w:rsidP="005825EB">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Acest eveniment a reunit specialiși și oficiali electorali interesați de organizarea și desfӑsurarea programelor electorale ȋn timpul pandemiei COVID-19. Reuniunea online a abordat un subiect foarte eficient ȋn organizarea unui proces electoral și anume observarea alegerilor, factor important pentru transparențӑ, schimbul de pune practici ȋn materie eletoralӑ și ȋntӑrirea capacitӑții administrative a organismelor de management electoral. Observarea alegerilor este o demonstrație extrem de vizibilӑ a angajamentului internațional de a sprijini democrația și de a promova respectarea drepturilor omului ȋn ȋntreaga lume. </w:t>
      </w:r>
    </w:p>
    <w:p w14:paraId="6853949D" w14:textId="77777777" w:rsidR="005825EB" w:rsidRDefault="005825EB" w:rsidP="005825EB">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Pandemia COVID-19 a ȋncetinit ritmul cooperӑrii internaționale ȋn  materie de organizare a programelor electorale și a misiunilor de observare a alegerilor. De aceea, evenimentul organizat de A-WEB pe tema continuӑrii schimbului de expertizӑ la nivel mondial a fost salutat de țӑrile participante. </w:t>
      </w:r>
    </w:p>
    <w:p w14:paraId="69792C24" w14:textId="77777777" w:rsidR="005825EB" w:rsidRDefault="005825EB" w:rsidP="005825EB">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Materialele prezentate și discuțiile aplicate din cadrul reuniunii au oferit o platformӑ favorabilӑ schimbului de expertizӑ ȋn domeniul electoral, participanții manifestând un interes deosebit în continuarea organizӑrii de misiuni de observare internaționalӑ respectând normele ȋn vigoare și regulile de sӑnӑtate și sigurantӑ ȋn contextul pandemiei COVID-19.  </w:t>
      </w:r>
    </w:p>
    <w:p w14:paraId="689F4A80" w14:textId="77777777" w:rsidR="005825EB" w:rsidRDefault="005825EB" w:rsidP="005825EB">
      <w:pPr>
        <w:spacing w:after="0" w:line="360" w:lineRule="auto"/>
        <w:rPr>
          <w:rFonts w:ascii="Times New Roman" w:hAnsi="Times New Roman" w:cs="Times New Roman"/>
          <w:b/>
          <w:sz w:val="24"/>
          <w:szCs w:val="24"/>
          <w:lang w:val="ro-RO"/>
        </w:rPr>
      </w:pPr>
    </w:p>
    <w:p w14:paraId="565D9034" w14:textId="3B4A8D86" w:rsidR="00581008" w:rsidRPr="00583538" w:rsidRDefault="00581008" w:rsidP="00E57C1B">
      <w:pPr>
        <w:rPr>
          <w:rFonts w:ascii="Times New Roman" w:hAnsi="Times New Roman" w:cs="Times New Roman"/>
          <w:sz w:val="24"/>
          <w:szCs w:val="24"/>
          <w:lang w:val="ro-RO"/>
        </w:rPr>
      </w:pPr>
    </w:p>
    <w:sectPr w:rsidR="00581008" w:rsidRPr="00583538" w:rsidSect="00581008">
      <w:headerReference w:type="default" r:id="rId8"/>
      <w:footerReference w:type="default" r:id="rId9"/>
      <w:pgSz w:w="12240" w:h="15840"/>
      <w:pgMar w:top="1644" w:right="1325" w:bottom="1134" w:left="1418"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47509" w14:textId="77777777" w:rsidR="00511F0D" w:rsidRDefault="00511F0D" w:rsidP="00490E15">
      <w:pPr>
        <w:spacing w:after="0" w:line="240" w:lineRule="auto"/>
      </w:pPr>
      <w:r>
        <w:separator/>
      </w:r>
    </w:p>
  </w:endnote>
  <w:endnote w:type="continuationSeparator" w:id="0">
    <w:p w14:paraId="606945E8" w14:textId="77777777" w:rsidR="00511F0D" w:rsidRDefault="00511F0D"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506241" w:rsidRDefault="00506241"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4BC1A"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506241" w:rsidRPr="00370F4C" w:rsidRDefault="00506241" w:rsidP="00370F4C">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46B7D4E8" w14:textId="77777777" w:rsidR="00506241" w:rsidRPr="00370F4C" w:rsidRDefault="00506241" w:rsidP="00370F4C">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156FABDD" w14:textId="77777777" w:rsidR="00506241" w:rsidRPr="00FF0A96" w:rsidRDefault="00506241" w:rsidP="00370F4C">
    <w:pPr>
      <w:pStyle w:val="Footer"/>
      <w:jc w:val="center"/>
      <w:rPr>
        <w:color w:val="1E2D4E"/>
        <w:lang w:val="fr-FR"/>
      </w:rPr>
    </w:pPr>
    <w:r w:rsidRPr="00FF0A96">
      <w:rPr>
        <w:color w:val="1E2D4E"/>
        <w:lang w:val="fr-FR"/>
      </w:rPr>
      <w:t xml:space="preserve">www.roaep.ro, </w:t>
    </w:r>
    <w:proofErr w:type="gramStart"/>
    <w:r w:rsidRPr="00FF0A96">
      <w:rPr>
        <w:color w:val="1E2D4E"/>
        <w:lang w:val="fr-FR"/>
      </w:rPr>
      <w:t>e-mail:</w:t>
    </w:r>
    <w:proofErr w:type="gramEnd"/>
    <w:r w:rsidRPr="00FF0A96">
      <w:rPr>
        <w:color w:val="1E2D4E"/>
        <w:lang w:val="fr-FR"/>
      </w:rPr>
      <w:t xml:space="preserve"> registratura@roaep.ro</w:t>
    </w:r>
  </w:p>
  <w:p w14:paraId="2EE2DBF0" w14:textId="1178E86A" w:rsidR="00506241" w:rsidRPr="00FF0A96" w:rsidRDefault="00506241"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11DE5" w14:textId="77777777" w:rsidR="00511F0D" w:rsidRDefault="00511F0D" w:rsidP="00490E15">
      <w:pPr>
        <w:spacing w:after="0" w:line="240" w:lineRule="auto"/>
      </w:pPr>
      <w:r>
        <w:separator/>
      </w:r>
    </w:p>
  </w:footnote>
  <w:footnote w:type="continuationSeparator" w:id="0">
    <w:p w14:paraId="07D28CFB" w14:textId="77777777" w:rsidR="00511F0D" w:rsidRDefault="00511F0D"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2F0AC162" w:rsidR="00506241" w:rsidRPr="00490E15" w:rsidRDefault="00506241" w:rsidP="00490E15">
    <w:pPr>
      <w:pStyle w:val="Header"/>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2ECE"/>
    <w:multiLevelType w:val="hybridMultilevel"/>
    <w:tmpl w:val="33269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C53300"/>
    <w:multiLevelType w:val="hybridMultilevel"/>
    <w:tmpl w:val="73C0F35A"/>
    <w:lvl w:ilvl="0" w:tplc="1DCEB698">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B1162"/>
    <w:multiLevelType w:val="hybridMultilevel"/>
    <w:tmpl w:val="B91E6C7C"/>
    <w:lvl w:ilvl="0" w:tplc="6E4E01CE">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37D11AEC"/>
    <w:multiLevelType w:val="hybridMultilevel"/>
    <w:tmpl w:val="E514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70AEC"/>
    <w:multiLevelType w:val="hybridMultilevel"/>
    <w:tmpl w:val="E2B6F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FF852C8"/>
    <w:multiLevelType w:val="hybridMultilevel"/>
    <w:tmpl w:val="2FAA06AA"/>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66AA5413"/>
    <w:multiLevelType w:val="hybridMultilevel"/>
    <w:tmpl w:val="A490A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0B4E"/>
    <w:rsid w:val="00014CD0"/>
    <w:rsid w:val="0004126B"/>
    <w:rsid w:val="00053E47"/>
    <w:rsid w:val="0005750B"/>
    <w:rsid w:val="0006649D"/>
    <w:rsid w:val="000776B4"/>
    <w:rsid w:val="00091314"/>
    <w:rsid w:val="000A227B"/>
    <w:rsid w:val="000A2BE0"/>
    <w:rsid w:val="000C3AD4"/>
    <w:rsid w:val="000F2C82"/>
    <w:rsid w:val="00137993"/>
    <w:rsid w:val="00141EE8"/>
    <w:rsid w:val="00152F28"/>
    <w:rsid w:val="00161EFD"/>
    <w:rsid w:val="001A1983"/>
    <w:rsid w:val="001A7FA1"/>
    <w:rsid w:val="001B5D40"/>
    <w:rsid w:val="001D03B3"/>
    <w:rsid w:val="001E050E"/>
    <w:rsid w:val="00203088"/>
    <w:rsid w:val="0020551C"/>
    <w:rsid w:val="00224A14"/>
    <w:rsid w:val="002319B5"/>
    <w:rsid w:val="00253F61"/>
    <w:rsid w:val="002628D9"/>
    <w:rsid w:val="00267905"/>
    <w:rsid w:val="0027477D"/>
    <w:rsid w:val="00274F6E"/>
    <w:rsid w:val="002A558F"/>
    <w:rsid w:val="002E19E3"/>
    <w:rsid w:val="002E2C49"/>
    <w:rsid w:val="00303128"/>
    <w:rsid w:val="00322D60"/>
    <w:rsid w:val="0034496D"/>
    <w:rsid w:val="00370F4C"/>
    <w:rsid w:val="003713E1"/>
    <w:rsid w:val="003C7F47"/>
    <w:rsid w:val="003F6038"/>
    <w:rsid w:val="004048CF"/>
    <w:rsid w:val="00440B7D"/>
    <w:rsid w:val="00441A1B"/>
    <w:rsid w:val="00447FF2"/>
    <w:rsid w:val="0045620D"/>
    <w:rsid w:val="00463917"/>
    <w:rsid w:val="004735F6"/>
    <w:rsid w:val="00490E15"/>
    <w:rsid w:val="004946C8"/>
    <w:rsid w:val="004B3B48"/>
    <w:rsid w:val="004B4757"/>
    <w:rsid w:val="004B6C58"/>
    <w:rsid w:val="00503E16"/>
    <w:rsid w:val="005046AF"/>
    <w:rsid w:val="00506241"/>
    <w:rsid w:val="00511F0D"/>
    <w:rsid w:val="005264CC"/>
    <w:rsid w:val="00581008"/>
    <w:rsid w:val="005825EB"/>
    <w:rsid w:val="00583538"/>
    <w:rsid w:val="005B309D"/>
    <w:rsid w:val="005C76F8"/>
    <w:rsid w:val="005D12F1"/>
    <w:rsid w:val="005E0B1B"/>
    <w:rsid w:val="00632497"/>
    <w:rsid w:val="006E628D"/>
    <w:rsid w:val="006F3CE9"/>
    <w:rsid w:val="007312F6"/>
    <w:rsid w:val="00744D81"/>
    <w:rsid w:val="00747BF3"/>
    <w:rsid w:val="0075134E"/>
    <w:rsid w:val="00762AE5"/>
    <w:rsid w:val="0079187D"/>
    <w:rsid w:val="007B0A9D"/>
    <w:rsid w:val="007C2DDF"/>
    <w:rsid w:val="007D3982"/>
    <w:rsid w:val="007F5E91"/>
    <w:rsid w:val="008355CE"/>
    <w:rsid w:val="008701CB"/>
    <w:rsid w:val="0087285F"/>
    <w:rsid w:val="00880C74"/>
    <w:rsid w:val="008855B9"/>
    <w:rsid w:val="008A305B"/>
    <w:rsid w:val="008A715F"/>
    <w:rsid w:val="008D10F0"/>
    <w:rsid w:val="008F12FF"/>
    <w:rsid w:val="008F18A8"/>
    <w:rsid w:val="0090083A"/>
    <w:rsid w:val="00917846"/>
    <w:rsid w:val="00923C5B"/>
    <w:rsid w:val="00932B55"/>
    <w:rsid w:val="009514A5"/>
    <w:rsid w:val="0095372D"/>
    <w:rsid w:val="009909CD"/>
    <w:rsid w:val="009A1905"/>
    <w:rsid w:val="009C4D89"/>
    <w:rsid w:val="009D4C60"/>
    <w:rsid w:val="00A13275"/>
    <w:rsid w:val="00A3318A"/>
    <w:rsid w:val="00A53B1C"/>
    <w:rsid w:val="00A561DA"/>
    <w:rsid w:val="00A821C4"/>
    <w:rsid w:val="00A849CB"/>
    <w:rsid w:val="00AB4E1F"/>
    <w:rsid w:val="00B05D6C"/>
    <w:rsid w:val="00B26BF1"/>
    <w:rsid w:val="00B34FE8"/>
    <w:rsid w:val="00B44D21"/>
    <w:rsid w:val="00B83F95"/>
    <w:rsid w:val="00BB71CD"/>
    <w:rsid w:val="00BF72DA"/>
    <w:rsid w:val="00C168ED"/>
    <w:rsid w:val="00C3437A"/>
    <w:rsid w:val="00C523F7"/>
    <w:rsid w:val="00C62331"/>
    <w:rsid w:val="00C7028C"/>
    <w:rsid w:val="00C90314"/>
    <w:rsid w:val="00CA42C8"/>
    <w:rsid w:val="00CB46EA"/>
    <w:rsid w:val="00CC7FE3"/>
    <w:rsid w:val="00CD07CA"/>
    <w:rsid w:val="00CD6DA8"/>
    <w:rsid w:val="00CF3650"/>
    <w:rsid w:val="00CF38E9"/>
    <w:rsid w:val="00D1345F"/>
    <w:rsid w:val="00D2050E"/>
    <w:rsid w:val="00D7366D"/>
    <w:rsid w:val="00D765E6"/>
    <w:rsid w:val="00E15143"/>
    <w:rsid w:val="00E3136E"/>
    <w:rsid w:val="00E57C1B"/>
    <w:rsid w:val="00E73BBB"/>
    <w:rsid w:val="00E875EF"/>
    <w:rsid w:val="00EA4958"/>
    <w:rsid w:val="00EF6923"/>
    <w:rsid w:val="00F871C2"/>
    <w:rsid w:val="00F90F23"/>
    <w:rsid w:val="00F96047"/>
    <w:rsid w:val="00FC253D"/>
    <w:rsid w:val="00FC2752"/>
    <w:rsid w:val="00FC287B"/>
    <w:rsid w:val="00FF0A96"/>
    <w:rsid w:val="00FF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825EB"/>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styleId="Strong">
    <w:name w:val="Strong"/>
    <w:basedOn w:val="DefaultParagraphFont"/>
    <w:uiPriority w:val="22"/>
    <w:qFormat/>
    <w:rsid w:val="008A715F"/>
    <w:rPr>
      <w:b/>
      <w:bCs/>
    </w:rPr>
  </w:style>
  <w:style w:type="paragraph" w:styleId="ListParagraph">
    <w:name w:val="List Paragraph"/>
    <w:basedOn w:val="Normal"/>
    <w:uiPriority w:val="34"/>
    <w:qFormat/>
    <w:rsid w:val="0006649D"/>
    <w:pPr>
      <w:ind w:left="720"/>
      <w:contextualSpacing/>
    </w:pPr>
  </w:style>
  <w:style w:type="character" w:customStyle="1" w:styleId="Heading2Char">
    <w:name w:val="Heading 2 Char"/>
    <w:basedOn w:val="DefaultParagraphFont"/>
    <w:link w:val="Heading2"/>
    <w:uiPriority w:val="9"/>
    <w:rsid w:val="005825EB"/>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5825EB"/>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991247">
      <w:bodyDiv w:val="1"/>
      <w:marLeft w:val="0"/>
      <w:marRight w:val="0"/>
      <w:marTop w:val="0"/>
      <w:marBottom w:val="0"/>
      <w:divBdr>
        <w:top w:val="none" w:sz="0" w:space="0" w:color="auto"/>
        <w:left w:val="none" w:sz="0" w:space="0" w:color="auto"/>
        <w:bottom w:val="none" w:sz="0" w:space="0" w:color="auto"/>
        <w:right w:val="none" w:sz="0" w:space="0" w:color="auto"/>
      </w:divBdr>
    </w:div>
    <w:div w:id="190221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78D32-E42A-45E9-8EA5-B7A3BC03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Revnic-Calugarita Anamaria</dc:creator>
  <cp:keywords/>
  <dc:description/>
  <cp:lastModifiedBy>LUIZA NEDELCU</cp:lastModifiedBy>
  <cp:revision>12</cp:revision>
  <cp:lastPrinted>2020-03-03T13:54:00Z</cp:lastPrinted>
  <dcterms:created xsi:type="dcterms:W3CDTF">2020-04-22T07:59:00Z</dcterms:created>
  <dcterms:modified xsi:type="dcterms:W3CDTF">2020-08-04T13:11:00Z</dcterms:modified>
</cp:coreProperties>
</file>