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F6B" w14:textId="77777777" w:rsidR="004F6050" w:rsidRPr="00470DA7" w:rsidRDefault="004F6050" w:rsidP="004F6050">
      <w:pPr>
        <w:pStyle w:val="NormalWeb"/>
        <w:jc w:val="center"/>
        <w:rPr>
          <w:b/>
          <w:szCs w:val="22"/>
          <w:lang w:val="ro-RO"/>
        </w:rPr>
      </w:pPr>
      <w:bookmarkStart w:id="0" w:name="_GoBack"/>
      <w:bookmarkEnd w:id="0"/>
      <w:r w:rsidRPr="00470DA7">
        <w:rPr>
          <w:b/>
          <w:szCs w:val="22"/>
          <w:lang w:val="ro-RO"/>
        </w:rPr>
        <w:t>ANEXA 2</w:t>
      </w:r>
    </w:p>
    <w:p w14:paraId="091D6EEE" w14:textId="77777777" w:rsidR="004F6050" w:rsidRPr="00D27BBD" w:rsidRDefault="004F6050" w:rsidP="004F6050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szCs w:val="24"/>
          <w:lang w:val="es-ES" w:eastAsia="en-GB"/>
        </w:rPr>
      </w:pPr>
      <w:r w:rsidRPr="00D27BBD">
        <w:rPr>
          <w:rFonts w:ascii="Verdana" w:eastAsia="Times New Roman" w:hAnsi="Verdana" w:cs="Times New Roman"/>
          <w:b/>
          <w:bCs/>
          <w:szCs w:val="24"/>
          <w:lang w:val="es-ES" w:eastAsia="en-GB"/>
        </w:rPr>
        <w:t xml:space="preserve">EXPERT ELECTORAL – ALEGERI </w:t>
      </w:r>
      <w:r w:rsidRPr="00490465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PREZIDENȚIALE </w:t>
      </w:r>
      <w:r w:rsidRPr="00D27BBD">
        <w:rPr>
          <w:rFonts w:ascii="Verdana" w:eastAsia="Times New Roman" w:hAnsi="Verdana" w:cs="Times New Roman"/>
          <w:b/>
          <w:bCs/>
          <w:szCs w:val="24"/>
          <w:lang w:val="es-ES" w:eastAsia="en-GB"/>
        </w:rPr>
        <w:t>2019</w:t>
      </w:r>
    </w:p>
    <w:p w14:paraId="493558E2" w14:textId="77777777" w:rsidR="004F6050" w:rsidRDefault="004F6050" w:rsidP="004F6050">
      <w:pPr>
        <w:shd w:val="clear" w:color="auto" w:fill="FFFFFF"/>
        <w:rPr>
          <w:rFonts w:ascii="Verdana" w:hAnsi="Verdana"/>
          <w:b/>
          <w:bCs/>
          <w:color w:val="5A5A43"/>
        </w:rPr>
      </w:pPr>
      <w:r>
        <w:rPr>
          <w:rFonts w:ascii="Verdana" w:hAnsi="Verdana"/>
          <w:b/>
          <w:bCs/>
          <w:color w:val="5A5A43"/>
        </w:rPr>
        <w:t>EXPERT ELECTORAL - ALEGERI PREZIDENȚIALE 2019</w:t>
      </w:r>
    </w:p>
    <w:p w14:paraId="1E9FA754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2. La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alegerile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prezidențiale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din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anul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2019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fost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desemnat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/ă 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8DA5580" w14:textId="77777777" w:rsidTr="003F29AD">
        <w:tc>
          <w:tcPr>
            <w:tcW w:w="3720" w:type="dxa"/>
            <w:shd w:val="clear" w:color="auto" w:fill="auto"/>
            <w:hideMark/>
          </w:tcPr>
          <w:p w14:paraId="6DE2F118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Locțiitor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"/>
            </w:tblGrid>
            <w:tr w:rsidR="004F6050" w14:paraId="051AEC2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6480CA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4E1E9C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D198A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48.2% (4,511)</w:t>
            </w:r>
          </w:p>
        </w:tc>
      </w:tr>
      <w:tr w:rsidR="004F6050" w14:paraId="7C90EA89" w14:textId="77777777" w:rsidTr="003F29AD">
        <w:tc>
          <w:tcPr>
            <w:tcW w:w="3720" w:type="dxa"/>
            <w:shd w:val="clear" w:color="auto" w:fill="auto"/>
            <w:hideMark/>
          </w:tcPr>
          <w:p w14:paraId="0B0EDBA1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Președinte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6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4F6050" w14:paraId="7D624B3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40C77F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EEB6D3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8C8DB4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51.8% (4,855)</w:t>
            </w:r>
          </w:p>
        </w:tc>
      </w:tr>
    </w:tbl>
    <w:p w14:paraId="5E828F5D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3. Pe o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scară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1 la 10, 1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fiind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mică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notă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10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mare,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vă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rugăm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evaluați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instruirea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preşedinţilor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birourilor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electorale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ale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secţiilor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votare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locțiitorilor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acestora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din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perspectiva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dumneavoastră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7461F96" w14:textId="77777777" w:rsidTr="003F29AD">
        <w:tc>
          <w:tcPr>
            <w:tcW w:w="3720" w:type="dxa"/>
            <w:shd w:val="clear" w:color="auto" w:fill="auto"/>
            <w:hideMark/>
          </w:tcPr>
          <w:p w14:paraId="51C2DDE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"/>
            </w:tblGrid>
            <w:tr w:rsidR="004F6050" w14:paraId="6A7C6DF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BC75E6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29304C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D2A352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23.6% (2,213)</w:t>
            </w:r>
          </w:p>
        </w:tc>
      </w:tr>
      <w:tr w:rsidR="004F6050" w14:paraId="16FED6B7" w14:textId="77777777" w:rsidTr="003F29AD">
        <w:tc>
          <w:tcPr>
            <w:tcW w:w="3720" w:type="dxa"/>
            <w:shd w:val="clear" w:color="auto" w:fill="auto"/>
            <w:hideMark/>
          </w:tcPr>
          <w:p w14:paraId="5836B87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</w:tblGrid>
            <w:tr w:rsidR="004F6050" w14:paraId="5D6BD32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64EF077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C907BC7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DE9376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8.4% (788)</w:t>
            </w:r>
          </w:p>
        </w:tc>
      </w:tr>
    </w:tbl>
    <w:p w14:paraId="497FE6B9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A6B973F" w14:textId="77777777" w:rsidTr="003F29AD">
        <w:tc>
          <w:tcPr>
            <w:tcW w:w="3720" w:type="dxa"/>
            <w:shd w:val="clear" w:color="auto" w:fill="auto"/>
            <w:hideMark/>
          </w:tcPr>
          <w:p w14:paraId="4AC3228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19E3A11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B111872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CA884E4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7FEF0DF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1.9% (182)</w:t>
            </w:r>
          </w:p>
        </w:tc>
      </w:tr>
      <w:tr w:rsidR="004F6050" w14:paraId="2EF8168B" w14:textId="77777777" w:rsidTr="003F29AD">
        <w:tc>
          <w:tcPr>
            <w:tcW w:w="3720" w:type="dxa"/>
            <w:shd w:val="clear" w:color="auto" w:fill="auto"/>
            <w:hideMark/>
          </w:tcPr>
          <w:p w14:paraId="5C9605A8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B9F74B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263D99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F4D3174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F6EF6A0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1.0% (91)</w:t>
            </w:r>
          </w:p>
        </w:tc>
      </w:tr>
    </w:tbl>
    <w:p w14:paraId="7E8591BB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C6F1D2F" w14:textId="77777777" w:rsidTr="003F29AD">
        <w:tc>
          <w:tcPr>
            <w:tcW w:w="3720" w:type="dxa"/>
            <w:shd w:val="clear" w:color="auto" w:fill="auto"/>
            <w:hideMark/>
          </w:tcPr>
          <w:p w14:paraId="6534BED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3D7E712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389834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6C85CCF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F9D310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(44)</w:t>
            </w:r>
          </w:p>
        </w:tc>
      </w:tr>
      <w:tr w:rsidR="004F6050" w14:paraId="7CC006E8" w14:textId="77777777" w:rsidTr="003F29AD">
        <w:tc>
          <w:tcPr>
            <w:tcW w:w="3720" w:type="dxa"/>
            <w:shd w:val="clear" w:color="auto" w:fill="auto"/>
            <w:hideMark/>
          </w:tcPr>
          <w:p w14:paraId="1DBF51A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332BAAD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FACCC6F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D4514BB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E3906A0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(19)</w:t>
            </w:r>
          </w:p>
        </w:tc>
      </w:tr>
    </w:tbl>
    <w:p w14:paraId="6DD5E9DD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176FBF7" w14:textId="77777777" w:rsidTr="003F29AD">
        <w:tc>
          <w:tcPr>
            <w:tcW w:w="3720" w:type="dxa"/>
            <w:shd w:val="clear" w:color="auto" w:fill="auto"/>
            <w:hideMark/>
          </w:tcPr>
          <w:p w14:paraId="4279BF9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51BAB09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3B7EAE2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214D464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424C3C3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(25)</w:t>
            </w:r>
          </w:p>
        </w:tc>
      </w:tr>
      <w:tr w:rsidR="004F6050" w14:paraId="601C9C33" w14:textId="77777777" w:rsidTr="003F29AD">
        <w:tc>
          <w:tcPr>
            <w:tcW w:w="3720" w:type="dxa"/>
            <w:shd w:val="clear" w:color="auto" w:fill="auto"/>
            <w:hideMark/>
          </w:tcPr>
          <w:p w14:paraId="0CAD015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29A729E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418E21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CFF8C0A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2AC1E8B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(11)</w:t>
            </w:r>
          </w:p>
        </w:tc>
      </w:tr>
    </w:tbl>
    <w:p w14:paraId="44A14B56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BC91F97" w14:textId="77777777" w:rsidTr="003F29AD">
        <w:tc>
          <w:tcPr>
            <w:tcW w:w="3720" w:type="dxa"/>
            <w:shd w:val="clear" w:color="auto" w:fill="auto"/>
            <w:hideMark/>
          </w:tcPr>
          <w:p w14:paraId="7AD3F0EA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151058B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FCE3692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F28C1AC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99A9EC1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0.4% (37)</w:t>
            </w:r>
          </w:p>
        </w:tc>
      </w:tr>
      <w:tr w:rsidR="004F6050" w14:paraId="7792B996" w14:textId="77777777" w:rsidTr="003F29AD">
        <w:tc>
          <w:tcPr>
            <w:tcW w:w="3720" w:type="dxa"/>
            <w:shd w:val="clear" w:color="auto" w:fill="auto"/>
            <w:hideMark/>
          </w:tcPr>
          <w:p w14:paraId="7DCDB6A6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1"/>
            </w:tblGrid>
            <w:tr w:rsidR="004F6050" w14:paraId="055E05E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7E4F37E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3158D0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CCFB65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63.6% (5,956)</w:t>
            </w:r>
          </w:p>
        </w:tc>
      </w:tr>
    </w:tbl>
    <w:p w14:paraId="52E6B730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4.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Considerați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utilă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participarea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operatorilor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de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calculator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la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instruirea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președinților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birourilor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electorale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ale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secțiilor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de votare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și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locțiitorilor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acestora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35AEC363" w14:textId="77777777" w:rsidTr="003F29AD">
        <w:tc>
          <w:tcPr>
            <w:tcW w:w="3720" w:type="dxa"/>
            <w:shd w:val="clear" w:color="auto" w:fill="auto"/>
            <w:hideMark/>
          </w:tcPr>
          <w:p w14:paraId="780E847A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</w:tblGrid>
            <w:tr w:rsidR="004F6050" w14:paraId="0DBD786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FFD269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8C08DDD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E0F229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10.6% (989)</w:t>
            </w:r>
          </w:p>
        </w:tc>
      </w:tr>
      <w:tr w:rsidR="004F6050" w14:paraId="3F770A06" w14:textId="77777777" w:rsidTr="003F29AD">
        <w:tc>
          <w:tcPr>
            <w:tcW w:w="3720" w:type="dxa"/>
            <w:shd w:val="clear" w:color="auto" w:fill="auto"/>
            <w:hideMark/>
          </w:tcPr>
          <w:p w14:paraId="0C8A803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2"/>
            </w:tblGrid>
            <w:tr w:rsidR="004F6050" w14:paraId="259C143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86569E4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FC13BC7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31F3667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89.4% (8,377)</w:t>
            </w:r>
          </w:p>
        </w:tc>
      </w:tr>
    </w:tbl>
    <w:p w14:paraId="54C864A4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5.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măsură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materialele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informare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puse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dispoziție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AEP au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fost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utile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pentru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buna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desfășurare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gramStart"/>
      <w:r>
        <w:rPr>
          <w:rFonts w:ascii="Verdana" w:hAnsi="Verdana"/>
          <w:b/>
          <w:bCs/>
          <w:color w:val="5A5A43"/>
          <w:sz w:val="21"/>
          <w:szCs w:val="21"/>
        </w:rPr>
        <w:t>a</w:t>
      </w:r>
      <w:proofErr w:type="gram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activității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dumneavoastră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F77F023" w14:textId="77777777" w:rsidTr="003F29AD">
        <w:tc>
          <w:tcPr>
            <w:tcW w:w="3720" w:type="dxa"/>
            <w:shd w:val="clear" w:color="auto" w:fill="auto"/>
            <w:hideMark/>
          </w:tcPr>
          <w:p w14:paraId="26C9C6F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În</w:t>
            </w:r>
            <w:proofErr w:type="spellEnd"/>
            <w:r>
              <w:rPr>
                <w:color w:val="797979"/>
              </w:rPr>
              <w:t xml:space="preserve"> mare </w:t>
            </w:r>
            <w:proofErr w:type="spellStart"/>
            <w:r>
              <w:rPr>
                <w:color w:val="797979"/>
              </w:rPr>
              <w:t>măsură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4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</w:tblGrid>
            <w:tr w:rsidR="004F6050" w14:paraId="043904C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5E2ADF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A79C9B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D3B855C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28.0% (2,622)</w:t>
            </w:r>
          </w:p>
        </w:tc>
      </w:tr>
      <w:tr w:rsidR="004F6050" w14:paraId="74FAE1A9" w14:textId="77777777" w:rsidTr="003F29AD">
        <w:tc>
          <w:tcPr>
            <w:tcW w:w="3720" w:type="dxa"/>
            <w:shd w:val="clear" w:color="auto" w:fill="auto"/>
            <w:hideMark/>
          </w:tcPr>
          <w:p w14:paraId="37446720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lastRenderedPageBreak/>
              <w:t>În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mare </w:t>
            </w:r>
            <w:proofErr w:type="spellStart"/>
            <w:r>
              <w:rPr>
                <w:color w:val="797979"/>
              </w:rPr>
              <w:t>măsură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6"/>
            </w:tblGrid>
            <w:tr w:rsidR="004F6050" w14:paraId="4C2FFDA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6350C9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821D2F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4A83B61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70.5% (6,602)</w:t>
            </w:r>
          </w:p>
        </w:tc>
      </w:tr>
    </w:tbl>
    <w:p w14:paraId="57B0001D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578F181D" w14:textId="77777777" w:rsidTr="003F29AD">
        <w:tc>
          <w:tcPr>
            <w:tcW w:w="3720" w:type="dxa"/>
            <w:shd w:val="clear" w:color="auto" w:fill="auto"/>
            <w:hideMark/>
          </w:tcPr>
          <w:p w14:paraId="16012BC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În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mică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măsură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0C6193E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5F969ED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672A5A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749069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1.1% (105)</w:t>
            </w:r>
          </w:p>
        </w:tc>
      </w:tr>
      <w:tr w:rsidR="004F6050" w14:paraId="0BD4474F" w14:textId="77777777" w:rsidTr="003F29AD">
        <w:tc>
          <w:tcPr>
            <w:tcW w:w="3720" w:type="dxa"/>
            <w:shd w:val="clear" w:color="auto" w:fill="auto"/>
            <w:hideMark/>
          </w:tcPr>
          <w:p w14:paraId="279CE608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În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mică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măsură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0ABD749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9317E0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12EA3B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54B7BAD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0.4% (37)</w:t>
            </w:r>
          </w:p>
        </w:tc>
      </w:tr>
    </w:tbl>
    <w:p w14:paraId="69C062A9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6.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În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opinia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dumneavoastră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în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ziua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alegerilor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6BC80597" w14:textId="77777777" w:rsidTr="003F29AD">
        <w:tc>
          <w:tcPr>
            <w:tcW w:w="3720" w:type="dxa"/>
            <w:shd w:val="clear" w:color="auto" w:fill="auto"/>
            <w:hideMark/>
          </w:tcPr>
          <w:p w14:paraId="1495D9BE" w14:textId="77777777" w:rsidR="004F6050" w:rsidRPr="00490465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  <w:lang w:val="es-ES"/>
              </w:rPr>
            </w:pPr>
            <w:proofErr w:type="spellStart"/>
            <w:r w:rsidRPr="00490465">
              <w:rPr>
                <w:color w:val="797979"/>
                <w:lang w:val="es-ES"/>
              </w:rPr>
              <w:t>Procesul</w:t>
            </w:r>
            <w:proofErr w:type="spellEnd"/>
            <w:r w:rsidRPr="00490465">
              <w:rPr>
                <w:color w:val="797979"/>
                <w:lang w:val="es-ES"/>
              </w:rPr>
              <w:t xml:space="preserve"> electoral a </w:t>
            </w:r>
            <w:proofErr w:type="spellStart"/>
            <w:r w:rsidRPr="00490465">
              <w:rPr>
                <w:color w:val="797979"/>
                <w:lang w:val="es-ES"/>
              </w:rPr>
              <w:t>decurs</w:t>
            </w:r>
            <w:proofErr w:type="spellEnd"/>
            <w:r w:rsidRPr="00490465">
              <w:rPr>
                <w:color w:val="797979"/>
                <w:lang w:val="es-ES"/>
              </w:rPr>
              <w:t xml:space="preserve"> </w:t>
            </w:r>
            <w:proofErr w:type="spellStart"/>
            <w:r w:rsidRPr="00490465">
              <w:rPr>
                <w:color w:val="797979"/>
                <w:lang w:val="es-ES"/>
              </w:rPr>
              <w:t>în</w:t>
            </w:r>
            <w:proofErr w:type="spellEnd"/>
            <w:r w:rsidRPr="00490465">
              <w:rPr>
                <w:color w:val="797979"/>
                <w:lang w:val="es-ES"/>
              </w:rPr>
              <w:t xml:space="preserve"> mod normal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2"/>
            </w:tblGrid>
            <w:tr w:rsidR="004F6050" w:rsidRPr="00490465" w14:paraId="4B3971F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3CF1A86" w14:textId="77777777" w:rsidR="004F6050" w:rsidRPr="00490465" w:rsidRDefault="004F6050" w:rsidP="003F29AD">
                  <w:pPr>
                    <w:rPr>
                      <w:color w:val="797979"/>
                      <w:lang w:val="es-ES"/>
                    </w:rPr>
                  </w:pPr>
                  <w:r w:rsidRPr="00490465">
                    <w:rPr>
                      <w:color w:val="797979"/>
                      <w:lang w:val="es-ES"/>
                    </w:rPr>
                    <w:t> </w:t>
                  </w:r>
                </w:p>
              </w:tc>
            </w:tr>
          </w:tbl>
          <w:p w14:paraId="75D661DA" w14:textId="77777777" w:rsidR="004F6050" w:rsidRPr="00490465" w:rsidRDefault="004F6050" w:rsidP="003F29AD">
            <w:pPr>
              <w:rPr>
                <w:color w:val="797979"/>
                <w:lang w:val="es-ES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C74E6D3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89.1% (8,912)</w:t>
            </w:r>
          </w:p>
        </w:tc>
      </w:tr>
      <w:tr w:rsidR="004F6050" w14:paraId="4AAD07A3" w14:textId="77777777" w:rsidTr="003F29AD">
        <w:tc>
          <w:tcPr>
            <w:tcW w:w="3720" w:type="dxa"/>
            <w:shd w:val="clear" w:color="auto" w:fill="auto"/>
            <w:hideMark/>
          </w:tcPr>
          <w:p w14:paraId="738B62FF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Scanarea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cărților</w:t>
            </w:r>
            <w:proofErr w:type="spellEnd"/>
            <w:r>
              <w:rPr>
                <w:color w:val="797979"/>
              </w:rPr>
              <w:t xml:space="preserve"> de </w:t>
            </w:r>
            <w:proofErr w:type="spellStart"/>
            <w:r>
              <w:rPr>
                <w:color w:val="797979"/>
              </w:rPr>
              <w:t>identitate</w:t>
            </w:r>
            <w:proofErr w:type="spellEnd"/>
            <w:r>
              <w:rPr>
                <w:color w:val="797979"/>
              </w:rPr>
              <w:t xml:space="preserve"> s-a </w:t>
            </w:r>
            <w:proofErr w:type="spellStart"/>
            <w:r>
              <w:rPr>
                <w:color w:val="797979"/>
              </w:rPr>
              <w:t>făcut</w:t>
            </w:r>
            <w:proofErr w:type="spellEnd"/>
            <w:r>
              <w:rPr>
                <w:color w:val="797979"/>
              </w:rPr>
              <w:t xml:space="preserve"> cu </w:t>
            </w:r>
            <w:proofErr w:type="spellStart"/>
            <w:r>
              <w:rPr>
                <w:color w:val="797979"/>
              </w:rPr>
              <w:t>dificultate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</w:tblGrid>
            <w:tr w:rsidR="004F6050" w14:paraId="5073C97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561B544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503E8CB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2066713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2.7% (269)</w:t>
            </w:r>
          </w:p>
        </w:tc>
      </w:tr>
    </w:tbl>
    <w:p w14:paraId="6B0AD9D9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D840F53" w14:textId="77777777" w:rsidTr="003F29AD">
        <w:tc>
          <w:tcPr>
            <w:tcW w:w="3720" w:type="dxa"/>
            <w:shd w:val="clear" w:color="auto" w:fill="auto"/>
            <w:hideMark/>
          </w:tcPr>
          <w:p w14:paraId="1A543E50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 xml:space="preserve">Am </w:t>
            </w:r>
            <w:proofErr w:type="spellStart"/>
            <w:r>
              <w:rPr>
                <w:color w:val="797979"/>
              </w:rPr>
              <w:t>întâmpinat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probleme</w:t>
            </w:r>
            <w:proofErr w:type="spellEnd"/>
            <w:r>
              <w:rPr>
                <w:color w:val="797979"/>
              </w:rPr>
              <w:t xml:space="preserve"> din </w:t>
            </w:r>
            <w:proofErr w:type="spellStart"/>
            <w:r>
              <w:rPr>
                <w:color w:val="797979"/>
              </w:rPr>
              <w:t>cauza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înscrierii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olografe</w:t>
            </w:r>
            <w:proofErr w:type="spellEnd"/>
            <w:r>
              <w:rPr>
                <w:color w:val="797979"/>
              </w:rPr>
              <w:t xml:space="preserve"> a </w:t>
            </w:r>
            <w:proofErr w:type="spellStart"/>
            <w:r>
              <w:rPr>
                <w:color w:val="797979"/>
              </w:rPr>
              <w:t>unui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număr</w:t>
            </w:r>
            <w:proofErr w:type="spellEnd"/>
            <w:r>
              <w:rPr>
                <w:color w:val="797979"/>
              </w:rPr>
              <w:t xml:space="preserve"> mare de </w:t>
            </w:r>
            <w:proofErr w:type="spellStart"/>
            <w:r>
              <w:rPr>
                <w:color w:val="797979"/>
              </w:rPr>
              <w:t>alegători</w:t>
            </w:r>
            <w:proofErr w:type="spellEnd"/>
            <w:r>
              <w:rPr>
                <w:color w:val="797979"/>
              </w:rPr>
              <w:t xml:space="preserve"> care au </w:t>
            </w:r>
            <w:proofErr w:type="spellStart"/>
            <w:r>
              <w:rPr>
                <w:color w:val="797979"/>
              </w:rPr>
              <w:t>votat</w:t>
            </w:r>
            <w:proofErr w:type="spellEnd"/>
            <w:r>
              <w:rPr>
                <w:color w:val="797979"/>
              </w:rPr>
              <w:t xml:space="preserve"> pe </w:t>
            </w:r>
            <w:proofErr w:type="spellStart"/>
            <w:r>
              <w:rPr>
                <w:color w:val="797979"/>
              </w:rPr>
              <w:t>lista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suplimentară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"/>
            </w:tblGrid>
            <w:tr w:rsidR="004F6050" w14:paraId="407CB74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CE74CDE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B8F84A6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BE078B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4.6% (459)</w:t>
            </w:r>
          </w:p>
        </w:tc>
      </w:tr>
      <w:tr w:rsidR="004F6050" w14:paraId="4680170D" w14:textId="77777777" w:rsidTr="003F29AD">
        <w:tc>
          <w:tcPr>
            <w:tcW w:w="3720" w:type="dxa"/>
            <w:shd w:val="clear" w:color="auto" w:fill="auto"/>
            <w:hideMark/>
          </w:tcPr>
          <w:p w14:paraId="1E4CACE2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Operatorul</w:t>
            </w:r>
            <w:proofErr w:type="spellEnd"/>
            <w:r>
              <w:rPr>
                <w:color w:val="797979"/>
              </w:rPr>
              <w:t xml:space="preserve"> de calculator nu a </w:t>
            </w:r>
            <w:proofErr w:type="spellStart"/>
            <w:r>
              <w:rPr>
                <w:color w:val="797979"/>
              </w:rPr>
              <w:t>făcut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față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numărului</w:t>
            </w:r>
            <w:proofErr w:type="spellEnd"/>
            <w:r>
              <w:rPr>
                <w:color w:val="797979"/>
              </w:rPr>
              <w:t xml:space="preserve"> mare de </w:t>
            </w:r>
            <w:proofErr w:type="spellStart"/>
            <w:r>
              <w:rPr>
                <w:color w:val="797979"/>
              </w:rPr>
              <w:t>alegători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veniți</w:t>
            </w:r>
            <w:proofErr w:type="spellEnd"/>
            <w:r>
              <w:rPr>
                <w:color w:val="797979"/>
              </w:rPr>
              <w:t xml:space="preserve"> la </w:t>
            </w:r>
            <w:proofErr w:type="spellStart"/>
            <w:r>
              <w:rPr>
                <w:color w:val="797979"/>
              </w:rPr>
              <w:t>vot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21FB87D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E9129BF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996011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AB5AB7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0.7% (72)</w:t>
            </w:r>
          </w:p>
        </w:tc>
      </w:tr>
    </w:tbl>
    <w:p w14:paraId="3B011C40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3A78DFD" w14:textId="77777777" w:rsidTr="003F29AD">
        <w:tc>
          <w:tcPr>
            <w:tcW w:w="3720" w:type="dxa"/>
            <w:shd w:val="clear" w:color="auto" w:fill="auto"/>
            <w:hideMark/>
          </w:tcPr>
          <w:p w14:paraId="34A58483" w14:textId="77777777" w:rsidR="004F6050" w:rsidRPr="00490465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  <w:lang w:val="fr-FR"/>
              </w:rPr>
            </w:pPr>
            <w:r w:rsidRPr="00490465">
              <w:rPr>
                <w:color w:val="797979"/>
                <w:lang w:val="fr-FR"/>
              </w:rPr>
              <w:t xml:space="preserve">Am </w:t>
            </w:r>
            <w:proofErr w:type="spellStart"/>
            <w:r w:rsidRPr="00490465">
              <w:rPr>
                <w:color w:val="797979"/>
                <w:lang w:val="fr-FR"/>
              </w:rPr>
              <w:t>întâmpinat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probleme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din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cauza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numărului</w:t>
            </w:r>
            <w:proofErr w:type="spellEnd"/>
            <w:r w:rsidRPr="00490465">
              <w:rPr>
                <w:color w:val="797979"/>
                <w:lang w:val="fr-FR"/>
              </w:rPr>
              <w:t xml:space="preserve"> mare de </w:t>
            </w:r>
            <w:proofErr w:type="spellStart"/>
            <w:r w:rsidRPr="00490465">
              <w:rPr>
                <w:color w:val="797979"/>
                <w:lang w:val="fr-FR"/>
              </w:rPr>
              <w:t>persoane</w:t>
            </w:r>
            <w:proofErr w:type="spellEnd"/>
            <w:r w:rsidRPr="00490465">
              <w:rPr>
                <w:color w:val="797979"/>
                <w:lang w:val="fr-FR"/>
              </w:rPr>
              <w:t xml:space="preserve"> care au </w:t>
            </w:r>
            <w:proofErr w:type="spellStart"/>
            <w:r w:rsidRPr="00490465">
              <w:rPr>
                <w:color w:val="797979"/>
                <w:lang w:val="fr-FR"/>
              </w:rPr>
              <w:t>solicitat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urma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specială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:rsidRPr="00490465" w14:paraId="4DC832C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CD97772" w14:textId="77777777" w:rsidR="004F6050" w:rsidRPr="00490465" w:rsidRDefault="004F6050" w:rsidP="003F29AD">
                  <w:pPr>
                    <w:rPr>
                      <w:color w:val="797979"/>
                      <w:lang w:val="fr-FR"/>
                    </w:rPr>
                  </w:pPr>
                  <w:r w:rsidRPr="00490465">
                    <w:rPr>
                      <w:color w:val="797979"/>
                      <w:lang w:val="fr-FR"/>
                    </w:rPr>
                    <w:t> </w:t>
                  </w:r>
                </w:p>
              </w:tc>
            </w:tr>
          </w:tbl>
          <w:p w14:paraId="1451828C" w14:textId="77777777" w:rsidR="004F6050" w:rsidRPr="00490465" w:rsidRDefault="004F6050" w:rsidP="003F29AD">
            <w:pPr>
              <w:rPr>
                <w:color w:val="797979"/>
                <w:lang w:val="fr-FR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609DE73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(51)</w:t>
            </w:r>
          </w:p>
        </w:tc>
      </w:tr>
      <w:tr w:rsidR="004F6050" w14:paraId="74635C6D" w14:textId="77777777" w:rsidTr="003F29AD">
        <w:tc>
          <w:tcPr>
            <w:tcW w:w="3720" w:type="dxa"/>
            <w:shd w:val="clear" w:color="auto" w:fill="auto"/>
            <w:hideMark/>
          </w:tcPr>
          <w:p w14:paraId="1DFEDCD5" w14:textId="77777777" w:rsidR="004F6050" w:rsidRDefault="00E61F8F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hyperlink r:id="rId6" w:tooltip="Viewing Other" w:history="1">
              <w:r w:rsidR="004F6050">
                <w:rPr>
                  <w:rStyle w:val="Hyperlink"/>
                  <w:color w:val="5A5A43"/>
                </w:rPr>
                <w:t>Alte</w:t>
              </w:r>
            </w:hyperlink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</w:tblGrid>
            <w:tr w:rsidR="004F6050" w14:paraId="75B68A3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56A9A84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6E0B4F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58B846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2.4% (242)</w:t>
            </w:r>
          </w:p>
        </w:tc>
      </w:tr>
    </w:tbl>
    <w:p w14:paraId="22DDA8DA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7. Cum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evaluați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cooperarea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locțiitorul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/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președintele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BESV?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34117A5" w14:textId="77777777" w:rsidTr="003F29AD">
        <w:tc>
          <w:tcPr>
            <w:tcW w:w="3720" w:type="dxa"/>
            <w:shd w:val="clear" w:color="auto" w:fill="auto"/>
            <w:hideMark/>
          </w:tcPr>
          <w:p w14:paraId="2CA3725D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4F6050" w14:paraId="2E29ACD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56711F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FD97C9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58D92AF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85.9% (8,050)</w:t>
            </w:r>
          </w:p>
        </w:tc>
      </w:tr>
      <w:tr w:rsidR="004F6050" w14:paraId="5FE93BB4" w14:textId="77777777" w:rsidTr="003F29AD">
        <w:tc>
          <w:tcPr>
            <w:tcW w:w="3720" w:type="dxa"/>
            <w:shd w:val="clear" w:color="auto" w:fill="auto"/>
            <w:hideMark/>
          </w:tcPr>
          <w:p w14:paraId="3334E72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</w:tblGrid>
            <w:tr w:rsidR="004F6050" w14:paraId="3DD77F0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F940D86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F3230D4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387E85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9.0% (839)</w:t>
            </w:r>
          </w:p>
        </w:tc>
      </w:tr>
    </w:tbl>
    <w:p w14:paraId="11A44A06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7C28012" w14:textId="77777777" w:rsidTr="003F29AD">
        <w:tc>
          <w:tcPr>
            <w:tcW w:w="3720" w:type="dxa"/>
            <w:shd w:val="clear" w:color="auto" w:fill="auto"/>
            <w:hideMark/>
          </w:tcPr>
          <w:p w14:paraId="66B895A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Normală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</w:tblGrid>
            <w:tr w:rsidR="004F6050" w14:paraId="33C233D7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25220D4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C4B9C3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BB5C7E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3.5% (331)</w:t>
            </w:r>
          </w:p>
        </w:tc>
      </w:tr>
      <w:tr w:rsidR="004F6050" w14:paraId="4CBBA3B9" w14:textId="77777777" w:rsidTr="003F29AD">
        <w:tc>
          <w:tcPr>
            <w:tcW w:w="3720" w:type="dxa"/>
            <w:shd w:val="clear" w:color="auto" w:fill="auto"/>
            <w:hideMark/>
          </w:tcPr>
          <w:p w14:paraId="0BB81140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0BB9C4E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F7A8E8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0C49EAC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2081FE0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1.1% (99)</w:t>
            </w:r>
          </w:p>
        </w:tc>
      </w:tr>
    </w:tbl>
    <w:p w14:paraId="5584D7C2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6E05DFAE" w14:textId="77777777" w:rsidTr="003F29AD">
        <w:tc>
          <w:tcPr>
            <w:tcW w:w="3720" w:type="dxa"/>
            <w:shd w:val="clear" w:color="auto" w:fill="auto"/>
            <w:hideMark/>
          </w:tcPr>
          <w:p w14:paraId="6456085D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330FE2F1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38BBE4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3820B06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EEDA5F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(47)</w:t>
            </w:r>
          </w:p>
        </w:tc>
      </w:tr>
    </w:tbl>
    <w:p w14:paraId="72631151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8. Cum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evaluați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cooperarea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cu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operatorul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de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calculator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BESV?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44F483F" w14:textId="77777777" w:rsidTr="003F29AD">
        <w:tc>
          <w:tcPr>
            <w:tcW w:w="3720" w:type="dxa"/>
            <w:shd w:val="clear" w:color="auto" w:fill="auto"/>
            <w:hideMark/>
          </w:tcPr>
          <w:p w14:paraId="5D9C3B0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2"/>
            </w:tblGrid>
            <w:tr w:rsidR="004F6050" w14:paraId="7B0177A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D92277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257C63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C5CEF2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89.5% (8,382)</w:t>
            </w:r>
          </w:p>
        </w:tc>
      </w:tr>
      <w:tr w:rsidR="004F6050" w14:paraId="1444D141" w14:textId="77777777" w:rsidTr="003F29AD">
        <w:tc>
          <w:tcPr>
            <w:tcW w:w="3720" w:type="dxa"/>
            <w:shd w:val="clear" w:color="auto" w:fill="auto"/>
            <w:hideMark/>
          </w:tcPr>
          <w:p w14:paraId="40934F5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</w:tblGrid>
            <w:tr w:rsidR="004F6050" w14:paraId="4E3FB68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E585848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49E99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7939842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7.8% (733)</w:t>
            </w:r>
          </w:p>
        </w:tc>
      </w:tr>
    </w:tbl>
    <w:p w14:paraId="2F1C63B6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7123414" w14:textId="77777777" w:rsidTr="003F29AD">
        <w:tc>
          <w:tcPr>
            <w:tcW w:w="3720" w:type="dxa"/>
            <w:shd w:val="clear" w:color="auto" w:fill="auto"/>
            <w:hideMark/>
          </w:tcPr>
          <w:p w14:paraId="6F2A005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Normală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</w:tblGrid>
            <w:tr w:rsidR="004F6050" w14:paraId="038D894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95B6DB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7D77926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04F8E4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2.2% (204)</w:t>
            </w:r>
          </w:p>
        </w:tc>
      </w:tr>
      <w:tr w:rsidR="004F6050" w14:paraId="15CD95F3" w14:textId="77777777" w:rsidTr="003F29AD">
        <w:tc>
          <w:tcPr>
            <w:tcW w:w="3720" w:type="dxa"/>
            <w:shd w:val="clear" w:color="auto" w:fill="auto"/>
            <w:hideMark/>
          </w:tcPr>
          <w:p w14:paraId="3064A78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lastRenderedPageBreak/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377D59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07BABB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748CABB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E96447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0.4% (35)</w:t>
            </w:r>
          </w:p>
        </w:tc>
      </w:tr>
    </w:tbl>
    <w:p w14:paraId="0AFE438D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D1902FA" w14:textId="77777777" w:rsidTr="003F29AD">
        <w:tc>
          <w:tcPr>
            <w:tcW w:w="3720" w:type="dxa"/>
            <w:shd w:val="clear" w:color="auto" w:fill="auto"/>
            <w:hideMark/>
          </w:tcPr>
          <w:p w14:paraId="57723B82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6524A5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461C86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DFB08E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29083B2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(12)</w:t>
            </w:r>
          </w:p>
        </w:tc>
      </w:tr>
    </w:tbl>
    <w:p w14:paraId="43941D52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9. Cum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evaluați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cooperarea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cu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reprezentanții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partidelor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în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BESV?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5F5C865" w14:textId="77777777" w:rsidTr="003F29AD">
        <w:tc>
          <w:tcPr>
            <w:tcW w:w="3720" w:type="dxa"/>
            <w:shd w:val="clear" w:color="auto" w:fill="auto"/>
            <w:hideMark/>
          </w:tcPr>
          <w:p w14:paraId="24359DF2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3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9"/>
            </w:tblGrid>
            <w:tr w:rsidR="004F6050" w14:paraId="67A1E1B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7F90782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85CFB0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21620D1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66.6% (6,239)</w:t>
            </w:r>
          </w:p>
        </w:tc>
      </w:tr>
      <w:tr w:rsidR="004F6050" w14:paraId="7091676F" w14:textId="77777777" w:rsidTr="003F29AD">
        <w:tc>
          <w:tcPr>
            <w:tcW w:w="3720" w:type="dxa"/>
            <w:shd w:val="clear" w:color="auto" w:fill="auto"/>
            <w:hideMark/>
          </w:tcPr>
          <w:p w14:paraId="111595B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Bună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</w:tblGrid>
            <w:tr w:rsidR="004F6050" w14:paraId="594D3D4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41CA0B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335AA1D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CCBC6AB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23.0% (2,151)</w:t>
            </w:r>
          </w:p>
        </w:tc>
      </w:tr>
    </w:tbl>
    <w:p w14:paraId="153A11F3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B85B605" w14:textId="77777777" w:rsidTr="003F29AD">
        <w:tc>
          <w:tcPr>
            <w:tcW w:w="3720" w:type="dxa"/>
            <w:shd w:val="clear" w:color="auto" w:fill="auto"/>
            <w:hideMark/>
          </w:tcPr>
          <w:p w14:paraId="6FCF5E3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Normală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"/>
            </w:tblGrid>
            <w:tr w:rsidR="004F6050" w14:paraId="3449472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15EFE2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A3AADD4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82B987D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9.1% (853)</w:t>
            </w:r>
          </w:p>
        </w:tc>
      </w:tr>
      <w:tr w:rsidR="004F6050" w14:paraId="66571744" w14:textId="77777777" w:rsidTr="003F29AD">
        <w:tc>
          <w:tcPr>
            <w:tcW w:w="3720" w:type="dxa"/>
            <w:shd w:val="clear" w:color="auto" w:fill="auto"/>
            <w:hideMark/>
          </w:tcPr>
          <w:p w14:paraId="53A4CA0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757B1EF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3E6BA04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F60D3B6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0A6B414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1.1% (101)</w:t>
            </w:r>
          </w:p>
        </w:tc>
      </w:tr>
    </w:tbl>
    <w:p w14:paraId="362467CA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98A4752" w14:textId="77777777" w:rsidTr="003F29AD">
        <w:tc>
          <w:tcPr>
            <w:tcW w:w="3720" w:type="dxa"/>
            <w:shd w:val="clear" w:color="auto" w:fill="auto"/>
            <w:hideMark/>
          </w:tcPr>
          <w:p w14:paraId="2DAE934A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slabă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6CBA356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D554EB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E9F5F40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315E1F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(22)</w:t>
            </w:r>
          </w:p>
        </w:tc>
      </w:tr>
    </w:tbl>
    <w:p w14:paraId="48DF1465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10. Cum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evaluați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întocmirea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procesului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-verbal de constatare 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rezultatelor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votării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2E319FC" w14:textId="77777777" w:rsidTr="003F29AD">
        <w:tc>
          <w:tcPr>
            <w:tcW w:w="3720" w:type="dxa"/>
            <w:shd w:val="clear" w:color="auto" w:fill="auto"/>
            <w:hideMark/>
          </w:tcPr>
          <w:p w14:paraId="311E3DF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dificilă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"/>
            </w:tblGrid>
            <w:tr w:rsidR="004F6050" w14:paraId="64578F5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03CB77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E24177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A3FB0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5.2% (486)</w:t>
            </w:r>
          </w:p>
        </w:tc>
      </w:tr>
      <w:tr w:rsidR="004F6050" w14:paraId="451B5805" w14:textId="77777777" w:rsidTr="003F29AD">
        <w:tc>
          <w:tcPr>
            <w:tcW w:w="3720" w:type="dxa"/>
            <w:shd w:val="clear" w:color="auto" w:fill="auto"/>
            <w:hideMark/>
          </w:tcPr>
          <w:p w14:paraId="1D68A07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Dificilă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BDBD7B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1E1508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BF02F1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84AB55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0.7% (69)</w:t>
            </w:r>
          </w:p>
        </w:tc>
      </w:tr>
    </w:tbl>
    <w:p w14:paraId="450C7F00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57EDB30" w14:textId="77777777" w:rsidTr="003F29AD">
        <w:tc>
          <w:tcPr>
            <w:tcW w:w="3720" w:type="dxa"/>
            <w:shd w:val="clear" w:color="auto" w:fill="auto"/>
            <w:hideMark/>
          </w:tcPr>
          <w:p w14:paraId="0B70EBE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Normală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7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"/>
            </w:tblGrid>
            <w:tr w:rsidR="004F6050" w14:paraId="3975516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616F302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4C055F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1AF19D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33.5% (3,139)</w:t>
            </w:r>
          </w:p>
        </w:tc>
      </w:tr>
      <w:tr w:rsidR="004F6050" w14:paraId="7C4A7117" w14:textId="77777777" w:rsidTr="003F29AD">
        <w:tc>
          <w:tcPr>
            <w:tcW w:w="3720" w:type="dxa"/>
            <w:shd w:val="clear" w:color="auto" w:fill="auto"/>
            <w:hideMark/>
          </w:tcPr>
          <w:p w14:paraId="1EABC656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Ușoară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"/>
            </w:tblGrid>
            <w:tr w:rsidR="004F6050" w14:paraId="632E313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EE49B7F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E22581A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69AD0D7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22.0% (2,058)</w:t>
            </w:r>
          </w:p>
        </w:tc>
      </w:tr>
    </w:tbl>
    <w:p w14:paraId="4EE166E8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222FC11A" w14:textId="77777777" w:rsidTr="003F29AD">
        <w:tc>
          <w:tcPr>
            <w:tcW w:w="3720" w:type="dxa"/>
            <w:shd w:val="clear" w:color="auto" w:fill="auto"/>
            <w:hideMark/>
          </w:tcPr>
          <w:p w14:paraId="3835AD52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Foarte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ușoară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4F6050" w14:paraId="0293327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E46F0D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403D386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1D6A2C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38.6% (3,614)</w:t>
            </w:r>
          </w:p>
        </w:tc>
      </w:tr>
    </w:tbl>
    <w:p w14:paraId="1D0FD240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fr-FR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11. Au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existat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persoane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care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prin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acțiunile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lor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v-au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îngreunat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activitatea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făcând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presiuni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nejustificate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asupra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 </w:t>
      </w:r>
      <w:proofErr w:type="spellStart"/>
      <w:proofErr w:type="gram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dumneavoastră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?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277E7F64" w14:textId="77777777" w:rsidTr="003F29AD">
        <w:tc>
          <w:tcPr>
            <w:tcW w:w="3720" w:type="dxa"/>
            <w:shd w:val="clear" w:color="auto" w:fill="auto"/>
            <w:hideMark/>
          </w:tcPr>
          <w:p w14:paraId="0301968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"/>
            </w:tblGrid>
            <w:tr w:rsidR="004F6050" w14:paraId="4C3F924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EF87223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DDC0F1A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E3C39B4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5.2% (486)</w:t>
            </w:r>
          </w:p>
        </w:tc>
      </w:tr>
      <w:tr w:rsidR="004F6050" w14:paraId="64F793A6" w14:textId="77777777" w:rsidTr="003F29AD">
        <w:tc>
          <w:tcPr>
            <w:tcW w:w="3720" w:type="dxa"/>
            <w:shd w:val="clear" w:color="auto" w:fill="auto"/>
            <w:hideMark/>
          </w:tcPr>
          <w:p w14:paraId="3AE9E05E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8"/>
            </w:tblGrid>
            <w:tr w:rsidR="004F6050" w14:paraId="7D8804D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951431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62DFE5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D8290B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94.8% (8,880)</w:t>
            </w:r>
          </w:p>
        </w:tc>
      </w:tr>
    </w:tbl>
    <w:p w14:paraId="08E84437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12.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Dacă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răspunsul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întrebarea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precedentă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este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DA,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specificați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calitatea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persoanei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/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care v-a/au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îngreunat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activitatea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menționați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organizația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proveniență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gramStart"/>
      <w:r>
        <w:rPr>
          <w:rFonts w:ascii="Verdana" w:hAnsi="Verdana"/>
          <w:b/>
          <w:bCs/>
          <w:color w:val="5A5A43"/>
          <w:sz w:val="21"/>
          <w:szCs w:val="21"/>
        </w:rPr>
        <w:t>a</w:t>
      </w:r>
      <w:proofErr w:type="gram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acestora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(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denumirea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competitorului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politic,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trustului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media, etc.)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5B977D04" w14:textId="77777777" w:rsidTr="003F29AD">
        <w:tc>
          <w:tcPr>
            <w:tcW w:w="3720" w:type="dxa"/>
            <w:shd w:val="clear" w:color="auto" w:fill="auto"/>
            <w:hideMark/>
          </w:tcPr>
          <w:p w14:paraId="518D9D9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 xml:space="preserve">Alte </w:t>
            </w:r>
            <w:proofErr w:type="spellStart"/>
            <w:r>
              <w:rPr>
                <w:color w:val="797979"/>
              </w:rPr>
              <w:t>persoane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719C6837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0E378C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856F99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BB2208C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0.6% (59)</w:t>
            </w:r>
          </w:p>
        </w:tc>
      </w:tr>
      <w:tr w:rsidR="004F6050" w14:paraId="3DB678B5" w14:textId="77777777" w:rsidTr="003F29AD">
        <w:tc>
          <w:tcPr>
            <w:tcW w:w="3720" w:type="dxa"/>
            <w:shd w:val="clear" w:color="auto" w:fill="auto"/>
            <w:hideMark/>
          </w:tcPr>
          <w:p w14:paraId="5DA3DA58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Alegătorii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74EE219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1FC3E47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E8BFBD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B4A554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1.0% (98)</w:t>
            </w:r>
          </w:p>
        </w:tc>
      </w:tr>
    </w:tbl>
    <w:p w14:paraId="1C419185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D68FFEE" w14:textId="77777777" w:rsidTr="003F29AD">
        <w:tc>
          <w:tcPr>
            <w:tcW w:w="3720" w:type="dxa"/>
            <w:shd w:val="clear" w:color="auto" w:fill="auto"/>
            <w:hideMark/>
          </w:tcPr>
          <w:p w14:paraId="1A786606" w14:textId="77777777" w:rsidR="004F6050" w:rsidRPr="00490465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  <w:lang w:val="fr-FR"/>
              </w:rPr>
            </w:pPr>
            <w:proofErr w:type="spellStart"/>
            <w:r w:rsidRPr="00490465">
              <w:rPr>
                <w:color w:val="797979"/>
                <w:lang w:val="fr-FR"/>
              </w:rPr>
              <w:t>Reprezentanți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interni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sau</w:t>
            </w:r>
            <w:proofErr w:type="spellEnd"/>
            <w:r w:rsidRPr="00490465">
              <w:rPr>
                <w:color w:val="797979"/>
                <w:lang w:val="fr-FR"/>
              </w:rPr>
              <w:t xml:space="preserve"> </w:t>
            </w:r>
            <w:proofErr w:type="spellStart"/>
            <w:r w:rsidRPr="00490465">
              <w:rPr>
                <w:color w:val="797979"/>
                <w:lang w:val="fr-FR"/>
              </w:rPr>
              <w:t>externi</w:t>
            </w:r>
            <w:proofErr w:type="spellEnd"/>
            <w:r w:rsidRPr="00490465">
              <w:rPr>
                <w:color w:val="797979"/>
                <w:lang w:val="fr-FR"/>
              </w:rPr>
              <w:t xml:space="preserve"> ai </w:t>
            </w:r>
            <w:proofErr w:type="spellStart"/>
            <w:r w:rsidRPr="00490465">
              <w:rPr>
                <w:color w:val="797979"/>
                <w:lang w:val="fr-FR"/>
              </w:rPr>
              <w:t>mass-media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:rsidRPr="00490465" w14:paraId="3A2F835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7EEAB54" w14:textId="77777777" w:rsidR="004F6050" w:rsidRPr="00490465" w:rsidRDefault="004F6050" w:rsidP="003F29AD">
                  <w:pPr>
                    <w:rPr>
                      <w:color w:val="797979"/>
                      <w:lang w:val="fr-FR"/>
                    </w:rPr>
                  </w:pPr>
                  <w:r w:rsidRPr="00490465">
                    <w:rPr>
                      <w:color w:val="797979"/>
                      <w:lang w:val="fr-FR"/>
                    </w:rPr>
                    <w:t> </w:t>
                  </w:r>
                </w:p>
              </w:tc>
            </w:tr>
          </w:tbl>
          <w:p w14:paraId="4BCF7C6C" w14:textId="77777777" w:rsidR="004F6050" w:rsidRPr="00490465" w:rsidRDefault="004F6050" w:rsidP="003F29AD">
            <w:pPr>
              <w:rPr>
                <w:color w:val="797979"/>
                <w:lang w:val="fr-FR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1E51BD0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(8)</w:t>
            </w:r>
          </w:p>
        </w:tc>
      </w:tr>
      <w:tr w:rsidR="004F6050" w14:paraId="3E6C3B32" w14:textId="77777777" w:rsidTr="003F29AD">
        <w:tc>
          <w:tcPr>
            <w:tcW w:w="3720" w:type="dxa"/>
            <w:shd w:val="clear" w:color="auto" w:fill="auto"/>
            <w:hideMark/>
          </w:tcPr>
          <w:p w14:paraId="402F59F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lastRenderedPageBreak/>
              <w:t>Observatori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interni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sau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externi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1043BF4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39AAF4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20E5B3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BCE24F2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(29)</w:t>
            </w:r>
          </w:p>
        </w:tc>
      </w:tr>
    </w:tbl>
    <w:p w14:paraId="5927BA7D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761ED8D" w14:textId="77777777" w:rsidTr="003F29AD">
        <w:tc>
          <w:tcPr>
            <w:tcW w:w="3720" w:type="dxa"/>
            <w:shd w:val="clear" w:color="auto" w:fill="auto"/>
            <w:hideMark/>
          </w:tcPr>
          <w:p w14:paraId="642A38A1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Reprezentanții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partidelor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</w:tblGrid>
            <w:tr w:rsidR="004F6050" w14:paraId="127794C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2CB75E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092AEE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64C478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2.9% (282)</w:t>
            </w:r>
          </w:p>
        </w:tc>
      </w:tr>
      <w:tr w:rsidR="004F6050" w14:paraId="599D3B0B" w14:textId="77777777" w:rsidTr="003F29AD">
        <w:tc>
          <w:tcPr>
            <w:tcW w:w="3720" w:type="dxa"/>
            <w:shd w:val="clear" w:color="auto" w:fill="auto"/>
            <w:hideMark/>
          </w:tcPr>
          <w:p w14:paraId="22E3015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Operatorul</w:t>
            </w:r>
            <w:proofErr w:type="spellEnd"/>
            <w:r>
              <w:rPr>
                <w:color w:val="797979"/>
              </w:rPr>
              <w:t xml:space="preserve"> de calculator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771BB4C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9B6DBD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CF2CD4B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9BAAD7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(31)</w:t>
            </w:r>
          </w:p>
        </w:tc>
      </w:tr>
    </w:tbl>
    <w:p w14:paraId="7FEEF128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5788574D" w14:textId="77777777" w:rsidTr="003F29AD">
        <w:tc>
          <w:tcPr>
            <w:tcW w:w="3720" w:type="dxa"/>
            <w:shd w:val="clear" w:color="auto" w:fill="auto"/>
            <w:hideMark/>
          </w:tcPr>
          <w:p w14:paraId="0CA6756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Locțiitorul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911ABF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8F2E395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5FDE3BD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816A36D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(53)</w:t>
            </w:r>
          </w:p>
        </w:tc>
      </w:tr>
      <w:tr w:rsidR="004F6050" w14:paraId="653069FB" w14:textId="77777777" w:rsidTr="003F29AD">
        <w:tc>
          <w:tcPr>
            <w:tcW w:w="3720" w:type="dxa"/>
            <w:shd w:val="clear" w:color="auto" w:fill="auto"/>
            <w:hideMark/>
          </w:tcPr>
          <w:p w14:paraId="248A027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proofErr w:type="spellStart"/>
            <w:r>
              <w:rPr>
                <w:color w:val="797979"/>
              </w:rPr>
              <w:t>Președintele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2FF772D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D8E1CE5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2FD0F9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14C3F9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0.8% (74)</w:t>
            </w:r>
          </w:p>
        </w:tc>
      </w:tr>
    </w:tbl>
    <w:p w14:paraId="0D5EB222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9FA8F15" w14:textId="77777777" w:rsidTr="003F29AD">
        <w:tc>
          <w:tcPr>
            <w:tcW w:w="3720" w:type="dxa"/>
            <w:shd w:val="clear" w:color="auto" w:fill="auto"/>
            <w:hideMark/>
          </w:tcPr>
          <w:p w14:paraId="04E4692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 xml:space="preserve">Nu </w:t>
            </w:r>
            <w:proofErr w:type="spellStart"/>
            <w:r>
              <w:rPr>
                <w:color w:val="797979"/>
              </w:rPr>
              <w:t>este</w:t>
            </w:r>
            <w:proofErr w:type="spellEnd"/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cazul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2"/>
            </w:tblGrid>
            <w:tr w:rsidR="004F6050" w14:paraId="18E2ACC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9A34D8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B0C367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E929F6B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89.8% (8,660)</w:t>
            </w:r>
          </w:p>
        </w:tc>
      </w:tr>
      <w:tr w:rsidR="004F6050" w14:paraId="7904685F" w14:textId="77777777" w:rsidTr="003F29AD">
        <w:tc>
          <w:tcPr>
            <w:tcW w:w="3720" w:type="dxa"/>
            <w:shd w:val="clear" w:color="auto" w:fill="auto"/>
            <w:hideMark/>
          </w:tcPr>
          <w:p w14:paraId="2C4FEFD9" w14:textId="77777777" w:rsidR="004F6050" w:rsidRDefault="00E61F8F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hyperlink r:id="rId7" w:tooltip="Viewing Other" w:history="1">
              <w:r w:rsidR="004F6050">
                <w:rPr>
                  <w:rStyle w:val="Hyperlink"/>
                  <w:color w:val="5A5A43"/>
                </w:rPr>
                <w:t>Alte</w:t>
              </w:r>
            </w:hyperlink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</w:tblGrid>
            <w:tr w:rsidR="004F6050" w14:paraId="52840AE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1B11BC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EA3C0D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B2A18C0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3.6% (352)</w:t>
            </w:r>
          </w:p>
        </w:tc>
      </w:tr>
    </w:tbl>
    <w:p w14:paraId="3924F08F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13. Pe o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scară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1 la 10, 1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fiind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mică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nota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10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mare,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vă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rugăm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notați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modul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organizare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procesului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electoral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până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momentul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finalizării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operațiunilor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din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secțiile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votare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din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perspectiva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dumneavoastră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5756CA61" w14:textId="77777777" w:rsidTr="003F29AD">
        <w:tc>
          <w:tcPr>
            <w:tcW w:w="3720" w:type="dxa"/>
            <w:shd w:val="clear" w:color="auto" w:fill="auto"/>
            <w:hideMark/>
          </w:tcPr>
          <w:p w14:paraId="592D751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3BC6D86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FF1D6B6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6691B3F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47175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(25)</w:t>
            </w:r>
          </w:p>
        </w:tc>
      </w:tr>
      <w:tr w:rsidR="004F6050" w14:paraId="22C01220" w14:textId="77777777" w:rsidTr="003F29AD">
        <w:tc>
          <w:tcPr>
            <w:tcW w:w="3720" w:type="dxa"/>
            <w:shd w:val="clear" w:color="auto" w:fill="auto"/>
            <w:hideMark/>
          </w:tcPr>
          <w:p w14:paraId="379ED56A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0EDF39B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36E05BE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4B7013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BB5A67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0.0% (4)</w:t>
            </w:r>
          </w:p>
        </w:tc>
      </w:tr>
    </w:tbl>
    <w:p w14:paraId="3D8428DF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1FD4D46" w14:textId="77777777" w:rsidTr="003F29AD">
        <w:tc>
          <w:tcPr>
            <w:tcW w:w="3720" w:type="dxa"/>
            <w:shd w:val="clear" w:color="auto" w:fill="auto"/>
            <w:hideMark/>
          </w:tcPr>
          <w:p w14:paraId="1220C54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5FB08F1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E3D45EF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36DE76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A524A67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(11)</w:t>
            </w:r>
          </w:p>
        </w:tc>
      </w:tr>
      <w:tr w:rsidR="004F6050" w14:paraId="7134AA76" w14:textId="77777777" w:rsidTr="003F29AD">
        <w:tc>
          <w:tcPr>
            <w:tcW w:w="3720" w:type="dxa"/>
            <w:shd w:val="clear" w:color="auto" w:fill="auto"/>
            <w:hideMark/>
          </w:tcPr>
          <w:p w14:paraId="2D8A5A0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70ED49D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FABE7ED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A366F4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558F82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(10)</w:t>
            </w:r>
          </w:p>
        </w:tc>
      </w:tr>
    </w:tbl>
    <w:p w14:paraId="0C7C56FF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E63C029" w14:textId="77777777" w:rsidTr="003F29AD">
        <w:tc>
          <w:tcPr>
            <w:tcW w:w="3720" w:type="dxa"/>
            <w:shd w:val="clear" w:color="auto" w:fill="auto"/>
            <w:hideMark/>
          </w:tcPr>
          <w:p w14:paraId="19223E4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950E44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1BC8BED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F526830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773BE9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(29)</w:t>
            </w:r>
          </w:p>
        </w:tc>
      </w:tr>
      <w:tr w:rsidR="004F6050" w14:paraId="4883667E" w14:textId="77777777" w:rsidTr="003F29AD">
        <w:tc>
          <w:tcPr>
            <w:tcW w:w="3720" w:type="dxa"/>
            <w:shd w:val="clear" w:color="auto" w:fill="auto"/>
            <w:hideMark/>
          </w:tcPr>
          <w:p w14:paraId="23CFB0CD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2EDD2AD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1BE5C05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5C08FA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7530F6B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0.8% (75)</w:t>
            </w:r>
          </w:p>
        </w:tc>
      </w:tr>
    </w:tbl>
    <w:p w14:paraId="73FFDBE4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B371D02" w14:textId="77777777" w:rsidTr="003F29AD">
        <w:tc>
          <w:tcPr>
            <w:tcW w:w="3720" w:type="dxa"/>
            <w:shd w:val="clear" w:color="auto" w:fill="auto"/>
            <w:hideMark/>
          </w:tcPr>
          <w:p w14:paraId="39A3BE2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1CD804E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9C2AF9D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6402CB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6FF4CEF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1.5% (139)</w:t>
            </w:r>
          </w:p>
        </w:tc>
      </w:tr>
      <w:tr w:rsidR="004F6050" w14:paraId="0AE3B8F9" w14:textId="77777777" w:rsidTr="003F29AD">
        <w:tc>
          <w:tcPr>
            <w:tcW w:w="3720" w:type="dxa"/>
            <w:shd w:val="clear" w:color="auto" w:fill="auto"/>
            <w:hideMark/>
          </w:tcPr>
          <w:p w14:paraId="5C60815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</w:tblGrid>
            <w:tr w:rsidR="004F6050" w14:paraId="49D63C2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D4E8F23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ACFA45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ADFE86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6.7% (632)</w:t>
            </w:r>
          </w:p>
        </w:tc>
      </w:tr>
    </w:tbl>
    <w:p w14:paraId="5D3BDE1B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028E0F6" w14:textId="77777777" w:rsidTr="003F29AD">
        <w:tc>
          <w:tcPr>
            <w:tcW w:w="3720" w:type="dxa"/>
            <w:shd w:val="clear" w:color="auto" w:fill="auto"/>
            <w:hideMark/>
          </w:tcPr>
          <w:p w14:paraId="5CC48DBF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4F6050" w14:paraId="45CD552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B7EAD5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1486B9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254896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25.8% (2,416)</w:t>
            </w:r>
          </w:p>
        </w:tc>
      </w:tr>
      <w:tr w:rsidR="004F6050" w14:paraId="421CA17D" w14:textId="77777777" w:rsidTr="003F29AD">
        <w:tc>
          <w:tcPr>
            <w:tcW w:w="3720" w:type="dxa"/>
            <w:shd w:val="clear" w:color="auto" w:fill="auto"/>
            <w:hideMark/>
          </w:tcPr>
          <w:p w14:paraId="3B4ADFFD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2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</w:tblGrid>
            <w:tr w:rsidR="004F6050" w14:paraId="38324EB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27FB43D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03ACE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10D30F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64.3% (6,025)</w:t>
            </w:r>
          </w:p>
        </w:tc>
      </w:tr>
    </w:tbl>
    <w:p w14:paraId="5F6C1ADD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14. Pe o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scară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1 la 10, 1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fiind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mică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nota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10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mare,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vă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rugăm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să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evaluați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cum 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fost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organizată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predarea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materialelor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după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votare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de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către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birourile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electorale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judeţene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și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prefecturi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00D8C27" w14:textId="77777777" w:rsidTr="003F29AD">
        <w:tc>
          <w:tcPr>
            <w:tcW w:w="3720" w:type="dxa"/>
            <w:shd w:val="clear" w:color="auto" w:fill="auto"/>
            <w:hideMark/>
          </w:tcPr>
          <w:p w14:paraId="514F840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7"/>
            </w:tblGrid>
            <w:tr w:rsidR="004F6050" w14:paraId="27939E2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289B28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527B47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F42C85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42.1% (3,942)</w:t>
            </w:r>
          </w:p>
        </w:tc>
      </w:tr>
      <w:tr w:rsidR="004F6050" w14:paraId="2C87DC74" w14:textId="77777777" w:rsidTr="003F29AD">
        <w:tc>
          <w:tcPr>
            <w:tcW w:w="3720" w:type="dxa"/>
            <w:shd w:val="clear" w:color="auto" w:fill="auto"/>
            <w:hideMark/>
          </w:tcPr>
          <w:p w14:paraId="22C66B0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</w:tblGrid>
            <w:tr w:rsidR="004F6050" w14:paraId="0D9C692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10450C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47A6B6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777731D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22.9% (2,146)</w:t>
            </w:r>
          </w:p>
        </w:tc>
      </w:tr>
    </w:tbl>
    <w:p w14:paraId="73211B77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61C3997B" w14:textId="77777777" w:rsidTr="003F29AD">
        <w:tc>
          <w:tcPr>
            <w:tcW w:w="3720" w:type="dxa"/>
            <w:shd w:val="clear" w:color="auto" w:fill="auto"/>
            <w:hideMark/>
          </w:tcPr>
          <w:p w14:paraId="58278F7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lastRenderedPageBreak/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</w:tblGrid>
            <w:tr w:rsidR="004F6050" w14:paraId="0E2AA98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0B72C4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5B5DAE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C9B02B3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14.2% (1,330)</w:t>
            </w:r>
          </w:p>
        </w:tc>
      </w:tr>
      <w:tr w:rsidR="004F6050" w14:paraId="74F34AA9" w14:textId="77777777" w:rsidTr="003F29AD">
        <w:tc>
          <w:tcPr>
            <w:tcW w:w="3720" w:type="dxa"/>
            <w:shd w:val="clear" w:color="auto" w:fill="auto"/>
            <w:hideMark/>
          </w:tcPr>
          <w:p w14:paraId="27E3DD1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</w:tblGrid>
            <w:tr w:rsidR="004F6050" w14:paraId="319CEDB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BA4F02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C595E1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B7AE6C1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6.4% (599)</w:t>
            </w:r>
          </w:p>
        </w:tc>
      </w:tr>
    </w:tbl>
    <w:p w14:paraId="3484195A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C032B3C" w14:textId="77777777" w:rsidTr="003F29AD">
        <w:tc>
          <w:tcPr>
            <w:tcW w:w="3720" w:type="dxa"/>
            <w:shd w:val="clear" w:color="auto" w:fill="auto"/>
            <w:hideMark/>
          </w:tcPr>
          <w:p w14:paraId="4ACD512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"/>
            </w:tblGrid>
            <w:tr w:rsidR="004F6050" w14:paraId="00E786E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1AF65F7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D3015E7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8C516A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4.3% (404)</w:t>
            </w:r>
          </w:p>
        </w:tc>
      </w:tr>
      <w:tr w:rsidR="004F6050" w14:paraId="716F011A" w14:textId="77777777" w:rsidTr="003F29AD">
        <w:tc>
          <w:tcPr>
            <w:tcW w:w="3720" w:type="dxa"/>
            <w:shd w:val="clear" w:color="auto" w:fill="auto"/>
            <w:hideMark/>
          </w:tcPr>
          <w:p w14:paraId="309E6E78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</w:tblGrid>
            <w:tr w:rsidR="004F6050" w14:paraId="3E77F3C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900CAF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ACFBEAF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ED30B8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3.3% (309)</w:t>
            </w:r>
          </w:p>
        </w:tc>
      </w:tr>
    </w:tbl>
    <w:p w14:paraId="4A8A3D54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EF71F91" w14:textId="77777777" w:rsidTr="003F29AD">
        <w:tc>
          <w:tcPr>
            <w:tcW w:w="3720" w:type="dxa"/>
            <w:shd w:val="clear" w:color="auto" w:fill="auto"/>
            <w:hideMark/>
          </w:tcPr>
          <w:p w14:paraId="345F952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1B99FA7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1EA10F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29C70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6C50254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1.8% (170)</w:t>
            </w:r>
          </w:p>
        </w:tc>
      </w:tr>
      <w:tr w:rsidR="004F6050" w14:paraId="3DFB04E4" w14:textId="77777777" w:rsidTr="003F29AD">
        <w:tc>
          <w:tcPr>
            <w:tcW w:w="3720" w:type="dxa"/>
            <w:shd w:val="clear" w:color="auto" w:fill="auto"/>
            <w:hideMark/>
          </w:tcPr>
          <w:p w14:paraId="3982C95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0C2C0A2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9736D1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08F5ADC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69D5CB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1.4% (134)</w:t>
            </w:r>
          </w:p>
        </w:tc>
      </w:tr>
    </w:tbl>
    <w:p w14:paraId="61F776F1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29E187B1" w14:textId="77777777" w:rsidTr="003F29AD">
        <w:tc>
          <w:tcPr>
            <w:tcW w:w="3720" w:type="dxa"/>
            <w:shd w:val="clear" w:color="auto" w:fill="auto"/>
            <w:hideMark/>
          </w:tcPr>
          <w:p w14:paraId="6D9AECC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435DFA6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B7A06A6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75D05A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6ADF01F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1.3% (119)</w:t>
            </w:r>
          </w:p>
        </w:tc>
      </w:tr>
      <w:tr w:rsidR="004F6050" w14:paraId="6D01708A" w14:textId="77777777" w:rsidTr="003F29AD">
        <w:tc>
          <w:tcPr>
            <w:tcW w:w="3720" w:type="dxa"/>
            <w:shd w:val="clear" w:color="auto" w:fill="auto"/>
            <w:hideMark/>
          </w:tcPr>
          <w:p w14:paraId="4C1F4E2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</w:tblGrid>
            <w:tr w:rsidR="004F6050" w14:paraId="3C032C7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805A7C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0CD34D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B70AF4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2.3% (213)</w:t>
            </w:r>
          </w:p>
        </w:tc>
      </w:tr>
    </w:tbl>
    <w:p w14:paraId="6B4742FC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15.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întâmpinat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probleme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primirea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unei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zile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libere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ziua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următoare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alegerilor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7F68373" w14:textId="77777777" w:rsidTr="003F29AD">
        <w:tc>
          <w:tcPr>
            <w:tcW w:w="3720" w:type="dxa"/>
            <w:shd w:val="clear" w:color="auto" w:fill="auto"/>
            <w:hideMark/>
          </w:tcPr>
          <w:p w14:paraId="27E1AA4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</w:tblGrid>
            <w:tr w:rsidR="004F6050" w14:paraId="21E89CE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74DE22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3D8E58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2EA0CB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3.6% (339)</w:t>
            </w:r>
          </w:p>
        </w:tc>
      </w:tr>
      <w:tr w:rsidR="004F6050" w14:paraId="2E00429E" w14:textId="77777777" w:rsidTr="003F29AD">
        <w:tc>
          <w:tcPr>
            <w:tcW w:w="3720" w:type="dxa"/>
            <w:shd w:val="clear" w:color="auto" w:fill="auto"/>
            <w:hideMark/>
          </w:tcPr>
          <w:p w14:paraId="571DAABE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8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</w:tblGrid>
            <w:tr w:rsidR="004F6050" w14:paraId="3F9363A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82C1E4E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463359F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D0CC577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96.4% (9,027)</w:t>
            </w:r>
          </w:p>
        </w:tc>
      </w:tr>
    </w:tbl>
    <w:p w14:paraId="5B087FD0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16.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Ați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întâmpinat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probleme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la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primirea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5A5A43"/>
          <w:sz w:val="21"/>
          <w:szCs w:val="21"/>
        </w:rPr>
        <w:t>indemnizației</w:t>
      </w:r>
      <w:proofErr w:type="spellEnd"/>
      <w:r>
        <w:rPr>
          <w:rFonts w:ascii="Verdana" w:hAnsi="Verdana"/>
          <w:b/>
          <w:bCs/>
          <w:color w:val="5A5A43"/>
          <w:sz w:val="21"/>
          <w:szCs w:val="21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D6894AD" w14:textId="77777777" w:rsidTr="003F29AD">
        <w:tc>
          <w:tcPr>
            <w:tcW w:w="3720" w:type="dxa"/>
            <w:shd w:val="clear" w:color="auto" w:fill="auto"/>
            <w:hideMark/>
          </w:tcPr>
          <w:p w14:paraId="701C354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64EC761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53532D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E7B203A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490430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1.2% (113)</w:t>
            </w:r>
          </w:p>
        </w:tc>
      </w:tr>
      <w:tr w:rsidR="004F6050" w14:paraId="447F84A6" w14:textId="77777777" w:rsidTr="003F29AD">
        <w:tc>
          <w:tcPr>
            <w:tcW w:w="3720" w:type="dxa"/>
            <w:shd w:val="clear" w:color="auto" w:fill="auto"/>
            <w:hideMark/>
          </w:tcPr>
          <w:p w14:paraId="501C739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5"/>
            </w:tblGrid>
            <w:tr w:rsidR="004F6050" w14:paraId="0B39FAB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E8BFB7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A54F2A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7EE1A9B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98.8% (9,253)</w:t>
            </w:r>
          </w:p>
        </w:tc>
      </w:tr>
    </w:tbl>
    <w:p w14:paraId="6B10B410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17.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Veți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participa la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viitoarele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procese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electorale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dacă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veți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fi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desemnat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/ă ca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președinte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sau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 xml:space="preserve"> </w:t>
      </w:r>
      <w:proofErr w:type="spellStart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locțiitor</w:t>
      </w:r>
      <w:proofErr w:type="spellEnd"/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287F8DA2" w14:textId="77777777" w:rsidTr="003F29AD">
        <w:tc>
          <w:tcPr>
            <w:tcW w:w="3720" w:type="dxa"/>
            <w:shd w:val="clear" w:color="auto" w:fill="auto"/>
            <w:hideMark/>
          </w:tcPr>
          <w:p w14:paraId="7AD8A8E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3E9C2A4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4D4465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80F1DD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6F7B8F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1.7% (159)</w:t>
            </w:r>
          </w:p>
        </w:tc>
      </w:tr>
      <w:tr w:rsidR="004F6050" w14:paraId="4E785141" w14:textId="77777777" w:rsidTr="003F29AD">
        <w:tc>
          <w:tcPr>
            <w:tcW w:w="3720" w:type="dxa"/>
            <w:shd w:val="clear" w:color="auto" w:fill="auto"/>
            <w:hideMark/>
          </w:tcPr>
          <w:p w14:paraId="406958A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5"/>
            </w:tblGrid>
            <w:tr w:rsidR="004F6050" w14:paraId="07F8DB6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47A6EC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104E137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340F80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98.3% (9,207)</w:t>
            </w:r>
          </w:p>
        </w:tc>
      </w:tr>
    </w:tbl>
    <w:p w14:paraId="78D1F83C" w14:textId="77777777" w:rsidR="004F6050" w:rsidRPr="006942AA" w:rsidRDefault="004F6050" w:rsidP="004F6050">
      <w:pPr>
        <w:shd w:val="clear" w:color="auto" w:fill="FFFFFF"/>
      </w:pPr>
    </w:p>
    <w:p w14:paraId="27F42996" w14:textId="77777777" w:rsidR="009F57D3" w:rsidRDefault="009F57D3"/>
    <w:sectPr w:rsidR="009F57D3" w:rsidSect="00312F5C">
      <w:headerReference w:type="default" r:id="rId8"/>
      <w:footerReference w:type="default" r:id="rId9"/>
      <w:pgSz w:w="12240" w:h="15840"/>
      <w:pgMar w:top="1021" w:right="1077" w:bottom="1021" w:left="107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40B8" w14:textId="77777777" w:rsidR="00E61F8F" w:rsidRDefault="00E61F8F">
      <w:pPr>
        <w:spacing w:after="0" w:line="240" w:lineRule="auto"/>
      </w:pPr>
      <w:r>
        <w:separator/>
      </w:r>
    </w:p>
  </w:endnote>
  <w:endnote w:type="continuationSeparator" w:id="0">
    <w:p w14:paraId="4B1DD5EF" w14:textId="77777777" w:rsidR="00E61F8F" w:rsidRDefault="00E6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C0AF" w14:textId="77777777" w:rsidR="00370F4C" w:rsidRDefault="004F6050" w:rsidP="00370F4C">
    <w:pPr>
      <w:pStyle w:val="Footer"/>
      <w:jc w:val="center"/>
      <w:rPr>
        <w:color w:val="1E2D4E"/>
      </w:rPr>
    </w:pPr>
    <w:r w:rsidRPr="00370F4C">
      <w:rPr>
        <w:noProof/>
        <w:color w:val="1E2D4E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319E1" wp14:editId="721493B1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E5BBC" id="Straight Connector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" strokecolor="#1e2d4e" strokeweight="1.5pt">
              <v:stroke joinstyle="miter"/>
            </v:line>
          </w:pict>
        </mc:Fallback>
      </mc:AlternateContent>
    </w:r>
  </w:p>
  <w:p w14:paraId="21F1E626" w14:textId="77777777" w:rsidR="009909CD" w:rsidRPr="00370F4C" w:rsidRDefault="004F6050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5816FAD9" w14:textId="77777777" w:rsidR="009909CD" w:rsidRPr="00370F4C" w:rsidRDefault="004F6050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04A235C5" w14:textId="77777777" w:rsidR="009909CD" w:rsidRPr="00370F4C" w:rsidRDefault="004F6050" w:rsidP="00370F4C">
    <w:pPr>
      <w:pStyle w:val="Footer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14:paraId="5DF57F5C" w14:textId="77777777" w:rsidR="009909CD" w:rsidRDefault="00E61F8F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A068" w14:textId="77777777" w:rsidR="00E61F8F" w:rsidRDefault="00E61F8F">
      <w:pPr>
        <w:spacing w:after="0" w:line="240" w:lineRule="auto"/>
      </w:pPr>
      <w:r>
        <w:separator/>
      </w:r>
    </w:p>
  </w:footnote>
  <w:footnote w:type="continuationSeparator" w:id="0">
    <w:p w14:paraId="78DE6A14" w14:textId="77777777" w:rsidR="00E61F8F" w:rsidRDefault="00E6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1CE5" w14:textId="77777777" w:rsidR="00490E15" w:rsidRPr="00490E15" w:rsidRDefault="004F6050" w:rsidP="00490E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167DCC0" wp14:editId="788C7435">
          <wp:simplePos x="0" y="0"/>
          <wp:positionH relativeFrom="margin">
            <wp:posOffset>-133350</wp:posOffset>
          </wp:positionH>
          <wp:positionV relativeFrom="paragraph">
            <wp:posOffset>-382905</wp:posOffset>
          </wp:positionV>
          <wp:extent cx="6809740" cy="11328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23"/>
    <w:rsid w:val="004F6050"/>
    <w:rsid w:val="00614150"/>
    <w:rsid w:val="009F57D3"/>
    <w:rsid w:val="00E61F8F"/>
    <w:rsid w:val="00E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6B4E-D293-4A62-82E5-6F3EEFE8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5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50"/>
    <w:rPr>
      <w:lang w:val="en-US"/>
    </w:rPr>
  </w:style>
  <w:style w:type="paragraph" w:styleId="NormalWeb">
    <w:name w:val="Normal (Web)"/>
    <w:basedOn w:val="Normal"/>
    <w:uiPriority w:val="99"/>
    <w:unhideWhenUsed/>
    <w:rsid w:val="004F6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F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ndaj.roaep.ro/results.php?survey=21232f297a57a5a743894a0e4a801fc3-45a0601&amp;other=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daj.roaep.ro/results.php?survey=21232f297a57a5a743894a0e4a801fc3-45a0601&amp;other=6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2020-01-09T08:08:00Z</dcterms:created>
  <dcterms:modified xsi:type="dcterms:W3CDTF">2020-01-09T08:08:00Z</dcterms:modified>
</cp:coreProperties>
</file>