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21F1" w14:textId="6F675CDF" w:rsidR="0007632F" w:rsidRPr="0007632F" w:rsidRDefault="006D3FF7" w:rsidP="00B94146">
      <w:pPr>
        <w:spacing w:line="360" w:lineRule="auto"/>
        <w:jc w:val="center"/>
        <w:rPr>
          <w:b/>
        </w:rPr>
      </w:pPr>
      <w:r w:rsidRPr="0007632F">
        <w:rPr>
          <w:b/>
        </w:rPr>
        <w:t>PROCEDURA DE ACREDITARE A INSTITUȚIILOR MAS</w:t>
      </w:r>
      <w:r w:rsidR="00F5155D">
        <w:rPr>
          <w:b/>
        </w:rPr>
        <w:t>S</w:t>
      </w:r>
      <w:r w:rsidRPr="0007632F">
        <w:rPr>
          <w:b/>
        </w:rPr>
        <w:t xml:space="preserve">-MEDIA </w:t>
      </w:r>
      <w:r w:rsidR="00822479" w:rsidRPr="0007632F">
        <w:rPr>
          <w:b/>
        </w:rPr>
        <w:t xml:space="preserve">INTERNE </w:t>
      </w:r>
    </w:p>
    <w:p w14:paraId="5098013B" w14:textId="4053903C" w:rsidR="00F659D2" w:rsidRPr="0007632F" w:rsidRDefault="003060FA" w:rsidP="00B94146">
      <w:pPr>
        <w:spacing w:line="360" w:lineRule="auto"/>
        <w:jc w:val="center"/>
        <w:rPr>
          <w:b/>
        </w:rPr>
      </w:pPr>
      <w:r w:rsidRPr="0007632F">
        <w:rPr>
          <w:b/>
        </w:rPr>
        <w:t xml:space="preserve">LA </w:t>
      </w:r>
      <w:r w:rsidR="00FD0480" w:rsidRPr="0007632F">
        <w:rPr>
          <w:b/>
        </w:rPr>
        <w:t xml:space="preserve">ALEGERILE </w:t>
      </w:r>
      <w:r w:rsidR="00FA2185" w:rsidRPr="0007632F">
        <w:rPr>
          <w:b/>
        </w:rPr>
        <w:t xml:space="preserve">PREZIDENȚIALE DIN ANUL </w:t>
      </w:r>
      <w:r w:rsidR="00FD0480" w:rsidRPr="0007632F">
        <w:rPr>
          <w:b/>
        </w:rPr>
        <w:t>2019</w:t>
      </w:r>
    </w:p>
    <w:p w14:paraId="72740FD8" w14:textId="77777777" w:rsidR="00BE16E6" w:rsidRPr="00FF6B14" w:rsidRDefault="00BE16E6" w:rsidP="00B94146">
      <w:pPr>
        <w:spacing w:line="360" w:lineRule="auto"/>
        <w:jc w:val="center"/>
      </w:pPr>
    </w:p>
    <w:p w14:paraId="6990C262" w14:textId="77777777" w:rsidR="00BE16E6" w:rsidRPr="00A045EC" w:rsidRDefault="00AC11E4" w:rsidP="00FF6B14">
      <w:pPr>
        <w:spacing w:line="360" w:lineRule="auto"/>
        <w:jc w:val="both"/>
        <w:rPr>
          <w:b/>
        </w:rPr>
      </w:pPr>
      <w:r w:rsidRPr="00A045EC">
        <w:rPr>
          <w:b/>
        </w:rPr>
        <w:t>CADRUL LEGAL</w:t>
      </w:r>
    </w:p>
    <w:p w14:paraId="717E1F9C" w14:textId="0B154E50" w:rsidR="00FF6B14" w:rsidRPr="00FF6B14" w:rsidRDefault="00FA2185" w:rsidP="00FF6B14">
      <w:pPr>
        <w:pStyle w:val="ListParagraph"/>
        <w:numPr>
          <w:ilvl w:val="0"/>
          <w:numId w:val="14"/>
        </w:numPr>
        <w:spacing w:line="360" w:lineRule="auto"/>
        <w:jc w:val="both"/>
        <w:rPr>
          <w:bCs/>
        </w:rPr>
      </w:pPr>
      <w:r w:rsidRPr="00FF6B14">
        <w:rPr>
          <w:bCs/>
        </w:rPr>
        <w:t>Hotărârea nr.</w:t>
      </w:r>
      <w:r w:rsidR="0007632F">
        <w:rPr>
          <w:bCs/>
        </w:rPr>
        <w:t xml:space="preserve"> 32 </w:t>
      </w:r>
      <w:r w:rsidR="00164E14" w:rsidRPr="00FF6B14">
        <w:rPr>
          <w:bCs/>
        </w:rPr>
        <w:t xml:space="preserve">a Autorității Electorale Permanente </w:t>
      </w:r>
      <w:r w:rsidR="00FF6B14" w:rsidRPr="00FF6B14">
        <w:rPr>
          <w:bCs/>
        </w:rPr>
        <w:t xml:space="preserve">pentru aprobarea procedurii de acreditare, a modelelor documentelor de acreditare </w:t>
      </w:r>
      <w:proofErr w:type="spellStart"/>
      <w:r w:rsidR="00FF6B14" w:rsidRPr="00FF6B14">
        <w:rPr>
          <w:bCs/>
        </w:rPr>
        <w:t>şi</w:t>
      </w:r>
      <w:proofErr w:type="spellEnd"/>
      <w:r w:rsidR="00FF6B14" w:rsidRPr="00FF6B14">
        <w:rPr>
          <w:bCs/>
        </w:rPr>
        <w:t xml:space="preserve"> a modelelor ecusoanelor persoanelor acreditate la alegerile pentru Președintele României din anul 2019</w:t>
      </w:r>
      <w:r w:rsidR="0007632F">
        <w:rPr>
          <w:bCs/>
        </w:rPr>
        <w:t>, publicată în Monitorul Oficial al României, Partea I, nr. 793/30.09.2019</w:t>
      </w:r>
      <w:r w:rsidR="005A6989">
        <w:rPr>
          <w:bCs/>
          <w:lang w:val="en-US"/>
        </w:rPr>
        <w:t>;</w:t>
      </w:r>
    </w:p>
    <w:p w14:paraId="0E8FA719" w14:textId="45CCEE99" w:rsidR="00FF6B14" w:rsidRPr="00F5155D" w:rsidRDefault="00740406" w:rsidP="00FF6B14">
      <w:pPr>
        <w:pStyle w:val="ListParagraph"/>
        <w:numPr>
          <w:ilvl w:val="0"/>
          <w:numId w:val="14"/>
        </w:numPr>
        <w:tabs>
          <w:tab w:val="left" w:pos="5900"/>
        </w:tabs>
        <w:spacing w:line="360" w:lineRule="auto"/>
        <w:jc w:val="both"/>
        <w:rPr>
          <w:b/>
        </w:rPr>
      </w:pPr>
      <w:r w:rsidRPr="00FF6B14">
        <w:t>Legea nr.</w:t>
      </w:r>
      <w:r w:rsidR="0007632F">
        <w:t xml:space="preserve"> </w:t>
      </w:r>
      <w:r w:rsidR="00FF6B14">
        <w:t>370/2004 pentru alegerea Președintelui României, republicată, cu modificările și completările ulterioare</w:t>
      </w:r>
      <w:r w:rsidR="00F5155D">
        <w:rPr>
          <w:lang w:val="en-US"/>
        </w:rPr>
        <w:t>;</w:t>
      </w:r>
    </w:p>
    <w:p w14:paraId="02FB124C" w14:textId="71B9301C" w:rsidR="00F5155D" w:rsidRPr="00FF6B14" w:rsidRDefault="00F5155D" w:rsidP="00FF6B14">
      <w:pPr>
        <w:pStyle w:val="ListParagraph"/>
        <w:numPr>
          <w:ilvl w:val="0"/>
          <w:numId w:val="14"/>
        </w:numPr>
        <w:tabs>
          <w:tab w:val="left" w:pos="5900"/>
        </w:tabs>
        <w:spacing w:line="360" w:lineRule="auto"/>
        <w:jc w:val="both"/>
        <w:rPr>
          <w:b/>
        </w:rPr>
      </w:pPr>
      <w:r w:rsidRPr="00F5155D">
        <w:t xml:space="preserve">Legea nr. 208/2015 privind alegerea Senatului </w:t>
      </w:r>
      <w:proofErr w:type="spellStart"/>
      <w:r w:rsidRPr="00F5155D">
        <w:t>şi</w:t>
      </w:r>
      <w:proofErr w:type="spellEnd"/>
      <w:r w:rsidRPr="00F5155D">
        <w:t xml:space="preserve"> a Camerei </w:t>
      </w:r>
      <w:proofErr w:type="spellStart"/>
      <w:r w:rsidRPr="00F5155D">
        <w:t>Deputaţilor</w:t>
      </w:r>
      <w:proofErr w:type="spellEnd"/>
      <w:r w:rsidRPr="00F5155D">
        <w:t xml:space="preserve">, precum </w:t>
      </w:r>
      <w:proofErr w:type="spellStart"/>
      <w:r w:rsidRPr="00F5155D">
        <w:t>şi</w:t>
      </w:r>
      <w:proofErr w:type="spellEnd"/>
      <w:r w:rsidRPr="00F5155D">
        <w:t xml:space="preserve"> pentru organizarea </w:t>
      </w:r>
      <w:proofErr w:type="spellStart"/>
      <w:r w:rsidRPr="00F5155D">
        <w:t>şi</w:t>
      </w:r>
      <w:proofErr w:type="spellEnd"/>
      <w:r w:rsidRPr="00F5155D">
        <w:t xml:space="preserve"> </w:t>
      </w:r>
      <w:proofErr w:type="spellStart"/>
      <w:r w:rsidRPr="00F5155D">
        <w:t>funcţionarea</w:t>
      </w:r>
      <w:proofErr w:type="spellEnd"/>
      <w:r w:rsidRPr="00F5155D">
        <w:t xml:space="preserve"> </w:t>
      </w:r>
      <w:proofErr w:type="spellStart"/>
      <w:r w:rsidRPr="00F5155D">
        <w:t>Autorităţii</w:t>
      </w:r>
      <w:proofErr w:type="spellEnd"/>
      <w:r w:rsidRPr="00F5155D">
        <w:t xml:space="preserve"> Electorale Permanente, cu modificările și completările ulterioare</w:t>
      </w:r>
      <w:r>
        <w:t>.</w:t>
      </w:r>
    </w:p>
    <w:p w14:paraId="15186D87" w14:textId="48C1F7EB" w:rsidR="005A6989" w:rsidRDefault="00740406" w:rsidP="00FF6B14">
      <w:pPr>
        <w:spacing w:line="360" w:lineRule="auto"/>
        <w:jc w:val="both"/>
      </w:pPr>
      <w:r w:rsidRPr="00FF6B14">
        <w:t xml:space="preserve">Actele normative menționate pot fi consultate pe site-ul </w:t>
      </w:r>
      <w:hyperlink r:id="rId5" w:history="1">
        <w:r w:rsidRPr="00FF6B14">
          <w:rPr>
            <w:rStyle w:val="Hyperlink"/>
          </w:rPr>
          <w:t>www.roaep.ro</w:t>
        </w:r>
      </w:hyperlink>
      <w:r w:rsidRPr="00FF6B14">
        <w:t xml:space="preserve"> la secțiunea </w:t>
      </w:r>
      <w:r w:rsidR="005A6989">
        <w:t>Alegeri prezidențiale acc</w:t>
      </w:r>
      <w:r w:rsidRPr="00FF6B14">
        <w:t>esând</w:t>
      </w:r>
      <w:r w:rsidR="005A142F">
        <w:t xml:space="preserve"> următorul li</w:t>
      </w:r>
      <w:r w:rsidRPr="00FF6B14">
        <w:t>nk</w:t>
      </w:r>
      <w:r w:rsidR="005A6989">
        <w:t>:</w:t>
      </w:r>
    </w:p>
    <w:p w14:paraId="184EDBAE" w14:textId="62A9E7D9" w:rsidR="00821779" w:rsidRDefault="00855B67" w:rsidP="00FF6B14">
      <w:pPr>
        <w:spacing w:line="360" w:lineRule="auto"/>
        <w:jc w:val="both"/>
      </w:pPr>
      <w:hyperlink r:id="rId6" w:history="1">
        <w:r w:rsidR="00821779">
          <w:rPr>
            <w:rStyle w:val="Hyperlink"/>
          </w:rPr>
          <w:t>http://www.roaep.ro/legislatie/wp-content/uploads/2019/10/Hot-AEP-32-2019.pdf</w:t>
        </w:r>
      </w:hyperlink>
    </w:p>
    <w:p w14:paraId="7A9220C9" w14:textId="4B43A5F8" w:rsidR="00AE526B" w:rsidRDefault="00364B23" w:rsidP="00FF6B14">
      <w:pPr>
        <w:spacing w:line="360" w:lineRule="auto"/>
        <w:jc w:val="both"/>
        <w:rPr>
          <w:b/>
        </w:rPr>
      </w:pPr>
      <w:r w:rsidRPr="00FF6B14">
        <w:rPr>
          <w:b/>
        </w:rPr>
        <w:t>IMPORTANT:</w:t>
      </w:r>
      <w:r w:rsidR="00AE526B">
        <w:rPr>
          <w:b/>
        </w:rPr>
        <w:t xml:space="preserve"> </w:t>
      </w:r>
    </w:p>
    <w:p w14:paraId="5300BB79" w14:textId="3B74BCC1" w:rsidR="00AE526B" w:rsidRPr="00AE526B" w:rsidRDefault="00AE526B" w:rsidP="00AE526B">
      <w:pPr>
        <w:spacing w:line="360" w:lineRule="auto"/>
        <w:jc w:val="both"/>
        <w:rPr>
          <w:b/>
        </w:rPr>
      </w:pPr>
      <w:r>
        <w:rPr>
          <w:b/>
        </w:rPr>
        <w:t xml:space="preserve">Procedura de acreditare </w:t>
      </w:r>
      <w:r w:rsidRPr="00AE526B">
        <w:rPr>
          <w:b/>
        </w:rPr>
        <w:t>a instituțiilor mas</w:t>
      </w:r>
      <w:r w:rsidR="00F5155D">
        <w:rPr>
          <w:b/>
        </w:rPr>
        <w:t>s</w:t>
      </w:r>
      <w:r w:rsidRPr="00AE526B">
        <w:rPr>
          <w:b/>
        </w:rPr>
        <w:t>-media interne la alegerile prezidențiale din anul 2019</w:t>
      </w:r>
      <w:r>
        <w:rPr>
          <w:b/>
        </w:rPr>
        <w:t xml:space="preserve"> este reglementată </w:t>
      </w:r>
      <w:bookmarkStart w:id="0" w:name="_Hlk20816249"/>
      <w:r w:rsidR="0007632F">
        <w:rPr>
          <w:b/>
        </w:rPr>
        <w:t xml:space="preserve">prin </w:t>
      </w:r>
      <w:r w:rsidR="0007632F" w:rsidRPr="0007632F">
        <w:rPr>
          <w:b/>
        </w:rPr>
        <w:t>Hotărârea nr. 32 a Autorității Electorale Permanente</w:t>
      </w:r>
      <w:bookmarkEnd w:id="0"/>
      <w:r w:rsidR="0007632F" w:rsidRPr="00FF6B14">
        <w:rPr>
          <w:bCs/>
        </w:rPr>
        <w:t xml:space="preserve"> </w:t>
      </w:r>
      <w:r>
        <w:rPr>
          <w:b/>
        </w:rPr>
        <w:t>după cum urmează:</w:t>
      </w:r>
    </w:p>
    <w:p w14:paraId="5E2505EB" w14:textId="77777777" w:rsidR="00364B23" w:rsidRPr="00AE526B" w:rsidRDefault="00AE526B" w:rsidP="00FF6B14">
      <w:pPr>
        <w:spacing w:line="360" w:lineRule="auto"/>
        <w:jc w:val="both"/>
        <w:rPr>
          <w:b/>
        </w:rPr>
      </w:pPr>
      <w:r w:rsidRPr="00AE526B">
        <w:rPr>
          <w:b/>
        </w:rPr>
        <w:t>ART. 2</w:t>
      </w:r>
    </w:p>
    <w:p w14:paraId="4D60F6F7" w14:textId="40507E73" w:rsidR="00FF6B14" w:rsidRPr="00FF6B14" w:rsidRDefault="00FF6B14" w:rsidP="002A10B6">
      <w:pPr>
        <w:autoSpaceDE w:val="0"/>
        <w:autoSpaceDN w:val="0"/>
        <w:adjustRightInd w:val="0"/>
        <w:spacing w:line="360" w:lineRule="auto"/>
        <w:jc w:val="both"/>
      </w:pPr>
      <w:r w:rsidRPr="00FF6B14">
        <w:t xml:space="preserve">(1) Pentru acreditarea la alegerile pentru Președintele României din anul 2019, instituția mass-media interesată trebuie să depună la Autoritatea Electorală Permanentă o cerere, conform modelului prevăzut în </w:t>
      </w:r>
      <w:r w:rsidRPr="002A10B6">
        <w:rPr>
          <w:b/>
        </w:rPr>
        <w:t>anexa nr. 3</w:t>
      </w:r>
      <w:r w:rsidR="00F5155D">
        <w:rPr>
          <w:b/>
        </w:rPr>
        <w:t xml:space="preserve"> (vezi secțiunea FORMULARE)</w:t>
      </w:r>
      <w:r w:rsidRPr="00FF6B14">
        <w:t xml:space="preserve">, până cel mai târziu la data de </w:t>
      </w:r>
      <w:r w:rsidRPr="00F5155D">
        <w:rPr>
          <w:b/>
          <w:bCs/>
          <w:u w:val="single"/>
        </w:rPr>
        <w:t>27 octombrie 2019</w:t>
      </w:r>
      <w:r w:rsidRPr="00FF6B14">
        <w:t xml:space="preserve">. </w:t>
      </w:r>
    </w:p>
    <w:p w14:paraId="1BEF3F78" w14:textId="77777777" w:rsidR="00FF6B14" w:rsidRPr="00FF6B14" w:rsidRDefault="00FF6B14" w:rsidP="002A10B6">
      <w:pPr>
        <w:autoSpaceDE w:val="0"/>
        <w:autoSpaceDN w:val="0"/>
        <w:adjustRightInd w:val="0"/>
        <w:spacing w:line="360" w:lineRule="auto"/>
        <w:jc w:val="both"/>
      </w:pPr>
      <w:r w:rsidRPr="00FF6B14">
        <w:t xml:space="preserve">(2) Cererea prevăzută la alin. (1) va fi </w:t>
      </w:r>
      <w:proofErr w:type="spellStart"/>
      <w:r w:rsidRPr="00FF6B14">
        <w:t>însoţită</w:t>
      </w:r>
      <w:proofErr w:type="spellEnd"/>
      <w:r w:rsidRPr="00FF6B14">
        <w:t xml:space="preserve"> de documente din care să rezulte faptul că </w:t>
      </w:r>
      <w:proofErr w:type="spellStart"/>
      <w:r w:rsidRPr="00FF6B14">
        <w:t>instituţia</w:t>
      </w:r>
      <w:proofErr w:type="spellEnd"/>
      <w:r w:rsidRPr="00FF6B14">
        <w:t xml:space="preserve"> </w:t>
      </w:r>
      <w:proofErr w:type="spellStart"/>
      <w:r w:rsidRPr="00FF6B14">
        <w:t>desfăşoară</w:t>
      </w:r>
      <w:proofErr w:type="spellEnd"/>
      <w:r w:rsidRPr="00FF6B14">
        <w:t xml:space="preserve"> </w:t>
      </w:r>
      <w:proofErr w:type="spellStart"/>
      <w:r w:rsidRPr="00FF6B14">
        <w:t>activităţi</w:t>
      </w:r>
      <w:proofErr w:type="spellEnd"/>
      <w:r w:rsidRPr="00FF6B14">
        <w:t xml:space="preserve"> în domeniul mass-media.</w:t>
      </w:r>
    </w:p>
    <w:p w14:paraId="44629AFC" w14:textId="5957FA5B" w:rsidR="00FF6B14" w:rsidRPr="00FF6B14" w:rsidRDefault="00FF6B14" w:rsidP="002A10B6">
      <w:pPr>
        <w:autoSpaceDE w:val="0"/>
        <w:autoSpaceDN w:val="0"/>
        <w:adjustRightInd w:val="0"/>
        <w:spacing w:line="360" w:lineRule="auto"/>
        <w:jc w:val="both"/>
      </w:pPr>
      <w:r w:rsidRPr="00FF6B14">
        <w:t xml:space="preserve">(3) Documentele prevăzute la alin. (2) pot fi transmise prin fax, </w:t>
      </w:r>
      <w:proofErr w:type="spellStart"/>
      <w:r w:rsidRPr="00FF6B14">
        <w:t>poştă</w:t>
      </w:r>
      <w:proofErr w:type="spellEnd"/>
      <w:r w:rsidRPr="00FF6B14">
        <w:t xml:space="preserve"> sau e-mail ori pot fi depuse la registratura </w:t>
      </w:r>
      <w:proofErr w:type="spellStart"/>
      <w:r w:rsidRPr="00FF6B14">
        <w:t>Autorităţii</w:t>
      </w:r>
      <w:proofErr w:type="spellEnd"/>
      <w:r w:rsidRPr="00FF6B14">
        <w:t xml:space="preserve"> Electorale Permanente.</w:t>
      </w:r>
    </w:p>
    <w:p w14:paraId="15E09ED3" w14:textId="69D966A6" w:rsidR="00FF6B14" w:rsidRPr="00FF6B14" w:rsidRDefault="00FF6B14" w:rsidP="002A10B6">
      <w:pPr>
        <w:autoSpaceDE w:val="0"/>
        <w:autoSpaceDN w:val="0"/>
        <w:adjustRightInd w:val="0"/>
        <w:spacing w:line="360" w:lineRule="auto"/>
        <w:jc w:val="both"/>
      </w:pPr>
      <w:r w:rsidRPr="00FF6B14">
        <w:t xml:space="preserve">(4) În cel mult </w:t>
      </w:r>
      <w:r w:rsidR="005A6989" w:rsidRPr="002A10B6">
        <w:rPr>
          <w:b/>
          <w:bCs/>
          <w:color w:val="000000" w:themeColor="text1"/>
        </w:rPr>
        <w:t>5</w:t>
      </w:r>
      <w:r w:rsidRPr="002A10B6">
        <w:rPr>
          <w:b/>
          <w:bCs/>
          <w:color w:val="FF0000"/>
        </w:rPr>
        <w:t xml:space="preserve"> </w:t>
      </w:r>
      <w:r w:rsidRPr="002A10B6">
        <w:rPr>
          <w:b/>
          <w:bCs/>
        </w:rPr>
        <w:t>zile</w:t>
      </w:r>
      <w:r w:rsidRPr="00FF6B14">
        <w:t xml:space="preserve"> de la data înregistrării cererii, Autoritatea Electorală Permanentă eliberează </w:t>
      </w:r>
      <w:proofErr w:type="spellStart"/>
      <w:r w:rsidRPr="00FF6B14">
        <w:t>instituţiilor</w:t>
      </w:r>
      <w:proofErr w:type="spellEnd"/>
      <w:r w:rsidRPr="00FF6B14">
        <w:t xml:space="preserve"> mass-media din România care îndeplinesc </w:t>
      </w:r>
      <w:proofErr w:type="spellStart"/>
      <w:r w:rsidRPr="00FF6B14">
        <w:t>condiţiile</w:t>
      </w:r>
      <w:proofErr w:type="spellEnd"/>
      <w:r w:rsidRPr="00FF6B14">
        <w:t xml:space="preserve"> prevăzute de art. 89 alin. (4) din Legea nr. 208/2015, cu modificările și completările ulterioare, documentele de acreditare, conform modelului prevăzut </w:t>
      </w:r>
      <w:r w:rsidRPr="002A10B6">
        <w:rPr>
          <w:b/>
        </w:rPr>
        <w:t>în anexa nr. 4</w:t>
      </w:r>
      <w:r w:rsidR="00F5155D">
        <w:rPr>
          <w:b/>
        </w:rPr>
        <w:t xml:space="preserve"> (vezi secțiunea FORMULARE)</w:t>
      </w:r>
      <w:r w:rsidRPr="00FF6B14">
        <w:t xml:space="preserve">. </w:t>
      </w:r>
    </w:p>
    <w:p w14:paraId="5171C50D" w14:textId="77777777" w:rsidR="00F5155D" w:rsidRDefault="00F5155D" w:rsidP="002A10B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6539BFFE" w14:textId="6877A7EB" w:rsidR="00AE526B" w:rsidRDefault="00FF6B14" w:rsidP="002A10B6">
      <w:pPr>
        <w:autoSpaceDE w:val="0"/>
        <w:autoSpaceDN w:val="0"/>
        <w:adjustRightInd w:val="0"/>
        <w:spacing w:line="360" w:lineRule="auto"/>
        <w:jc w:val="both"/>
      </w:pPr>
      <w:r w:rsidRPr="005A6989">
        <w:rPr>
          <w:b/>
        </w:rPr>
        <w:lastRenderedPageBreak/>
        <w:t>A</w:t>
      </w:r>
      <w:r w:rsidR="005A6989">
        <w:rPr>
          <w:b/>
        </w:rPr>
        <w:t>RT</w:t>
      </w:r>
      <w:r w:rsidRPr="005A6989">
        <w:rPr>
          <w:b/>
        </w:rPr>
        <w:t>. 3.</w:t>
      </w:r>
      <w:r w:rsidRPr="00FF6B14">
        <w:t xml:space="preserve"> </w:t>
      </w:r>
    </w:p>
    <w:p w14:paraId="73876E14" w14:textId="76881638" w:rsidR="00FF6B14" w:rsidRPr="00FF6B14" w:rsidRDefault="00FF6B14" w:rsidP="002A10B6">
      <w:pPr>
        <w:autoSpaceDE w:val="0"/>
        <w:autoSpaceDN w:val="0"/>
        <w:adjustRightInd w:val="0"/>
        <w:spacing w:line="360" w:lineRule="auto"/>
        <w:jc w:val="both"/>
      </w:pPr>
      <w:r w:rsidRPr="00FF6B14">
        <w:t>(1)</w:t>
      </w:r>
      <w:r w:rsidR="005A6989">
        <w:t xml:space="preserve"> </w:t>
      </w:r>
      <w:r w:rsidRPr="00FF6B14">
        <w:t xml:space="preserve">Pe baza documentului de acreditare emis de către Autoritatea Electorală Permanentă, </w:t>
      </w:r>
      <w:proofErr w:type="spellStart"/>
      <w:r w:rsidRPr="00FF6B14">
        <w:t>asociaţia</w:t>
      </w:r>
      <w:proofErr w:type="spellEnd"/>
      <w:r w:rsidRPr="00FF6B14">
        <w:t xml:space="preserve">, </w:t>
      </w:r>
      <w:proofErr w:type="spellStart"/>
      <w:r w:rsidRPr="00FF6B14">
        <w:t>fundaţia</w:t>
      </w:r>
      <w:proofErr w:type="spellEnd"/>
      <w:r w:rsidRPr="00FF6B14">
        <w:t xml:space="preserve"> sau </w:t>
      </w:r>
      <w:proofErr w:type="spellStart"/>
      <w:r w:rsidRPr="00FF6B14">
        <w:t>instituţia</w:t>
      </w:r>
      <w:proofErr w:type="spellEnd"/>
      <w:r w:rsidRPr="00FF6B14">
        <w:t xml:space="preserve"> mass-media poate desemna ca observatori interni sau </w:t>
      </w:r>
      <w:proofErr w:type="spellStart"/>
      <w:r w:rsidRPr="00FF6B14">
        <w:t>reprezentanţi</w:t>
      </w:r>
      <w:proofErr w:type="spellEnd"/>
      <w:r w:rsidRPr="00FF6B14">
        <w:t xml:space="preserve">, după caz, numai persoane care nu au </w:t>
      </w:r>
      <w:proofErr w:type="spellStart"/>
      <w:r w:rsidRPr="00FF6B14">
        <w:t>apartenenţă</w:t>
      </w:r>
      <w:proofErr w:type="spellEnd"/>
      <w:r w:rsidRPr="00FF6B14">
        <w:t xml:space="preserve"> politică.</w:t>
      </w:r>
    </w:p>
    <w:p w14:paraId="2D96EA4E" w14:textId="1B0B25B6" w:rsidR="00FF6B14" w:rsidRPr="00FF6B14" w:rsidRDefault="00FF6B14" w:rsidP="002A10B6">
      <w:pPr>
        <w:spacing w:line="360" w:lineRule="auto"/>
        <w:jc w:val="both"/>
      </w:pPr>
      <w:r w:rsidRPr="00FF6B14">
        <w:t xml:space="preserve">(2) </w:t>
      </w:r>
      <w:proofErr w:type="spellStart"/>
      <w:r w:rsidRPr="00FF6B14">
        <w:t>Asociaţiile</w:t>
      </w:r>
      <w:proofErr w:type="spellEnd"/>
      <w:r w:rsidRPr="00FF6B14">
        <w:t xml:space="preserve">, </w:t>
      </w:r>
      <w:proofErr w:type="spellStart"/>
      <w:r w:rsidRPr="00FF6B14">
        <w:t>fundaţiile</w:t>
      </w:r>
      <w:proofErr w:type="spellEnd"/>
      <w:r w:rsidRPr="00FF6B14">
        <w:t xml:space="preserve"> și </w:t>
      </w:r>
      <w:proofErr w:type="spellStart"/>
      <w:r w:rsidRPr="00FF6B14">
        <w:t>instituţiile</w:t>
      </w:r>
      <w:proofErr w:type="spellEnd"/>
      <w:r w:rsidRPr="00FF6B14">
        <w:t xml:space="preserve"> mass-media românești, acreditate de către Autoritatea Electorală Permanentă, au dreptul de a emite ecusoane pentru observatorii </w:t>
      </w:r>
      <w:proofErr w:type="spellStart"/>
      <w:r w:rsidRPr="00FF6B14">
        <w:t>şi</w:t>
      </w:r>
      <w:proofErr w:type="spellEnd"/>
      <w:r w:rsidRPr="00FF6B14">
        <w:t xml:space="preserve"> </w:t>
      </w:r>
      <w:proofErr w:type="spellStart"/>
      <w:r w:rsidRPr="00FF6B14">
        <w:t>reprezentanţii</w:t>
      </w:r>
      <w:proofErr w:type="spellEnd"/>
      <w:r w:rsidRPr="00FF6B14">
        <w:t xml:space="preserve"> lor, conform modelelor prevăzute </w:t>
      </w:r>
      <w:r w:rsidRPr="00855B67">
        <w:rPr>
          <w:b/>
          <w:bCs/>
        </w:rPr>
        <w:t>în anexele nr. 5 și nr. 6</w:t>
      </w:r>
      <w:r w:rsidR="00855B67">
        <w:rPr>
          <w:b/>
          <w:bCs/>
        </w:rPr>
        <w:t xml:space="preserve"> </w:t>
      </w:r>
      <w:r w:rsidR="00855B67">
        <w:rPr>
          <w:b/>
        </w:rPr>
        <w:t>(vezi secțiunea FORMULARE)</w:t>
      </w:r>
      <w:r w:rsidRPr="00FF6B14">
        <w:t>.</w:t>
      </w:r>
    </w:p>
    <w:p w14:paraId="11A781B0" w14:textId="77777777" w:rsidR="00FF6B14" w:rsidRPr="00FF6B14" w:rsidRDefault="00FF6B14" w:rsidP="002A10B6">
      <w:pPr>
        <w:spacing w:line="360" w:lineRule="auto"/>
        <w:jc w:val="both"/>
      </w:pPr>
      <w:r w:rsidRPr="00FF6B14">
        <w:t xml:space="preserve">(3) Observatorii interni </w:t>
      </w:r>
      <w:proofErr w:type="spellStart"/>
      <w:r w:rsidRPr="00FF6B14">
        <w:t>şi</w:t>
      </w:r>
      <w:proofErr w:type="spellEnd"/>
      <w:r w:rsidRPr="00FF6B14">
        <w:t xml:space="preserve"> </w:t>
      </w:r>
      <w:proofErr w:type="spellStart"/>
      <w:r w:rsidRPr="00FF6B14">
        <w:t>reprezentanţii</w:t>
      </w:r>
      <w:proofErr w:type="spellEnd"/>
      <w:r w:rsidRPr="00FF6B14">
        <w:t xml:space="preserve"> </w:t>
      </w:r>
      <w:proofErr w:type="spellStart"/>
      <w:r w:rsidRPr="00FF6B14">
        <w:t>instituţiilor</w:t>
      </w:r>
      <w:proofErr w:type="spellEnd"/>
      <w:r w:rsidRPr="00FF6B14">
        <w:t xml:space="preserve"> mass-media </w:t>
      </w:r>
      <w:proofErr w:type="spellStart"/>
      <w:r w:rsidRPr="00FF6B14">
        <w:t>româneşti</w:t>
      </w:r>
      <w:proofErr w:type="spellEnd"/>
      <w:r w:rsidRPr="00FF6B14">
        <w:t xml:space="preserve"> pot asista la </w:t>
      </w:r>
      <w:proofErr w:type="spellStart"/>
      <w:r w:rsidRPr="00FF6B14">
        <w:t>operaţiunile</w:t>
      </w:r>
      <w:proofErr w:type="spellEnd"/>
      <w:r w:rsidRPr="00FF6B14">
        <w:t xml:space="preserve"> birourilor electorale ale </w:t>
      </w:r>
      <w:proofErr w:type="spellStart"/>
      <w:r w:rsidRPr="00FF6B14">
        <w:t>secţiilor</w:t>
      </w:r>
      <w:proofErr w:type="spellEnd"/>
      <w:r w:rsidRPr="00FF6B14">
        <w:t xml:space="preserve"> de votare și/sau ale birourilor electorale pentru votul prin corespondență numai pe baza ecusonului prevăzut la alin. (2), </w:t>
      </w:r>
      <w:proofErr w:type="spellStart"/>
      <w:r w:rsidRPr="00FF6B14">
        <w:t>însoţite</w:t>
      </w:r>
      <w:proofErr w:type="spellEnd"/>
      <w:r w:rsidRPr="00FF6B14">
        <w:t xml:space="preserve"> de actul de identitate.</w:t>
      </w:r>
    </w:p>
    <w:p w14:paraId="1918665A" w14:textId="366AA262" w:rsidR="002A10B6" w:rsidRPr="002A10B6" w:rsidRDefault="002A10B6" w:rsidP="002A10B6">
      <w:pPr>
        <w:spacing w:line="360" w:lineRule="auto"/>
        <w:jc w:val="both"/>
        <w:rPr>
          <w:b/>
        </w:rPr>
      </w:pPr>
      <w:r>
        <w:rPr>
          <w:b/>
        </w:rPr>
        <w:t>Atenție!</w:t>
      </w:r>
    </w:p>
    <w:p w14:paraId="6226FE20" w14:textId="0AB69254" w:rsidR="006648A7" w:rsidRPr="002A10B6" w:rsidRDefault="002D5BE1" w:rsidP="002A10B6">
      <w:pPr>
        <w:spacing w:line="360" w:lineRule="auto"/>
        <w:jc w:val="both"/>
        <w:rPr>
          <w:b/>
        </w:rPr>
      </w:pPr>
      <w:r w:rsidRPr="00FF6B14">
        <w:t xml:space="preserve">Documentele pot fi transmise prin fax, </w:t>
      </w:r>
      <w:proofErr w:type="spellStart"/>
      <w:r w:rsidRPr="00FF6B14">
        <w:t>poştă</w:t>
      </w:r>
      <w:proofErr w:type="spellEnd"/>
      <w:r w:rsidRPr="00FF6B14">
        <w:t xml:space="preserve"> sau e-mail ori pot fi depuse la registratura </w:t>
      </w:r>
      <w:proofErr w:type="spellStart"/>
      <w:r w:rsidRPr="00FF6B14">
        <w:t>Autorităţii</w:t>
      </w:r>
      <w:proofErr w:type="spellEnd"/>
      <w:r w:rsidRPr="00FF6B14">
        <w:t xml:space="preserve"> Electorale Permanente </w:t>
      </w:r>
      <w:r w:rsidR="006648A7" w:rsidRPr="002A10B6">
        <w:rPr>
          <w:b/>
        </w:rPr>
        <w:t xml:space="preserve">cu cel puțin 15 zile înainte de ziua de </w:t>
      </w:r>
      <w:proofErr w:type="spellStart"/>
      <w:r w:rsidR="006648A7" w:rsidRPr="002A10B6">
        <w:rPr>
          <w:b/>
        </w:rPr>
        <w:t>referinţă</w:t>
      </w:r>
      <w:proofErr w:type="spellEnd"/>
      <w:r w:rsidR="006648A7" w:rsidRPr="002A10B6">
        <w:rPr>
          <w:b/>
        </w:rPr>
        <w:t xml:space="preserve">, </w:t>
      </w:r>
      <w:r w:rsidR="006648A7" w:rsidRPr="00FF6B14">
        <w:t>respectiv</w:t>
      </w:r>
      <w:r w:rsidR="006648A7" w:rsidRPr="002A10B6">
        <w:rPr>
          <w:b/>
        </w:rPr>
        <w:t xml:space="preserve"> pâ</w:t>
      </w:r>
      <w:r w:rsidR="002864C8" w:rsidRPr="002A10B6">
        <w:rPr>
          <w:b/>
        </w:rPr>
        <w:t xml:space="preserve">nă în data de </w:t>
      </w:r>
      <w:r w:rsidR="002864C8" w:rsidRPr="001144E0">
        <w:rPr>
          <w:b/>
          <w:u w:val="single"/>
        </w:rPr>
        <w:t>2</w:t>
      </w:r>
      <w:r w:rsidR="00660D8A" w:rsidRPr="001144E0">
        <w:rPr>
          <w:b/>
          <w:u w:val="single"/>
        </w:rPr>
        <w:t>7</w:t>
      </w:r>
      <w:r w:rsidR="002864C8" w:rsidRPr="001144E0">
        <w:rPr>
          <w:b/>
          <w:u w:val="single"/>
        </w:rPr>
        <w:t xml:space="preserve"> octombrie 2019</w:t>
      </w:r>
      <w:r w:rsidR="006648A7" w:rsidRPr="002A10B6">
        <w:rPr>
          <w:b/>
        </w:rPr>
        <w:t>.</w:t>
      </w:r>
      <w:bookmarkStart w:id="1" w:name="_GoBack"/>
      <w:bookmarkEnd w:id="1"/>
    </w:p>
    <w:p w14:paraId="3AF8E3F2" w14:textId="77777777" w:rsidR="001144E0" w:rsidRDefault="001144E0" w:rsidP="00FF6B14">
      <w:pPr>
        <w:spacing w:line="360" w:lineRule="auto"/>
        <w:jc w:val="both"/>
        <w:rPr>
          <w:b/>
          <w:bCs/>
        </w:rPr>
      </w:pPr>
    </w:p>
    <w:p w14:paraId="0CEFEC84" w14:textId="15E2DB04" w:rsidR="006648A7" w:rsidRPr="00FF6B14" w:rsidRDefault="006648A7" w:rsidP="00FF6B14">
      <w:pPr>
        <w:spacing w:line="360" w:lineRule="auto"/>
        <w:jc w:val="both"/>
        <w:rPr>
          <w:b/>
          <w:bCs/>
        </w:rPr>
      </w:pPr>
      <w:r w:rsidRPr="00FF6B14">
        <w:rPr>
          <w:b/>
          <w:bCs/>
        </w:rPr>
        <w:t xml:space="preserve">Datele de contact ale AEP: </w:t>
      </w:r>
    </w:p>
    <w:p w14:paraId="6B514417" w14:textId="77777777" w:rsidR="006648A7" w:rsidRPr="00FF6B14" w:rsidRDefault="006648A7" w:rsidP="002A10B6">
      <w:pPr>
        <w:spacing w:line="360" w:lineRule="auto"/>
        <w:jc w:val="both"/>
      </w:pPr>
      <w:r w:rsidRPr="00FF6B14">
        <w:t xml:space="preserve">Str. Stavropoleos, nr. 6, </w:t>
      </w:r>
      <w:proofErr w:type="spellStart"/>
      <w:r w:rsidRPr="00FF6B14">
        <w:t>Bucureşti</w:t>
      </w:r>
      <w:proofErr w:type="spellEnd"/>
      <w:r w:rsidRPr="00FF6B14">
        <w:t>, Sector 3, 030084.</w:t>
      </w:r>
    </w:p>
    <w:p w14:paraId="27AE12C7" w14:textId="3198330B" w:rsidR="006648A7" w:rsidRPr="00FF6B14" w:rsidRDefault="006648A7" w:rsidP="002A10B6">
      <w:pPr>
        <w:spacing w:line="360" w:lineRule="auto"/>
        <w:jc w:val="both"/>
      </w:pPr>
      <w:r w:rsidRPr="00FF6B14">
        <w:t>tel. +40 21 310 08 24</w:t>
      </w:r>
    </w:p>
    <w:p w14:paraId="5C132FD6" w14:textId="329290C8" w:rsidR="006648A7" w:rsidRPr="00FF6B14" w:rsidRDefault="002A10B6" w:rsidP="002A10B6">
      <w:pPr>
        <w:spacing w:line="360" w:lineRule="auto"/>
        <w:jc w:val="both"/>
      </w:pPr>
      <w:r>
        <w:t>f</w:t>
      </w:r>
      <w:r w:rsidR="006648A7" w:rsidRPr="00FF6B14">
        <w:t>ax: +40 21 310 13 86</w:t>
      </w:r>
    </w:p>
    <w:p w14:paraId="671F12E2" w14:textId="36EAFCF2" w:rsidR="006648A7" w:rsidRDefault="002864C8" w:rsidP="002A10B6">
      <w:pPr>
        <w:spacing w:line="360" w:lineRule="auto"/>
        <w:jc w:val="both"/>
        <w:rPr>
          <w:rStyle w:val="Hyperlink"/>
        </w:rPr>
      </w:pPr>
      <w:r>
        <w:t xml:space="preserve">e-mail: </w:t>
      </w:r>
      <w:hyperlink r:id="rId7" w:history="1">
        <w:r w:rsidR="00977AD9" w:rsidRPr="00C60437">
          <w:rPr>
            <w:rStyle w:val="Hyperlink"/>
          </w:rPr>
          <w:t>acreditare@roaep.ro</w:t>
        </w:r>
      </w:hyperlink>
    </w:p>
    <w:p w14:paraId="6FF6A27C" w14:textId="77777777" w:rsidR="001144E0" w:rsidRPr="002A10B6" w:rsidRDefault="001144E0" w:rsidP="002A10B6">
      <w:pPr>
        <w:spacing w:line="360" w:lineRule="auto"/>
        <w:jc w:val="both"/>
        <w:rPr>
          <w:b/>
        </w:rPr>
      </w:pPr>
    </w:p>
    <w:p w14:paraId="2E2468C1" w14:textId="77777777" w:rsidR="00193854" w:rsidRDefault="00193854" w:rsidP="00FF6B14">
      <w:pPr>
        <w:spacing w:line="360" w:lineRule="auto"/>
        <w:jc w:val="both"/>
      </w:pPr>
      <w:r>
        <w:t xml:space="preserve">Acreditările </w:t>
      </w:r>
      <w:r w:rsidR="006648A7" w:rsidRPr="00FF6B14">
        <w:t xml:space="preserve">se transmit </w:t>
      </w:r>
      <w:proofErr w:type="spellStart"/>
      <w:r w:rsidR="006648A7" w:rsidRPr="00FF6B14">
        <w:t>solicitanţilor</w:t>
      </w:r>
      <w:proofErr w:type="spellEnd"/>
      <w:r w:rsidR="006648A7" w:rsidRPr="00FF6B14">
        <w:t xml:space="preserve"> prin </w:t>
      </w:r>
      <w:proofErr w:type="spellStart"/>
      <w:r w:rsidR="006648A7" w:rsidRPr="00FF6B14">
        <w:t>poştă</w:t>
      </w:r>
      <w:proofErr w:type="spellEnd"/>
      <w:r w:rsidR="006648A7" w:rsidRPr="00FF6B14">
        <w:t>, e-mail sau fax, conform solicitării acestora, ori predate p</w:t>
      </w:r>
      <w:r>
        <w:t xml:space="preserve">ersoanelor desemnate de </w:t>
      </w:r>
      <w:proofErr w:type="spellStart"/>
      <w:r>
        <w:t>aceştia</w:t>
      </w:r>
      <w:proofErr w:type="spellEnd"/>
      <w:r>
        <w:t>.</w:t>
      </w:r>
      <w:r w:rsidR="006648A7" w:rsidRPr="00FF6B14">
        <w:t xml:space="preserve"> </w:t>
      </w:r>
    </w:p>
    <w:p w14:paraId="5F448375" w14:textId="77777777" w:rsidR="00FF6B14" w:rsidRPr="00FF6B14" w:rsidRDefault="00FF6B14">
      <w:pPr>
        <w:spacing w:line="360" w:lineRule="auto"/>
        <w:jc w:val="both"/>
        <w:rPr>
          <w:b/>
        </w:rPr>
      </w:pPr>
    </w:p>
    <w:sectPr w:rsidR="00FF6B14" w:rsidRPr="00FF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63C3"/>
    <w:multiLevelType w:val="hybridMultilevel"/>
    <w:tmpl w:val="10200F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B789E"/>
    <w:multiLevelType w:val="hybridMultilevel"/>
    <w:tmpl w:val="19423C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50BB4"/>
    <w:multiLevelType w:val="multilevel"/>
    <w:tmpl w:val="004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167C6"/>
    <w:multiLevelType w:val="hybridMultilevel"/>
    <w:tmpl w:val="B71091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73DBC"/>
    <w:multiLevelType w:val="hybridMultilevel"/>
    <w:tmpl w:val="21841B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A17B1"/>
    <w:multiLevelType w:val="hybridMultilevel"/>
    <w:tmpl w:val="1A0238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352A4"/>
    <w:multiLevelType w:val="hybridMultilevel"/>
    <w:tmpl w:val="E89E8078"/>
    <w:lvl w:ilvl="0" w:tplc="096CC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122FF"/>
    <w:multiLevelType w:val="hybridMultilevel"/>
    <w:tmpl w:val="EB129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68FB"/>
    <w:multiLevelType w:val="hybridMultilevel"/>
    <w:tmpl w:val="4CEC67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62161"/>
    <w:multiLevelType w:val="hybridMultilevel"/>
    <w:tmpl w:val="F510F8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56369"/>
    <w:multiLevelType w:val="hybridMultilevel"/>
    <w:tmpl w:val="DD2C7F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1796F"/>
    <w:multiLevelType w:val="hybridMultilevel"/>
    <w:tmpl w:val="8932C1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D1870"/>
    <w:multiLevelType w:val="hybridMultilevel"/>
    <w:tmpl w:val="3356D6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970C5"/>
    <w:multiLevelType w:val="hybridMultilevel"/>
    <w:tmpl w:val="2CF8B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3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CB"/>
    <w:rsid w:val="00015E0B"/>
    <w:rsid w:val="0003068F"/>
    <w:rsid w:val="0007632F"/>
    <w:rsid w:val="00110CCB"/>
    <w:rsid w:val="001144E0"/>
    <w:rsid w:val="00164E14"/>
    <w:rsid w:val="00165A1E"/>
    <w:rsid w:val="00173083"/>
    <w:rsid w:val="0018423F"/>
    <w:rsid w:val="00193854"/>
    <w:rsid w:val="001A644D"/>
    <w:rsid w:val="002864C8"/>
    <w:rsid w:val="002A0328"/>
    <w:rsid w:val="002A10B6"/>
    <w:rsid w:val="002D5BE1"/>
    <w:rsid w:val="003060FA"/>
    <w:rsid w:val="00364B23"/>
    <w:rsid w:val="00377C36"/>
    <w:rsid w:val="004352F4"/>
    <w:rsid w:val="004511A3"/>
    <w:rsid w:val="00465EB4"/>
    <w:rsid w:val="00501BC8"/>
    <w:rsid w:val="00553571"/>
    <w:rsid w:val="00577368"/>
    <w:rsid w:val="00594F93"/>
    <w:rsid w:val="005A142F"/>
    <w:rsid w:val="005A6989"/>
    <w:rsid w:val="00660D8A"/>
    <w:rsid w:val="006648A7"/>
    <w:rsid w:val="006D3FF7"/>
    <w:rsid w:val="006E2DA2"/>
    <w:rsid w:val="0070211A"/>
    <w:rsid w:val="00740406"/>
    <w:rsid w:val="0076790C"/>
    <w:rsid w:val="007753D7"/>
    <w:rsid w:val="00783E5F"/>
    <w:rsid w:val="00821779"/>
    <w:rsid w:val="00822479"/>
    <w:rsid w:val="00855B67"/>
    <w:rsid w:val="008617BB"/>
    <w:rsid w:val="00867D31"/>
    <w:rsid w:val="008703CE"/>
    <w:rsid w:val="008B370F"/>
    <w:rsid w:val="00911545"/>
    <w:rsid w:val="009300C1"/>
    <w:rsid w:val="009357FA"/>
    <w:rsid w:val="00977AD9"/>
    <w:rsid w:val="00983B9B"/>
    <w:rsid w:val="009F2057"/>
    <w:rsid w:val="00A045EC"/>
    <w:rsid w:val="00AC11E4"/>
    <w:rsid w:val="00AD3374"/>
    <w:rsid w:val="00AD6FDE"/>
    <w:rsid w:val="00AE526B"/>
    <w:rsid w:val="00B43F71"/>
    <w:rsid w:val="00B94146"/>
    <w:rsid w:val="00BB474B"/>
    <w:rsid w:val="00BE16E6"/>
    <w:rsid w:val="00C12B79"/>
    <w:rsid w:val="00C732AC"/>
    <w:rsid w:val="00C80276"/>
    <w:rsid w:val="00C83833"/>
    <w:rsid w:val="00C84D51"/>
    <w:rsid w:val="00C92670"/>
    <w:rsid w:val="00C95F50"/>
    <w:rsid w:val="00CA1A80"/>
    <w:rsid w:val="00CB2CA4"/>
    <w:rsid w:val="00D36033"/>
    <w:rsid w:val="00D70F37"/>
    <w:rsid w:val="00F17C23"/>
    <w:rsid w:val="00F45A61"/>
    <w:rsid w:val="00F5155D"/>
    <w:rsid w:val="00F659D2"/>
    <w:rsid w:val="00F83CFB"/>
    <w:rsid w:val="00FA2185"/>
    <w:rsid w:val="00FD0480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E498"/>
  <w15:docId w15:val="{CD4B8814-DEF9-4747-AFA8-C0463BC5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3FF7"/>
  </w:style>
  <w:style w:type="character" w:styleId="Strong">
    <w:name w:val="Strong"/>
    <w:basedOn w:val="DefaultParagraphFont"/>
    <w:uiPriority w:val="22"/>
    <w:qFormat/>
    <w:rsid w:val="006D3FF7"/>
    <w:rPr>
      <w:b/>
      <w:bCs/>
    </w:rPr>
  </w:style>
  <w:style w:type="paragraph" w:styleId="ListParagraph">
    <w:name w:val="List Paragraph"/>
    <w:basedOn w:val="Normal"/>
    <w:uiPriority w:val="34"/>
    <w:qFormat/>
    <w:rsid w:val="006D3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8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reditare@roae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/legislatie/wp-content/uploads/2019/10/Hot-AEP-32-2019.pdf" TargetMode="External"/><Relationship Id="rId5" Type="http://schemas.openxmlformats.org/officeDocument/2006/relationships/hyperlink" Target="http://www.roaep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Buric</dc:creator>
  <cp:lastModifiedBy>Revnic-Calugarita Anamaria</cp:lastModifiedBy>
  <cp:revision>16</cp:revision>
  <cp:lastPrinted>2019-03-28T07:41:00Z</cp:lastPrinted>
  <dcterms:created xsi:type="dcterms:W3CDTF">2019-10-01T08:11:00Z</dcterms:created>
  <dcterms:modified xsi:type="dcterms:W3CDTF">2019-10-08T07:26:00Z</dcterms:modified>
</cp:coreProperties>
</file>