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49" w:rsidRPr="00C26271" w:rsidRDefault="002E7212" w:rsidP="002E7212">
      <w:pPr>
        <w:jc w:val="right"/>
        <w:rPr>
          <w:b/>
          <w:sz w:val="28"/>
          <w:szCs w:val="28"/>
          <w:lang w:val="ro-RO"/>
        </w:rPr>
      </w:pPr>
      <w:r w:rsidRPr="00C26271">
        <w:rPr>
          <w:b/>
          <w:sz w:val="28"/>
          <w:szCs w:val="28"/>
          <w:lang w:val="ro-RO"/>
        </w:rPr>
        <w:t>Anexa 5</w:t>
      </w:r>
    </w:p>
    <w:p w:rsidR="00196A2C" w:rsidRPr="00C26271" w:rsidRDefault="00196A2C" w:rsidP="002E7212">
      <w:pPr>
        <w:jc w:val="right"/>
        <w:rPr>
          <w:b/>
          <w:sz w:val="28"/>
          <w:szCs w:val="28"/>
          <w:lang w:val="ro-RO"/>
        </w:rPr>
      </w:pPr>
    </w:p>
    <w:p w:rsidR="00365735" w:rsidRPr="00196A2C" w:rsidRDefault="00BB3B63" w:rsidP="00196A2C">
      <w:pPr>
        <w:jc w:val="center"/>
        <w:rPr>
          <w:b/>
          <w:sz w:val="28"/>
          <w:szCs w:val="28"/>
          <w:u w:val="single"/>
          <w:lang w:val="ro-RO"/>
        </w:rPr>
      </w:pPr>
      <w:r w:rsidRPr="00196A2C">
        <w:rPr>
          <w:b/>
          <w:sz w:val="28"/>
          <w:szCs w:val="28"/>
          <w:u w:val="single"/>
          <w:lang w:val="ro-RO"/>
        </w:rPr>
        <w:t>Direcţia management</w:t>
      </w:r>
      <w:r w:rsidR="00CF43DC">
        <w:rPr>
          <w:b/>
          <w:sz w:val="28"/>
          <w:szCs w:val="28"/>
          <w:u w:val="single"/>
          <w:lang w:val="ro-RO"/>
        </w:rPr>
        <w:t xml:space="preserve"> </w:t>
      </w:r>
      <w:r w:rsidRPr="00196A2C">
        <w:rPr>
          <w:b/>
          <w:sz w:val="28"/>
          <w:szCs w:val="28"/>
          <w:u w:val="single"/>
          <w:lang w:val="ro-RO"/>
        </w:rPr>
        <w:t>electoral</w:t>
      </w:r>
    </w:p>
    <w:p w:rsidR="00765985" w:rsidRPr="00196A2C" w:rsidRDefault="00765985" w:rsidP="00365735">
      <w:pPr>
        <w:rPr>
          <w:sz w:val="28"/>
          <w:szCs w:val="28"/>
          <w:lang w:val="ro-RO"/>
        </w:rPr>
      </w:pPr>
    </w:p>
    <w:p w:rsidR="00365735" w:rsidRPr="00196A2C" w:rsidRDefault="00365735" w:rsidP="00365735">
      <w:pPr>
        <w:jc w:val="both"/>
        <w:rPr>
          <w:b/>
          <w:sz w:val="28"/>
          <w:szCs w:val="28"/>
          <w:lang w:val="ro-RO"/>
        </w:rPr>
      </w:pPr>
      <w:r w:rsidRPr="00196A2C">
        <w:rPr>
          <w:b/>
          <w:sz w:val="28"/>
          <w:szCs w:val="28"/>
          <w:lang w:val="ro-RO"/>
        </w:rPr>
        <w:t xml:space="preserve">Postul contractual de execuţie :  </w:t>
      </w:r>
      <w:r w:rsidR="00105008">
        <w:rPr>
          <w:b/>
          <w:sz w:val="28"/>
          <w:szCs w:val="28"/>
          <w:lang w:val="ro-RO"/>
        </w:rPr>
        <w:t>expert</w:t>
      </w:r>
      <w:r w:rsidRPr="00196A2C">
        <w:rPr>
          <w:b/>
          <w:sz w:val="28"/>
          <w:szCs w:val="28"/>
          <w:lang w:val="ro-RO"/>
        </w:rPr>
        <w:t>, perioadă determinată</w:t>
      </w:r>
    </w:p>
    <w:p w:rsidR="00365735" w:rsidRPr="00196A2C" w:rsidRDefault="00365735" w:rsidP="00365735">
      <w:pPr>
        <w:jc w:val="both"/>
        <w:rPr>
          <w:b/>
          <w:sz w:val="28"/>
          <w:szCs w:val="28"/>
          <w:lang w:val="ro-RO"/>
        </w:rPr>
      </w:pPr>
    </w:p>
    <w:p w:rsidR="00365735" w:rsidRPr="00196A2C" w:rsidRDefault="00365735" w:rsidP="00365735">
      <w:pPr>
        <w:jc w:val="center"/>
        <w:rPr>
          <w:b/>
          <w:sz w:val="28"/>
          <w:szCs w:val="28"/>
          <w:lang w:val="ro-RO"/>
        </w:rPr>
      </w:pPr>
      <w:r w:rsidRPr="00196A2C">
        <w:rPr>
          <w:b/>
          <w:sz w:val="28"/>
          <w:szCs w:val="28"/>
          <w:lang w:val="ro-RO"/>
        </w:rPr>
        <w:t>TEMATICĂ PENTRU CONCURS</w:t>
      </w:r>
    </w:p>
    <w:p w:rsidR="00365735" w:rsidRPr="00196A2C" w:rsidRDefault="00365735" w:rsidP="00365735">
      <w:pPr>
        <w:jc w:val="both"/>
        <w:rPr>
          <w:sz w:val="16"/>
          <w:szCs w:val="16"/>
          <w:lang w:val="ro-RO"/>
        </w:rPr>
      </w:pPr>
    </w:p>
    <w:p w:rsidR="00365735" w:rsidRPr="00196A2C" w:rsidRDefault="00365735" w:rsidP="005454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365735" w:rsidRPr="00196A2C" w:rsidRDefault="00365735" w:rsidP="005454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>Organizarea şi desfăşurarea alegerilor în România</w:t>
      </w:r>
    </w:p>
    <w:p w:rsidR="00365735" w:rsidRPr="00196A2C" w:rsidRDefault="00365735" w:rsidP="005454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>Constatarea şi aplicarea sancţiunilor contravenţionale în materie electorală</w:t>
      </w:r>
    </w:p>
    <w:p w:rsidR="00365735" w:rsidRPr="00196A2C" w:rsidRDefault="00365735" w:rsidP="005454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365735" w:rsidRPr="00196A2C" w:rsidRDefault="00365735" w:rsidP="005454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>Atribuţiile autorităţilor administraţiei publice locale</w:t>
      </w:r>
      <w:r w:rsidR="00250A5E" w:rsidRPr="00196A2C">
        <w:rPr>
          <w:sz w:val="28"/>
          <w:szCs w:val="28"/>
          <w:lang w:val="ro-RO"/>
        </w:rPr>
        <w:t xml:space="preserve"> în organizarea procesului electoral</w:t>
      </w:r>
    </w:p>
    <w:p w:rsidR="00365735" w:rsidRPr="00196A2C" w:rsidRDefault="00365735" w:rsidP="00365735">
      <w:pPr>
        <w:jc w:val="both"/>
        <w:rPr>
          <w:sz w:val="28"/>
          <w:szCs w:val="28"/>
          <w:lang w:val="ro-RO"/>
        </w:rPr>
      </w:pPr>
    </w:p>
    <w:p w:rsidR="00365735" w:rsidRPr="00196A2C" w:rsidRDefault="00365735" w:rsidP="00365735">
      <w:pPr>
        <w:jc w:val="center"/>
        <w:rPr>
          <w:b/>
          <w:sz w:val="28"/>
          <w:szCs w:val="28"/>
          <w:lang w:val="ro-RO"/>
        </w:rPr>
      </w:pPr>
      <w:r w:rsidRPr="00196A2C">
        <w:rPr>
          <w:b/>
          <w:sz w:val="28"/>
          <w:szCs w:val="28"/>
          <w:lang w:val="ro-RO"/>
        </w:rPr>
        <w:t>BIBLIOGRAFIE PENTRU CONCURS</w:t>
      </w:r>
    </w:p>
    <w:p w:rsidR="00365735" w:rsidRPr="00196A2C" w:rsidRDefault="00365735" w:rsidP="00365735">
      <w:pPr>
        <w:autoSpaceDE w:val="0"/>
        <w:autoSpaceDN w:val="0"/>
        <w:adjustRightInd w:val="0"/>
        <w:jc w:val="both"/>
        <w:rPr>
          <w:sz w:val="16"/>
          <w:szCs w:val="16"/>
          <w:lang w:val="ro-RO"/>
        </w:rPr>
      </w:pPr>
    </w:p>
    <w:p w:rsidR="00365735" w:rsidRPr="00196A2C" w:rsidRDefault="00365735" w:rsidP="0036573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 xml:space="preserve">Regulamentul </w:t>
      </w:r>
      <w:r w:rsidRPr="00196A2C">
        <w:rPr>
          <w:rStyle w:val="do1"/>
          <w:b w:val="0"/>
          <w:sz w:val="28"/>
          <w:szCs w:val="28"/>
          <w:lang w:val="ro-RO"/>
        </w:rPr>
        <w:t>de organizare şi funcţionare a Autorităţii Electorale Permanente</w:t>
      </w:r>
      <w:r w:rsidRPr="00196A2C">
        <w:rPr>
          <w:sz w:val="28"/>
          <w:szCs w:val="28"/>
          <w:lang w:val="ro-RO"/>
        </w:rPr>
        <w:t>,</w:t>
      </w:r>
      <w:r w:rsidRPr="00196A2C">
        <w:rPr>
          <w:b/>
          <w:sz w:val="28"/>
          <w:szCs w:val="28"/>
          <w:lang w:val="ro-RO"/>
        </w:rPr>
        <w:t xml:space="preserve"> </w:t>
      </w:r>
      <w:r w:rsidRPr="00196A2C">
        <w:rPr>
          <w:sz w:val="28"/>
          <w:szCs w:val="28"/>
          <w:lang w:val="ro-RO"/>
        </w:rPr>
        <w:t xml:space="preserve">aprobat prin Hotărârea Birourilor permanente ale Camerei Deputaților și a Senatului nr. </w:t>
      </w:r>
      <w:r w:rsidR="00851EA1">
        <w:rPr>
          <w:sz w:val="28"/>
          <w:szCs w:val="28"/>
          <w:lang w:val="ro-RO"/>
        </w:rPr>
        <w:t>4</w:t>
      </w:r>
      <w:r w:rsidRPr="00196A2C">
        <w:rPr>
          <w:sz w:val="28"/>
          <w:szCs w:val="28"/>
          <w:lang w:val="ro-RO"/>
        </w:rPr>
        <w:t>/20</w:t>
      </w:r>
      <w:r w:rsidR="00851EA1">
        <w:rPr>
          <w:sz w:val="28"/>
          <w:szCs w:val="28"/>
          <w:lang w:val="ro-RO"/>
        </w:rPr>
        <w:t>16</w:t>
      </w:r>
      <w:r w:rsidRPr="00196A2C">
        <w:rPr>
          <w:sz w:val="28"/>
          <w:szCs w:val="28"/>
          <w:lang w:val="ro-RO"/>
        </w:rPr>
        <w:t>;</w:t>
      </w:r>
    </w:p>
    <w:p w:rsidR="00365735" w:rsidRPr="00196A2C" w:rsidRDefault="00365735" w:rsidP="0036573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>Legea nr. 7/2006 privind statutul funcţionarului public parlamentar</w:t>
      </w:r>
      <w:r w:rsidR="00CF43DC">
        <w:rPr>
          <w:sz w:val="28"/>
          <w:szCs w:val="28"/>
          <w:lang w:val="ro-RO"/>
        </w:rPr>
        <w:t>, republicată, cu modificările şi completările ulterioare</w:t>
      </w:r>
      <w:r w:rsidRPr="00196A2C">
        <w:rPr>
          <w:sz w:val="28"/>
          <w:szCs w:val="28"/>
          <w:lang w:val="ro-RO"/>
        </w:rPr>
        <w:t>;</w:t>
      </w:r>
    </w:p>
    <w:p w:rsidR="00CF43DC" w:rsidRPr="00CF43DC" w:rsidRDefault="00CF43DC" w:rsidP="00CF43D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43DC">
        <w:rPr>
          <w:sz w:val="28"/>
          <w:szCs w:val="28"/>
          <w:lang w:val="ro-RO"/>
        </w:rPr>
        <w:t xml:space="preserve">Legea nr. </w:t>
      </w:r>
      <w:r w:rsidRPr="00CF43DC">
        <w:rPr>
          <w:rFonts w:eastAsiaTheme="minorHAnsi"/>
          <w:sz w:val="28"/>
          <w:szCs w:val="28"/>
        </w:rPr>
        <w:t xml:space="preserve">208/2015 din 20 </w:t>
      </w:r>
      <w:proofErr w:type="spellStart"/>
      <w:r w:rsidRPr="00CF43DC">
        <w:rPr>
          <w:rFonts w:eastAsiaTheme="minorHAnsi"/>
          <w:sz w:val="28"/>
          <w:szCs w:val="28"/>
        </w:rPr>
        <w:t>iulie</w:t>
      </w:r>
      <w:proofErr w:type="spellEnd"/>
      <w:r w:rsidRPr="00CF43DC">
        <w:rPr>
          <w:rFonts w:eastAsiaTheme="minorHAnsi"/>
          <w:sz w:val="28"/>
          <w:szCs w:val="28"/>
        </w:rPr>
        <w:t xml:space="preserve"> 2015 </w:t>
      </w:r>
      <w:proofErr w:type="spellStart"/>
      <w:r w:rsidRPr="00CF43DC">
        <w:rPr>
          <w:rFonts w:eastAsiaTheme="minorHAnsi"/>
          <w:sz w:val="28"/>
          <w:szCs w:val="28"/>
        </w:rPr>
        <w:t>privind</w:t>
      </w:r>
      <w:proofErr w:type="spellEnd"/>
      <w:r w:rsidRPr="00CF43DC">
        <w:rPr>
          <w:rFonts w:eastAsiaTheme="minorHAnsi"/>
          <w:sz w:val="28"/>
          <w:szCs w:val="28"/>
        </w:rPr>
        <w:t xml:space="preserve"> </w:t>
      </w:r>
      <w:proofErr w:type="spellStart"/>
      <w:r w:rsidRPr="00CF43DC">
        <w:rPr>
          <w:rFonts w:eastAsiaTheme="minorHAnsi"/>
          <w:sz w:val="28"/>
          <w:szCs w:val="28"/>
        </w:rPr>
        <w:t>alegerea</w:t>
      </w:r>
      <w:proofErr w:type="spellEnd"/>
      <w:r w:rsidRPr="00CF43DC">
        <w:rPr>
          <w:rFonts w:eastAsiaTheme="minorHAnsi"/>
          <w:sz w:val="28"/>
          <w:szCs w:val="28"/>
        </w:rPr>
        <w:t xml:space="preserve"> </w:t>
      </w:r>
      <w:proofErr w:type="spellStart"/>
      <w:r w:rsidRPr="00CF43DC">
        <w:rPr>
          <w:rFonts w:eastAsiaTheme="minorHAnsi"/>
          <w:sz w:val="28"/>
          <w:szCs w:val="28"/>
        </w:rPr>
        <w:t>Senatului</w:t>
      </w:r>
      <w:proofErr w:type="spellEnd"/>
      <w:r w:rsidRPr="00CF43DC">
        <w:rPr>
          <w:rFonts w:eastAsiaTheme="minorHAnsi"/>
          <w:sz w:val="28"/>
          <w:szCs w:val="28"/>
        </w:rPr>
        <w:t xml:space="preserve"> </w:t>
      </w:r>
      <w:proofErr w:type="spellStart"/>
      <w:r w:rsidRPr="00CF43DC">
        <w:rPr>
          <w:rFonts w:eastAsiaTheme="minorHAnsi"/>
          <w:sz w:val="28"/>
          <w:szCs w:val="28"/>
        </w:rPr>
        <w:t>şi</w:t>
      </w:r>
      <w:proofErr w:type="spellEnd"/>
      <w:r w:rsidRPr="00CF43DC">
        <w:rPr>
          <w:rFonts w:eastAsiaTheme="minorHAnsi"/>
          <w:sz w:val="28"/>
          <w:szCs w:val="28"/>
        </w:rPr>
        <w:t xml:space="preserve"> a </w:t>
      </w:r>
      <w:proofErr w:type="spellStart"/>
      <w:r w:rsidRPr="00CF43DC">
        <w:rPr>
          <w:rFonts w:eastAsiaTheme="minorHAnsi"/>
          <w:sz w:val="28"/>
          <w:szCs w:val="28"/>
        </w:rPr>
        <w:t>Camerei</w:t>
      </w:r>
      <w:proofErr w:type="spellEnd"/>
      <w:r w:rsidRPr="00CF43DC">
        <w:rPr>
          <w:rFonts w:eastAsiaTheme="minorHAnsi"/>
          <w:sz w:val="28"/>
          <w:szCs w:val="28"/>
        </w:rPr>
        <w:t xml:space="preserve"> </w:t>
      </w:r>
      <w:proofErr w:type="spellStart"/>
      <w:r w:rsidRPr="00CF43DC">
        <w:rPr>
          <w:rFonts w:eastAsiaTheme="minorHAnsi"/>
          <w:sz w:val="28"/>
          <w:szCs w:val="28"/>
        </w:rPr>
        <w:t>Deputaţilor</w:t>
      </w:r>
      <w:proofErr w:type="spellEnd"/>
      <w:r w:rsidRPr="00CF43DC">
        <w:rPr>
          <w:rFonts w:eastAsiaTheme="minorHAnsi"/>
          <w:sz w:val="28"/>
          <w:szCs w:val="28"/>
        </w:rPr>
        <w:t xml:space="preserve">, </w:t>
      </w:r>
      <w:proofErr w:type="spellStart"/>
      <w:r w:rsidRPr="00CF43DC">
        <w:rPr>
          <w:rFonts w:eastAsiaTheme="minorHAnsi"/>
          <w:sz w:val="28"/>
          <w:szCs w:val="28"/>
        </w:rPr>
        <w:t>precum</w:t>
      </w:r>
      <w:proofErr w:type="spellEnd"/>
      <w:r w:rsidRPr="00CF43DC">
        <w:rPr>
          <w:rFonts w:eastAsiaTheme="minorHAnsi"/>
          <w:sz w:val="28"/>
          <w:szCs w:val="28"/>
        </w:rPr>
        <w:t xml:space="preserve"> </w:t>
      </w:r>
      <w:proofErr w:type="spellStart"/>
      <w:r w:rsidRPr="00CF43DC">
        <w:rPr>
          <w:rFonts w:eastAsiaTheme="minorHAnsi"/>
          <w:sz w:val="28"/>
          <w:szCs w:val="28"/>
        </w:rPr>
        <w:t>şi</w:t>
      </w:r>
      <w:proofErr w:type="spellEnd"/>
      <w:r w:rsidRPr="00CF43DC">
        <w:rPr>
          <w:rFonts w:eastAsiaTheme="minorHAnsi"/>
          <w:sz w:val="28"/>
          <w:szCs w:val="28"/>
        </w:rPr>
        <w:t xml:space="preserve"> </w:t>
      </w:r>
      <w:proofErr w:type="spellStart"/>
      <w:r w:rsidRPr="00CF43DC">
        <w:rPr>
          <w:rFonts w:eastAsiaTheme="minorHAnsi"/>
          <w:sz w:val="28"/>
          <w:szCs w:val="28"/>
        </w:rPr>
        <w:t>pentru</w:t>
      </w:r>
      <w:proofErr w:type="spellEnd"/>
      <w:r w:rsidRPr="00CF43DC">
        <w:rPr>
          <w:rFonts w:eastAsiaTheme="minorHAnsi"/>
          <w:sz w:val="28"/>
          <w:szCs w:val="28"/>
        </w:rPr>
        <w:t xml:space="preserve"> </w:t>
      </w:r>
      <w:proofErr w:type="spellStart"/>
      <w:r w:rsidRPr="00CF43DC">
        <w:rPr>
          <w:rFonts w:eastAsiaTheme="minorHAnsi"/>
          <w:sz w:val="28"/>
          <w:szCs w:val="28"/>
        </w:rPr>
        <w:t>organizarea</w:t>
      </w:r>
      <w:proofErr w:type="spellEnd"/>
      <w:r w:rsidRPr="00CF43DC">
        <w:rPr>
          <w:rFonts w:eastAsiaTheme="minorHAnsi"/>
          <w:sz w:val="28"/>
          <w:szCs w:val="28"/>
        </w:rPr>
        <w:t xml:space="preserve"> </w:t>
      </w:r>
      <w:proofErr w:type="spellStart"/>
      <w:r w:rsidRPr="00CF43DC">
        <w:rPr>
          <w:rFonts w:eastAsiaTheme="minorHAnsi"/>
          <w:sz w:val="28"/>
          <w:szCs w:val="28"/>
        </w:rPr>
        <w:t>şi</w:t>
      </w:r>
      <w:proofErr w:type="spellEnd"/>
      <w:r w:rsidRPr="00CF43DC">
        <w:rPr>
          <w:rFonts w:eastAsiaTheme="minorHAnsi"/>
          <w:sz w:val="28"/>
          <w:szCs w:val="28"/>
        </w:rPr>
        <w:t xml:space="preserve"> </w:t>
      </w:r>
      <w:proofErr w:type="spellStart"/>
      <w:r w:rsidRPr="00CF43DC">
        <w:rPr>
          <w:rFonts w:eastAsiaTheme="minorHAnsi"/>
          <w:sz w:val="28"/>
          <w:szCs w:val="28"/>
        </w:rPr>
        <w:t>funcţionarea</w:t>
      </w:r>
      <w:proofErr w:type="spellEnd"/>
      <w:r w:rsidRPr="00CF43DC">
        <w:rPr>
          <w:rFonts w:eastAsiaTheme="minorHAnsi"/>
          <w:sz w:val="28"/>
          <w:szCs w:val="28"/>
        </w:rPr>
        <w:t xml:space="preserve"> </w:t>
      </w:r>
      <w:proofErr w:type="spellStart"/>
      <w:r w:rsidRPr="00CF43DC">
        <w:rPr>
          <w:rFonts w:eastAsiaTheme="minorHAnsi"/>
          <w:sz w:val="28"/>
          <w:szCs w:val="28"/>
        </w:rPr>
        <w:t>Autorităţii</w:t>
      </w:r>
      <w:proofErr w:type="spellEnd"/>
      <w:r w:rsidRPr="00CF43DC">
        <w:rPr>
          <w:rFonts w:eastAsiaTheme="minorHAnsi"/>
          <w:sz w:val="28"/>
          <w:szCs w:val="28"/>
        </w:rPr>
        <w:t xml:space="preserve"> </w:t>
      </w:r>
      <w:proofErr w:type="spellStart"/>
      <w:r w:rsidRPr="00CF43DC">
        <w:rPr>
          <w:rFonts w:eastAsiaTheme="minorHAnsi"/>
          <w:sz w:val="28"/>
          <w:szCs w:val="28"/>
        </w:rPr>
        <w:t>Electorale</w:t>
      </w:r>
      <w:proofErr w:type="spellEnd"/>
      <w:r w:rsidRPr="00CF43DC">
        <w:rPr>
          <w:rFonts w:eastAsiaTheme="minorHAnsi"/>
          <w:sz w:val="28"/>
          <w:szCs w:val="28"/>
        </w:rPr>
        <w:t xml:space="preserve"> Permanente</w:t>
      </w:r>
      <w:r>
        <w:rPr>
          <w:sz w:val="28"/>
          <w:szCs w:val="28"/>
          <w:lang w:val="ro-RO"/>
        </w:rPr>
        <w:t>, cu modificările şi completările ulterioare;</w:t>
      </w:r>
    </w:p>
    <w:p w:rsidR="00365735" w:rsidRPr="00196A2C" w:rsidRDefault="00365735" w:rsidP="0036573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>Legea nr. 33/2007 privind organizarea şi desfăşurarea alegerilor pentru Parlamentul European</w:t>
      </w:r>
      <w:r w:rsidR="00CF43DC">
        <w:rPr>
          <w:sz w:val="28"/>
          <w:szCs w:val="28"/>
          <w:lang w:val="ro-RO"/>
        </w:rPr>
        <w:t>, republicată, cu modificările şi completările ulterioare</w:t>
      </w:r>
      <w:r w:rsidRPr="00196A2C">
        <w:rPr>
          <w:sz w:val="28"/>
          <w:szCs w:val="28"/>
          <w:lang w:val="ro-RO"/>
        </w:rPr>
        <w:t>;</w:t>
      </w:r>
    </w:p>
    <w:p w:rsidR="00365735" w:rsidRPr="00196A2C" w:rsidRDefault="00365735" w:rsidP="0036573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>Legea nr. 370/2004 pentru alegerea Preşedintelui României</w:t>
      </w:r>
      <w:r w:rsidR="00CF43DC">
        <w:rPr>
          <w:sz w:val="28"/>
          <w:szCs w:val="28"/>
          <w:lang w:val="ro-RO"/>
        </w:rPr>
        <w:t>, republicată, cu modificările şi completările ulterioare</w:t>
      </w:r>
      <w:r w:rsidRPr="00196A2C">
        <w:rPr>
          <w:sz w:val="28"/>
          <w:szCs w:val="28"/>
          <w:lang w:val="ro-RO"/>
        </w:rPr>
        <w:t>;</w:t>
      </w:r>
    </w:p>
    <w:p w:rsidR="00365735" w:rsidRPr="00196A2C" w:rsidRDefault="00496988" w:rsidP="003657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 xml:space="preserve">Lege nr. 115 </w:t>
      </w:r>
      <w:r w:rsidRPr="00196A2C">
        <w:rPr>
          <w:rFonts w:eastAsiaTheme="minorHAnsi"/>
          <w:sz w:val="28"/>
          <w:szCs w:val="28"/>
          <w:lang w:val="ro-RO"/>
        </w:rPr>
        <w:t>din 19 mai 2015 pentru alegerea autorităţilor administraţiei publice locale, pentru modificarea Legii administraţiei publice locale nr. 215/2001, precum şi pentru modificarea şi completarea Legii nr. 393/2004 privind Statutul aleşilor locali</w:t>
      </w:r>
      <w:r w:rsidR="00CF43DC">
        <w:rPr>
          <w:sz w:val="28"/>
          <w:szCs w:val="28"/>
          <w:lang w:val="ro-RO"/>
        </w:rPr>
        <w:t>, cu modificările ulterioare</w:t>
      </w:r>
      <w:r w:rsidR="00365735" w:rsidRPr="00196A2C">
        <w:rPr>
          <w:sz w:val="28"/>
          <w:szCs w:val="28"/>
          <w:lang w:val="ro-RO"/>
        </w:rPr>
        <w:t>;</w:t>
      </w:r>
    </w:p>
    <w:p w:rsidR="00250A5E" w:rsidRPr="00196A2C" w:rsidRDefault="00250A5E" w:rsidP="00BB3B6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196A2C">
        <w:rPr>
          <w:rFonts w:eastAsiaTheme="minorHAnsi"/>
          <w:sz w:val="28"/>
          <w:szCs w:val="28"/>
          <w:lang w:val="ro-RO"/>
        </w:rPr>
        <w:t>H</w:t>
      </w:r>
      <w:r w:rsidR="00BB3B63" w:rsidRPr="00196A2C">
        <w:rPr>
          <w:rFonts w:eastAsiaTheme="minorHAnsi"/>
          <w:sz w:val="28"/>
          <w:szCs w:val="28"/>
          <w:lang w:val="ro-RO"/>
        </w:rPr>
        <w:t>otărârea AEP nr.</w:t>
      </w:r>
      <w:r w:rsidRPr="00196A2C">
        <w:rPr>
          <w:rFonts w:eastAsiaTheme="minorHAnsi"/>
          <w:sz w:val="28"/>
          <w:szCs w:val="28"/>
          <w:lang w:val="ro-RO"/>
        </w:rPr>
        <w:t xml:space="preserve"> 4</w:t>
      </w:r>
      <w:r w:rsidR="00BB3B63" w:rsidRPr="00196A2C">
        <w:rPr>
          <w:rFonts w:eastAsiaTheme="minorHAnsi"/>
          <w:sz w:val="28"/>
          <w:szCs w:val="28"/>
          <w:lang w:val="ro-RO"/>
        </w:rPr>
        <w:t>/</w:t>
      </w:r>
      <w:r w:rsidRPr="00196A2C">
        <w:rPr>
          <w:rFonts w:eastAsiaTheme="minorHAnsi"/>
          <w:sz w:val="28"/>
          <w:szCs w:val="28"/>
          <w:lang w:val="ro-RO"/>
        </w:rPr>
        <w:t>2008</w:t>
      </w:r>
      <w:r w:rsidR="00BB3B63" w:rsidRPr="00196A2C">
        <w:rPr>
          <w:rFonts w:eastAsiaTheme="minorHAnsi"/>
          <w:sz w:val="28"/>
          <w:szCs w:val="28"/>
          <w:lang w:val="ro-RO"/>
        </w:rPr>
        <w:t xml:space="preserve"> </w:t>
      </w:r>
      <w:r w:rsidRPr="00196A2C">
        <w:rPr>
          <w:rFonts w:eastAsiaTheme="minorHAnsi"/>
          <w:sz w:val="28"/>
          <w:szCs w:val="28"/>
          <w:lang w:val="ro-RO"/>
        </w:rPr>
        <w:t>privind condiţiile pe care trebuie să le îndeplinească localurile secţiilor de votare pentru alegerea Camerei Deputaţilor şi a Senatului</w:t>
      </w:r>
      <w:r w:rsidR="00BB3B63" w:rsidRPr="00196A2C">
        <w:rPr>
          <w:rFonts w:eastAsiaTheme="minorHAnsi"/>
          <w:sz w:val="28"/>
          <w:szCs w:val="28"/>
          <w:lang w:val="ro-RO"/>
        </w:rPr>
        <w:t>;</w:t>
      </w:r>
    </w:p>
    <w:p w:rsidR="00BB3B63" w:rsidRPr="00196A2C" w:rsidRDefault="00BB3B63" w:rsidP="00BB3B6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196A2C">
        <w:rPr>
          <w:rFonts w:eastAsiaTheme="minorHAnsi"/>
          <w:sz w:val="28"/>
          <w:szCs w:val="28"/>
          <w:lang w:val="ro-RO"/>
        </w:rPr>
        <w:t>Hotărârea AEP nr.  6/2014 privind emiterea avizului de conformitate în cazul modificării delimitării secţiilor de votare şi</w:t>
      </w:r>
      <w:bookmarkStart w:id="0" w:name="_GoBack"/>
      <w:bookmarkEnd w:id="0"/>
      <w:r w:rsidRPr="00196A2C">
        <w:rPr>
          <w:rFonts w:eastAsiaTheme="minorHAnsi"/>
          <w:sz w:val="28"/>
          <w:szCs w:val="28"/>
          <w:lang w:val="ro-RO"/>
        </w:rPr>
        <w:t xml:space="preserve"> a sediilor acestora după data de 1 martie a fiecărui an;</w:t>
      </w:r>
    </w:p>
    <w:p w:rsidR="00365735" w:rsidRPr="00196A2C" w:rsidRDefault="00365735" w:rsidP="003657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>Legea nr. 215/2001 a administraţiei publice locale</w:t>
      </w:r>
      <w:r w:rsidR="00CF43DC">
        <w:rPr>
          <w:sz w:val="28"/>
          <w:szCs w:val="28"/>
          <w:lang w:val="ro-RO"/>
        </w:rPr>
        <w:t>, republicată, cu modificările şi completările ulterioare</w:t>
      </w:r>
      <w:r w:rsidRPr="00196A2C">
        <w:rPr>
          <w:sz w:val="28"/>
          <w:szCs w:val="28"/>
          <w:lang w:val="ro-RO"/>
        </w:rPr>
        <w:t>;</w:t>
      </w:r>
    </w:p>
    <w:p w:rsidR="00365735" w:rsidRPr="00196A2C" w:rsidRDefault="00365735" w:rsidP="0036573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96A2C">
        <w:rPr>
          <w:sz w:val="28"/>
          <w:szCs w:val="28"/>
          <w:lang w:val="ro-RO"/>
        </w:rPr>
        <w:t>Ordonanţa Guvernului nr. 2/2001 privind regimul juridic al contravenţiilor, aprobată cu modificări prin Legea nr. 180/2002</w:t>
      </w:r>
      <w:r w:rsidR="00CF43DC">
        <w:rPr>
          <w:sz w:val="28"/>
          <w:szCs w:val="28"/>
          <w:lang w:val="ro-RO"/>
        </w:rPr>
        <w:t>, cu modificările şi completările ulterioare</w:t>
      </w:r>
      <w:r w:rsidR="00765985" w:rsidRPr="00196A2C">
        <w:rPr>
          <w:sz w:val="28"/>
          <w:szCs w:val="28"/>
          <w:lang w:val="ro-RO"/>
        </w:rPr>
        <w:t>.</w:t>
      </w:r>
    </w:p>
    <w:p w:rsidR="00BB3B63" w:rsidRPr="00196A2C" w:rsidRDefault="00BB3B63" w:rsidP="00BB3B63">
      <w:pPr>
        <w:ind w:left="450"/>
        <w:jc w:val="both"/>
        <w:rPr>
          <w:b/>
          <w:sz w:val="28"/>
          <w:szCs w:val="28"/>
          <w:lang w:val="ro-RO"/>
        </w:rPr>
      </w:pPr>
    </w:p>
    <w:p w:rsidR="00365735" w:rsidRPr="00196A2C" w:rsidRDefault="00365735" w:rsidP="00BB3B63">
      <w:pPr>
        <w:ind w:left="450"/>
        <w:jc w:val="both"/>
        <w:rPr>
          <w:b/>
          <w:sz w:val="28"/>
          <w:szCs w:val="28"/>
          <w:lang w:val="ro-RO"/>
        </w:rPr>
      </w:pPr>
      <w:r w:rsidRPr="00196A2C">
        <w:rPr>
          <w:b/>
          <w:sz w:val="28"/>
          <w:szCs w:val="28"/>
          <w:lang w:val="ro-RO"/>
        </w:rPr>
        <w:t>Se vor studia formele actualizate la zi ale actelor normative anterior menţionate.</w:t>
      </w:r>
    </w:p>
    <w:sectPr w:rsidR="00365735" w:rsidRPr="00196A2C" w:rsidSect="00196A2C">
      <w:pgSz w:w="12240" w:h="15840"/>
      <w:pgMar w:top="284" w:right="758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5CF"/>
    <w:multiLevelType w:val="hybridMultilevel"/>
    <w:tmpl w:val="818A1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0655"/>
    <w:multiLevelType w:val="hybridMultilevel"/>
    <w:tmpl w:val="E328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D6CC6"/>
    <w:multiLevelType w:val="hybridMultilevel"/>
    <w:tmpl w:val="6A42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761B"/>
    <w:multiLevelType w:val="hybridMultilevel"/>
    <w:tmpl w:val="8110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742C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unga" w:hAnsi="Tunga" w:cs="Tung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32499B"/>
    <w:multiLevelType w:val="hybridMultilevel"/>
    <w:tmpl w:val="1E8EA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84CFD"/>
    <w:multiLevelType w:val="hybridMultilevel"/>
    <w:tmpl w:val="762E1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8E1EC6"/>
    <w:multiLevelType w:val="hybridMultilevel"/>
    <w:tmpl w:val="A9DE1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F7F1F"/>
    <w:multiLevelType w:val="hybridMultilevel"/>
    <w:tmpl w:val="85C8D1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51F68F7"/>
    <w:multiLevelType w:val="hybridMultilevel"/>
    <w:tmpl w:val="6444F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47164"/>
    <w:multiLevelType w:val="hybridMultilevel"/>
    <w:tmpl w:val="CD92CFD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0F175B5"/>
    <w:multiLevelType w:val="hybridMultilevel"/>
    <w:tmpl w:val="E938A8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F80F40"/>
    <w:multiLevelType w:val="hybridMultilevel"/>
    <w:tmpl w:val="7F0C8E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4B38DB"/>
    <w:multiLevelType w:val="hybridMultilevel"/>
    <w:tmpl w:val="CDFA8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4498C"/>
    <w:multiLevelType w:val="hybridMultilevel"/>
    <w:tmpl w:val="DFA42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3"/>
  </w:num>
  <w:num w:numId="10">
    <w:abstractNumId w:val="18"/>
  </w:num>
  <w:num w:numId="11">
    <w:abstractNumId w:val="19"/>
  </w:num>
  <w:num w:numId="12">
    <w:abstractNumId w:val="15"/>
  </w:num>
  <w:num w:numId="13">
    <w:abstractNumId w:val="6"/>
  </w:num>
  <w:num w:numId="14">
    <w:abstractNumId w:val="2"/>
  </w:num>
  <w:num w:numId="15">
    <w:abstractNumId w:val="9"/>
  </w:num>
  <w:num w:numId="16">
    <w:abstractNumId w:val="11"/>
  </w:num>
  <w:num w:numId="17">
    <w:abstractNumId w:val="1"/>
  </w:num>
  <w:num w:numId="18">
    <w:abstractNumId w:val="17"/>
  </w:num>
  <w:num w:numId="19">
    <w:abstractNumId w:val="10"/>
  </w:num>
  <w:num w:numId="2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02BE9"/>
    <w:rsid w:val="000511BC"/>
    <w:rsid w:val="00051517"/>
    <w:rsid w:val="00056E4B"/>
    <w:rsid w:val="000629A8"/>
    <w:rsid w:val="00071732"/>
    <w:rsid w:val="000724DD"/>
    <w:rsid w:val="00096E32"/>
    <w:rsid w:val="000A2C2D"/>
    <w:rsid w:val="000A628C"/>
    <w:rsid w:val="000B5274"/>
    <w:rsid w:val="000C2FA0"/>
    <w:rsid w:val="000D2958"/>
    <w:rsid w:val="000D5C30"/>
    <w:rsid w:val="00105008"/>
    <w:rsid w:val="00107C17"/>
    <w:rsid w:val="001634D0"/>
    <w:rsid w:val="00172342"/>
    <w:rsid w:val="00183B03"/>
    <w:rsid w:val="00192AD1"/>
    <w:rsid w:val="00196A2C"/>
    <w:rsid w:val="001A16D3"/>
    <w:rsid w:val="001C615B"/>
    <w:rsid w:val="001F0AF6"/>
    <w:rsid w:val="001F1DCA"/>
    <w:rsid w:val="0020342B"/>
    <w:rsid w:val="00204AD1"/>
    <w:rsid w:val="00211D23"/>
    <w:rsid w:val="00215BA3"/>
    <w:rsid w:val="002365CE"/>
    <w:rsid w:val="00246C87"/>
    <w:rsid w:val="00250A5E"/>
    <w:rsid w:val="002735BD"/>
    <w:rsid w:val="0029181C"/>
    <w:rsid w:val="00291A3B"/>
    <w:rsid w:val="002A3813"/>
    <w:rsid w:val="002B546E"/>
    <w:rsid w:val="002D2F1C"/>
    <w:rsid w:val="002E4BDC"/>
    <w:rsid w:val="002E7212"/>
    <w:rsid w:val="002F3E42"/>
    <w:rsid w:val="00300E3E"/>
    <w:rsid w:val="003324D5"/>
    <w:rsid w:val="00337644"/>
    <w:rsid w:val="00337B80"/>
    <w:rsid w:val="003650FA"/>
    <w:rsid w:val="00365735"/>
    <w:rsid w:val="00370368"/>
    <w:rsid w:val="00375795"/>
    <w:rsid w:val="0039289B"/>
    <w:rsid w:val="00397CD6"/>
    <w:rsid w:val="003A6B49"/>
    <w:rsid w:val="003E07D9"/>
    <w:rsid w:val="003F0220"/>
    <w:rsid w:val="003F07DF"/>
    <w:rsid w:val="003F646E"/>
    <w:rsid w:val="00400979"/>
    <w:rsid w:val="00410F24"/>
    <w:rsid w:val="00415B68"/>
    <w:rsid w:val="004322F3"/>
    <w:rsid w:val="00432B54"/>
    <w:rsid w:val="00441A47"/>
    <w:rsid w:val="00451290"/>
    <w:rsid w:val="00496988"/>
    <w:rsid w:val="004A3449"/>
    <w:rsid w:val="004B1F3A"/>
    <w:rsid w:val="004C1FA5"/>
    <w:rsid w:val="004C65F3"/>
    <w:rsid w:val="004F3F7A"/>
    <w:rsid w:val="00524911"/>
    <w:rsid w:val="005406F9"/>
    <w:rsid w:val="0054197E"/>
    <w:rsid w:val="0054542E"/>
    <w:rsid w:val="00555509"/>
    <w:rsid w:val="005A26EA"/>
    <w:rsid w:val="005A2B19"/>
    <w:rsid w:val="005E2831"/>
    <w:rsid w:val="005E5E47"/>
    <w:rsid w:val="00600105"/>
    <w:rsid w:val="00637866"/>
    <w:rsid w:val="006603AE"/>
    <w:rsid w:val="006677A9"/>
    <w:rsid w:val="00675FF6"/>
    <w:rsid w:val="006B3FD6"/>
    <w:rsid w:val="006D6021"/>
    <w:rsid w:val="00705081"/>
    <w:rsid w:val="00725278"/>
    <w:rsid w:val="00765847"/>
    <w:rsid w:val="00765985"/>
    <w:rsid w:val="007664C0"/>
    <w:rsid w:val="007A7202"/>
    <w:rsid w:val="007E0B99"/>
    <w:rsid w:val="00807899"/>
    <w:rsid w:val="0081524B"/>
    <w:rsid w:val="00826269"/>
    <w:rsid w:val="00832816"/>
    <w:rsid w:val="00840EE9"/>
    <w:rsid w:val="00851EA1"/>
    <w:rsid w:val="00873E75"/>
    <w:rsid w:val="008925A1"/>
    <w:rsid w:val="008B387F"/>
    <w:rsid w:val="008C18B9"/>
    <w:rsid w:val="008E77D3"/>
    <w:rsid w:val="00917C1F"/>
    <w:rsid w:val="00917D53"/>
    <w:rsid w:val="009206F2"/>
    <w:rsid w:val="0093657E"/>
    <w:rsid w:val="00937458"/>
    <w:rsid w:val="009378D2"/>
    <w:rsid w:val="00944BB6"/>
    <w:rsid w:val="00950D2E"/>
    <w:rsid w:val="00972278"/>
    <w:rsid w:val="00974538"/>
    <w:rsid w:val="009A33BE"/>
    <w:rsid w:val="009A4BFA"/>
    <w:rsid w:val="009B54B4"/>
    <w:rsid w:val="009C01F2"/>
    <w:rsid w:val="009C448F"/>
    <w:rsid w:val="009D300B"/>
    <w:rsid w:val="009D4B40"/>
    <w:rsid w:val="009D798E"/>
    <w:rsid w:val="009F7BE8"/>
    <w:rsid w:val="00A124A3"/>
    <w:rsid w:val="00A32FDD"/>
    <w:rsid w:val="00A436B0"/>
    <w:rsid w:val="00A51C74"/>
    <w:rsid w:val="00A65BCC"/>
    <w:rsid w:val="00AD1664"/>
    <w:rsid w:val="00AD5B68"/>
    <w:rsid w:val="00AF3293"/>
    <w:rsid w:val="00AF60EE"/>
    <w:rsid w:val="00B21C3B"/>
    <w:rsid w:val="00B24894"/>
    <w:rsid w:val="00B330A0"/>
    <w:rsid w:val="00B42E0B"/>
    <w:rsid w:val="00B435C1"/>
    <w:rsid w:val="00B81FD7"/>
    <w:rsid w:val="00B82EB5"/>
    <w:rsid w:val="00B91D2E"/>
    <w:rsid w:val="00B92541"/>
    <w:rsid w:val="00B94BCD"/>
    <w:rsid w:val="00BB3B63"/>
    <w:rsid w:val="00BB7716"/>
    <w:rsid w:val="00BC050E"/>
    <w:rsid w:val="00BE3DB4"/>
    <w:rsid w:val="00BF235D"/>
    <w:rsid w:val="00C05F58"/>
    <w:rsid w:val="00C06B4D"/>
    <w:rsid w:val="00C26271"/>
    <w:rsid w:val="00C460BA"/>
    <w:rsid w:val="00C52C5D"/>
    <w:rsid w:val="00C62D51"/>
    <w:rsid w:val="00C85D7A"/>
    <w:rsid w:val="00C945B8"/>
    <w:rsid w:val="00C94881"/>
    <w:rsid w:val="00CB1F1E"/>
    <w:rsid w:val="00CB39B7"/>
    <w:rsid w:val="00CF0761"/>
    <w:rsid w:val="00CF43DC"/>
    <w:rsid w:val="00CF6FA0"/>
    <w:rsid w:val="00D17894"/>
    <w:rsid w:val="00D3426F"/>
    <w:rsid w:val="00D46610"/>
    <w:rsid w:val="00D737E8"/>
    <w:rsid w:val="00D74414"/>
    <w:rsid w:val="00DA68DB"/>
    <w:rsid w:val="00DE1454"/>
    <w:rsid w:val="00DE2F83"/>
    <w:rsid w:val="00E07749"/>
    <w:rsid w:val="00E13848"/>
    <w:rsid w:val="00E13F77"/>
    <w:rsid w:val="00E5771B"/>
    <w:rsid w:val="00E74461"/>
    <w:rsid w:val="00EB7DD0"/>
    <w:rsid w:val="00ED5C60"/>
    <w:rsid w:val="00EE6D85"/>
    <w:rsid w:val="00F33953"/>
    <w:rsid w:val="00F46A6E"/>
    <w:rsid w:val="00F614FE"/>
    <w:rsid w:val="00F65029"/>
    <w:rsid w:val="00F74101"/>
    <w:rsid w:val="00F77A58"/>
    <w:rsid w:val="00F862C6"/>
    <w:rsid w:val="00F87A1B"/>
    <w:rsid w:val="00F93056"/>
    <w:rsid w:val="00FB6DB1"/>
    <w:rsid w:val="00FE33DE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92A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92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B8A0-E6F3-417C-AC0B-592CE6A1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7</cp:revision>
  <cp:lastPrinted>2015-06-03T09:12:00Z</cp:lastPrinted>
  <dcterms:created xsi:type="dcterms:W3CDTF">2016-10-04T10:59:00Z</dcterms:created>
  <dcterms:modified xsi:type="dcterms:W3CDTF">2016-10-07T08:26:00Z</dcterms:modified>
</cp:coreProperties>
</file>