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86" w:rsidRDefault="00124586" w:rsidP="00C15F4B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C15F4B" w:rsidRPr="00C15F4B" w:rsidRDefault="00C15F4B" w:rsidP="00C15F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bookmarkStart w:id="0" w:name="_GoBack"/>
      <w:bookmarkEnd w:id="0"/>
      <w:r w:rsidRPr="00C15F4B">
        <w:rPr>
          <w:rFonts w:ascii="Arial" w:hAnsi="Arial" w:cs="Arial"/>
          <w:b/>
          <w:sz w:val="28"/>
          <w:szCs w:val="28"/>
          <w:u w:val="single"/>
          <w:lang w:val="ro-RO"/>
        </w:rPr>
        <w:t>BIROURI JUDEŢENE</w:t>
      </w:r>
    </w:p>
    <w:p w:rsidR="00C15F4B" w:rsidRDefault="00C15F4B" w:rsidP="000A537F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A537F" w:rsidRPr="009D5D2E" w:rsidRDefault="000A537F" w:rsidP="000A537F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Funcţia publică de </w:t>
      </w:r>
      <w:r w:rsidRPr="00C15F4B">
        <w:rPr>
          <w:rFonts w:ascii="Arial" w:hAnsi="Arial" w:cs="Arial"/>
          <w:b/>
          <w:sz w:val="28"/>
          <w:szCs w:val="28"/>
          <w:lang w:val="ro-RO"/>
        </w:rPr>
        <w:t>expert  parlamentar</w:t>
      </w:r>
    </w:p>
    <w:p w:rsidR="000A537F" w:rsidRDefault="000A537F" w:rsidP="000A537F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A537F" w:rsidRPr="00832816" w:rsidRDefault="000A537F" w:rsidP="000A537F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0A537F" w:rsidRPr="00725278" w:rsidRDefault="000A537F" w:rsidP="000A537F">
      <w:pPr>
        <w:jc w:val="both"/>
        <w:rPr>
          <w:rFonts w:ascii="Arial" w:hAnsi="Arial" w:cs="Arial"/>
          <w:lang w:val="ro-RO"/>
        </w:rPr>
      </w:pPr>
    </w:p>
    <w:p w:rsidR="000A537F" w:rsidRPr="000A537F" w:rsidRDefault="000A537F" w:rsidP="000A537F">
      <w:pPr>
        <w:pStyle w:val="ListParagraph"/>
        <w:numPr>
          <w:ilvl w:val="0"/>
          <w:numId w:val="1"/>
        </w:numPr>
        <w:ind w:left="993"/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>Principiile patrimoniului electoral european</w:t>
      </w:r>
    </w:p>
    <w:p w:rsidR="000A537F" w:rsidRPr="000A537F" w:rsidRDefault="000A537F" w:rsidP="000A537F">
      <w:pPr>
        <w:pStyle w:val="ListParagraph"/>
        <w:numPr>
          <w:ilvl w:val="0"/>
          <w:numId w:val="1"/>
        </w:numPr>
        <w:ind w:left="993"/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0A537F" w:rsidRPr="000A537F" w:rsidRDefault="000A537F" w:rsidP="000A537F">
      <w:pPr>
        <w:pStyle w:val="ListParagraph"/>
        <w:numPr>
          <w:ilvl w:val="0"/>
          <w:numId w:val="1"/>
        </w:numPr>
        <w:ind w:left="993"/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>Organizarea şi desfăşurarea alegerilor în România</w:t>
      </w:r>
    </w:p>
    <w:p w:rsidR="000A537F" w:rsidRPr="000A537F" w:rsidRDefault="000A537F" w:rsidP="000A537F">
      <w:pPr>
        <w:pStyle w:val="ListParagraph"/>
        <w:numPr>
          <w:ilvl w:val="0"/>
          <w:numId w:val="1"/>
        </w:numPr>
        <w:ind w:left="993"/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>Constatarea şi aplicarea sancţiunilor contravenţionale în materie electorală</w:t>
      </w:r>
    </w:p>
    <w:p w:rsidR="000A537F" w:rsidRPr="000A537F" w:rsidRDefault="000A537F" w:rsidP="000A537F">
      <w:pPr>
        <w:pStyle w:val="ListParagraph"/>
        <w:numPr>
          <w:ilvl w:val="0"/>
          <w:numId w:val="1"/>
        </w:numPr>
        <w:ind w:left="993"/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>Atribuţiile în materie electorală ale autorităţilor administraţiei publice locale</w:t>
      </w:r>
    </w:p>
    <w:p w:rsidR="000A537F" w:rsidRPr="000A537F" w:rsidRDefault="000A537F" w:rsidP="000A537F">
      <w:pPr>
        <w:pStyle w:val="ListParagraph"/>
        <w:numPr>
          <w:ilvl w:val="0"/>
          <w:numId w:val="1"/>
        </w:numPr>
        <w:ind w:left="993"/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>Finanţarea activităţii partidelor politice şi a campaniilor electorale</w:t>
      </w:r>
    </w:p>
    <w:p w:rsidR="000A537F" w:rsidRPr="000A537F" w:rsidRDefault="000A537F" w:rsidP="000A537F">
      <w:pPr>
        <w:pStyle w:val="ListParagraph"/>
        <w:numPr>
          <w:ilvl w:val="0"/>
          <w:numId w:val="1"/>
        </w:numPr>
        <w:ind w:left="993"/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0A537F" w:rsidRPr="00725278" w:rsidRDefault="000A537F" w:rsidP="000A537F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A537F" w:rsidRPr="00832816" w:rsidRDefault="000A537F" w:rsidP="000A537F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0A537F" w:rsidRPr="00725278" w:rsidRDefault="000A537F" w:rsidP="000A537F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A537F" w:rsidRPr="000A537F" w:rsidRDefault="000A537F" w:rsidP="000A53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 xml:space="preserve">Regulamentul </w:t>
      </w:r>
      <w:r w:rsidRPr="000A537F">
        <w:rPr>
          <w:rStyle w:val="do1"/>
          <w:sz w:val="28"/>
          <w:szCs w:val="28"/>
        </w:rPr>
        <w:t xml:space="preserve">de </w:t>
      </w:r>
      <w:proofErr w:type="spellStart"/>
      <w:r w:rsidRPr="000A537F">
        <w:rPr>
          <w:rStyle w:val="do1"/>
          <w:sz w:val="28"/>
          <w:szCs w:val="28"/>
        </w:rPr>
        <w:t>organizare</w:t>
      </w:r>
      <w:proofErr w:type="spellEnd"/>
      <w:r w:rsidRPr="000A537F">
        <w:rPr>
          <w:rStyle w:val="do1"/>
          <w:sz w:val="28"/>
          <w:szCs w:val="28"/>
        </w:rPr>
        <w:t xml:space="preserve"> </w:t>
      </w:r>
      <w:proofErr w:type="spellStart"/>
      <w:r w:rsidRPr="000A537F">
        <w:rPr>
          <w:rStyle w:val="do1"/>
          <w:sz w:val="28"/>
          <w:szCs w:val="28"/>
        </w:rPr>
        <w:t>şi</w:t>
      </w:r>
      <w:proofErr w:type="spellEnd"/>
      <w:r w:rsidRPr="000A537F">
        <w:rPr>
          <w:rStyle w:val="do1"/>
          <w:sz w:val="28"/>
          <w:szCs w:val="28"/>
        </w:rPr>
        <w:t xml:space="preserve"> </w:t>
      </w:r>
      <w:proofErr w:type="spellStart"/>
      <w:r w:rsidRPr="000A537F">
        <w:rPr>
          <w:rStyle w:val="do1"/>
          <w:sz w:val="28"/>
          <w:szCs w:val="28"/>
        </w:rPr>
        <w:t>funcţionare</w:t>
      </w:r>
      <w:proofErr w:type="spellEnd"/>
      <w:r w:rsidRPr="000A537F">
        <w:rPr>
          <w:rStyle w:val="do1"/>
          <w:sz w:val="28"/>
          <w:szCs w:val="28"/>
        </w:rPr>
        <w:t xml:space="preserve"> a </w:t>
      </w:r>
      <w:proofErr w:type="spellStart"/>
      <w:r w:rsidRPr="000A537F">
        <w:rPr>
          <w:rStyle w:val="do1"/>
          <w:sz w:val="28"/>
          <w:szCs w:val="28"/>
        </w:rPr>
        <w:t>Autorităţii</w:t>
      </w:r>
      <w:proofErr w:type="spellEnd"/>
      <w:r w:rsidRPr="000A537F">
        <w:rPr>
          <w:rStyle w:val="do1"/>
          <w:sz w:val="28"/>
          <w:szCs w:val="28"/>
        </w:rPr>
        <w:t xml:space="preserve"> </w:t>
      </w:r>
      <w:proofErr w:type="spellStart"/>
      <w:r w:rsidRPr="000A537F">
        <w:rPr>
          <w:rStyle w:val="do1"/>
          <w:sz w:val="28"/>
          <w:szCs w:val="28"/>
        </w:rPr>
        <w:t>Electorale</w:t>
      </w:r>
      <w:proofErr w:type="spellEnd"/>
      <w:r w:rsidRPr="000A537F">
        <w:rPr>
          <w:rStyle w:val="do1"/>
          <w:sz w:val="28"/>
          <w:szCs w:val="28"/>
        </w:rPr>
        <w:t xml:space="preserve"> Permanente</w:t>
      </w:r>
      <w:r w:rsidRPr="000A537F">
        <w:rPr>
          <w:b/>
          <w:sz w:val="28"/>
          <w:szCs w:val="28"/>
          <w:lang w:val="ro-RO"/>
        </w:rPr>
        <w:t xml:space="preserve">, </w:t>
      </w:r>
      <w:r w:rsidRPr="000A537F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0A537F" w:rsidRPr="000A537F" w:rsidRDefault="000A537F" w:rsidP="000A53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>Legea nr. 7/2006 privind statutul funcţionarului public parlamentar, republicată;</w:t>
      </w:r>
    </w:p>
    <w:p w:rsidR="000A537F" w:rsidRPr="000A537F" w:rsidRDefault="000A537F" w:rsidP="000A537F">
      <w:pPr>
        <w:pStyle w:val="ListParagraph"/>
        <w:numPr>
          <w:ilvl w:val="0"/>
          <w:numId w:val="2"/>
        </w:numPr>
        <w:jc w:val="both"/>
        <w:rPr>
          <w:rFonts w:eastAsiaTheme="minorHAnsi"/>
          <w:sz w:val="28"/>
          <w:szCs w:val="28"/>
          <w:lang w:val="ro-RO"/>
        </w:rPr>
      </w:pPr>
      <w:r w:rsidRPr="000A537F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0A537F">
        <w:rPr>
          <w:sz w:val="28"/>
          <w:szCs w:val="28"/>
          <w:lang w:val="ro-RO"/>
        </w:rPr>
        <w:t>;</w:t>
      </w:r>
    </w:p>
    <w:p w:rsidR="000A537F" w:rsidRPr="000A537F" w:rsidRDefault="000A537F" w:rsidP="000A53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>Legea nr. 370/2004 pentru alegerea Preşedintelui României;</w:t>
      </w:r>
    </w:p>
    <w:p w:rsidR="000A537F" w:rsidRPr="000A537F" w:rsidRDefault="000A537F" w:rsidP="000A537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A537F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0A537F" w:rsidRPr="000A537F" w:rsidRDefault="000A537F" w:rsidP="000A53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>Legea nr. 215/2001 a administraţiei publice locale;</w:t>
      </w:r>
    </w:p>
    <w:p w:rsidR="000A537F" w:rsidRPr="000A537F" w:rsidRDefault="000A537F" w:rsidP="000A53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0A537F" w:rsidRPr="000A537F" w:rsidRDefault="000A537F" w:rsidP="000A53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0A537F" w:rsidRPr="000A537F" w:rsidRDefault="000A537F" w:rsidP="000A53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0A537F" w:rsidRPr="000A537F" w:rsidRDefault="000A537F" w:rsidP="000A53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 xml:space="preserve"> Legea partidelor politice nr. 14/2003, republicată;</w:t>
      </w:r>
    </w:p>
    <w:p w:rsidR="000A537F" w:rsidRPr="000A537F" w:rsidRDefault="000A537F" w:rsidP="000A537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A537F">
        <w:rPr>
          <w:sz w:val="28"/>
          <w:szCs w:val="28"/>
          <w:lang w:val="ro-RO"/>
        </w:rPr>
        <w:t xml:space="preserve">Legea nr. 334/2006, republicată, </w:t>
      </w:r>
      <w:proofErr w:type="spellStart"/>
      <w:r w:rsidRPr="000A537F">
        <w:rPr>
          <w:rFonts w:eastAsiaTheme="minorHAnsi"/>
          <w:sz w:val="28"/>
          <w:szCs w:val="28"/>
        </w:rPr>
        <w:t>privind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finanţarea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activităţii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partidelor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politice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şi</w:t>
      </w:r>
      <w:proofErr w:type="spellEnd"/>
      <w:r w:rsidRPr="000A537F">
        <w:rPr>
          <w:rFonts w:eastAsiaTheme="minorHAnsi"/>
          <w:sz w:val="28"/>
          <w:szCs w:val="28"/>
        </w:rPr>
        <w:t xml:space="preserve"> a </w:t>
      </w:r>
      <w:proofErr w:type="spellStart"/>
      <w:r w:rsidRPr="000A537F">
        <w:rPr>
          <w:rFonts w:eastAsiaTheme="minorHAnsi"/>
          <w:sz w:val="28"/>
          <w:szCs w:val="28"/>
        </w:rPr>
        <w:t>campaniilor</w:t>
      </w:r>
      <w:proofErr w:type="spellEnd"/>
      <w:r w:rsidRPr="000A537F">
        <w:rPr>
          <w:rFonts w:eastAsiaTheme="minorHAnsi"/>
          <w:sz w:val="28"/>
          <w:szCs w:val="28"/>
        </w:rPr>
        <w:t xml:space="preserve"> </w:t>
      </w:r>
      <w:proofErr w:type="spellStart"/>
      <w:r w:rsidRPr="000A537F">
        <w:rPr>
          <w:rFonts w:eastAsiaTheme="minorHAnsi"/>
          <w:sz w:val="28"/>
          <w:szCs w:val="28"/>
        </w:rPr>
        <w:t>electorale</w:t>
      </w:r>
      <w:proofErr w:type="spellEnd"/>
      <w:r w:rsidRPr="000A537F">
        <w:rPr>
          <w:rFonts w:eastAsiaTheme="minorHAnsi"/>
          <w:sz w:val="28"/>
          <w:szCs w:val="28"/>
        </w:rPr>
        <w:t>;</w:t>
      </w:r>
    </w:p>
    <w:p w:rsidR="000A537F" w:rsidRPr="000A537F" w:rsidRDefault="000A537F" w:rsidP="000A53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0A537F">
        <w:rPr>
          <w:sz w:val="28"/>
          <w:szCs w:val="28"/>
          <w:lang w:val="ro-RO"/>
        </w:rPr>
        <w:t xml:space="preserve">Codul bunelor practici în materie electorală ; Linii directoare şi raport explicativ, adoptate de Comisia Europeană pentru Democraţie prin Drept </w:t>
      </w:r>
      <w:r w:rsidRPr="000A537F">
        <w:rPr>
          <w:sz w:val="28"/>
          <w:szCs w:val="28"/>
          <w:lang w:val="ro-RO"/>
        </w:rPr>
        <w:lastRenderedPageBreak/>
        <w:t>în cadrul celei de-a 52-a Sesiuni Plenare, (Veneţia, 18-19 octombrie 2002);</w:t>
      </w:r>
    </w:p>
    <w:p w:rsidR="000A537F" w:rsidRPr="000A537F" w:rsidRDefault="000A537F" w:rsidP="000A537F">
      <w:pPr>
        <w:jc w:val="both"/>
        <w:rPr>
          <w:b/>
          <w:lang w:val="ro-RO"/>
        </w:rPr>
      </w:pPr>
    </w:p>
    <w:p w:rsidR="000A537F" w:rsidRPr="000A537F" w:rsidRDefault="000A537F" w:rsidP="000A537F">
      <w:pPr>
        <w:pStyle w:val="ListParagraph"/>
        <w:ind w:left="0"/>
        <w:jc w:val="both"/>
        <w:rPr>
          <w:sz w:val="28"/>
          <w:szCs w:val="28"/>
        </w:rPr>
      </w:pPr>
      <w:r w:rsidRPr="000A537F">
        <w:rPr>
          <w:sz w:val="28"/>
          <w:szCs w:val="28"/>
        </w:rPr>
        <w:t xml:space="preserve">Se </w:t>
      </w:r>
      <w:proofErr w:type="spellStart"/>
      <w:r w:rsidRPr="000A537F">
        <w:rPr>
          <w:sz w:val="28"/>
          <w:szCs w:val="28"/>
        </w:rPr>
        <w:t>vor</w:t>
      </w:r>
      <w:proofErr w:type="spellEnd"/>
      <w:r w:rsidRPr="000A537F">
        <w:rPr>
          <w:sz w:val="28"/>
          <w:szCs w:val="28"/>
        </w:rPr>
        <w:t xml:space="preserve"> </w:t>
      </w:r>
      <w:proofErr w:type="spellStart"/>
      <w:r w:rsidRPr="000A537F">
        <w:rPr>
          <w:sz w:val="28"/>
          <w:szCs w:val="28"/>
        </w:rPr>
        <w:t>studia</w:t>
      </w:r>
      <w:proofErr w:type="spellEnd"/>
      <w:r w:rsidRPr="000A537F">
        <w:rPr>
          <w:sz w:val="28"/>
          <w:szCs w:val="28"/>
        </w:rPr>
        <w:t xml:space="preserve"> </w:t>
      </w:r>
      <w:proofErr w:type="spellStart"/>
      <w:r w:rsidRPr="000A537F">
        <w:rPr>
          <w:sz w:val="28"/>
          <w:szCs w:val="28"/>
        </w:rPr>
        <w:t>versiunile</w:t>
      </w:r>
      <w:proofErr w:type="spellEnd"/>
      <w:r w:rsidRPr="000A537F">
        <w:rPr>
          <w:sz w:val="28"/>
          <w:szCs w:val="28"/>
        </w:rPr>
        <w:t xml:space="preserve"> </w:t>
      </w:r>
      <w:proofErr w:type="spellStart"/>
      <w:r w:rsidRPr="000A537F">
        <w:rPr>
          <w:sz w:val="28"/>
          <w:szCs w:val="28"/>
        </w:rPr>
        <w:t>actualizate</w:t>
      </w:r>
      <w:proofErr w:type="spellEnd"/>
      <w:r w:rsidRPr="000A537F">
        <w:rPr>
          <w:sz w:val="28"/>
          <w:szCs w:val="28"/>
        </w:rPr>
        <w:t xml:space="preserve"> ale </w:t>
      </w:r>
      <w:proofErr w:type="spellStart"/>
      <w:r w:rsidRPr="000A537F">
        <w:rPr>
          <w:sz w:val="28"/>
          <w:szCs w:val="28"/>
        </w:rPr>
        <w:t>actelor</w:t>
      </w:r>
      <w:proofErr w:type="spellEnd"/>
      <w:r w:rsidRPr="000A537F">
        <w:rPr>
          <w:sz w:val="28"/>
          <w:szCs w:val="28"/>
        </w:rPr>
        <w:t xml:space="preserve"> normative </w:t>
      </w:r>
      <w:proofErr w:type="gramStart"/>
      <w:r w:rsidRPr="000A537F">
        <w:rPr>
          <w:sz w:val="28"/>
          <w:szCs w:val="28"/>
        </w:rPr>
        <w:t xml:space="preserve">anterior  </w:t>
      </w:r>
      <w:proofErr w:type="spellStart"/>
      <w:r w:rsidRPr="000A537F">
        <w:rPr>
          <w:sz w:val="28"/>
          <w:szCs w:val="28"/>
        </w:rPr>
        <w:t>menţionate</w:t>
      </w:r>
      <w:proofErr w:type="spellEnd"/>
      <w:proofErr w:type="gramEnd"/>
      <w:r w:rsidRPr="000A537F">
        <w:rPr>
          <w:sz w:val="28"/>
          <w:szCs w:val="28"/>
        </w:rPr>
        <w:t>.</w:t>
      </w:r>
    </w:p>
    <w:p w:rsidR="000A537F" w:rsidRDefault="000A537F" w:rsidP="000A537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537F" w:rsidRDefault="000A537F" w:rsidP="000A537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537F" w:rsidRDefault="000A537F" w:rsidP="000A537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537F" w:rsidRDefault="000A537F" w:rsidP="000A537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537F" w:rsidRDefault="000A537F" w:rsidP="000A537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537F" w:rsidRDefault="000A537F" w:rsidP="000A537F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b/>
          <w:sz w:val="36"/>
          <w:szCs w:val="36"/>
          <w:u w:val="thick"/>
        </w:rPr>
        <w:t>NOTĂ</w:t>
      </w:r>
    </w:p>
    <w:p w:rsidR="000A537F" w:rsidRDefault="000A537F" w:rsidP="000A537F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0A537F" w:rsidRPr="000A64D1" w:rsidRDefault="000A537F" w:rsidP="000A537F">
      <w:pPr>
        <w:spacing w:line="360" w:lineRule="auto"/>
        <w:ind w:left="448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0A64D1">
        <w:rPr>
          <w:rFonts w:ascii="Arial" w:hAnsi="Arial" w:cs="Arial"/>
          <w:sz w:val="28"/>
          <w:szCs w:val="28"/>
        </w:rPr>
        <w:t>Lucrarea</w:t>
      </w:r>
      <w:proofErr w:type="spellEnd"/>
      <w:r w:rsidRPr="000A64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0A64D1">
        <w:rPr>
          <w:rFonts w:ascii="Arial" w:hAnsi="Arial" w:cs="Arial"/>
          <w:sz w:val="28"/>
          <w:szCs w:val="28"/>
        </w:rPr>
        <w:t>“</w:t>
      </w:r>
      <w:r w:rsidRPr="000A64D1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</w:t>
      </w:r>
      <w:r>
        <w:rPr>
          <w:rFonts w:ascii="Arial" w:hAnsi="Arial" w:cs="Arial"/>
          <w:sz w:val="28"/>
          <w:szCs w:val="28"/>
          <w:lang w:val="ro-RO"/>
        </w:rPr>
        <w:t xml:space="preserve">” se găseşte pe site-ul Autorităţii Electorale </w:t>
      </w:r>
      <w:r w:rsidRPr="00C15F4B">
        <w:rPr>
          <w:rFonts w:ascii="Arial" w:hAnsi="Arial" w:cs="Arial"/>
          <w:sz w:val="28"/>
          <w:szCs w:val="28"/>
          <w:lang w:val="ro-RO"/>
        </w:rPr>
        <w:t xml:space="preserve">Permanente, </w:t>
      </w:r>
      <w:hyperlink r:id="rId6" w:history="1">
        <w:r w:rsidRPr="00C15F4B">
          <w:rPr>
            <w:rStyle w:val="Hyperlink"/>
            <w:rFonts w:ascii="Arial" w:hAnsi="Arial" w:cs="Arial"/>
            <w:color w:val="auto"/>
            <w:sz w:val="28"/>
            <w:szCs w:val="28"/>
            <w:lang w:val="ro-RO"/>
          </w:rPr>
          <w:t>www.roaep.ro</w:t>
        </w:r>
      </w:hyperlink>
      <w:r w:rsidRPr="00C15F4B">
        <w:rPr>
          <w:rFonts w:ascii="Arial" w:hAnsi="Arial" w:cs="Arial"/>
          <w:sz w:val="28"/>
          <w:szCs w:val="28"/>
          <w:lang w:val="ro-RO"/>
        </w:rPr>
        <w:t xml:space="preserve">, în calea „Legislaţie Electorală – Accesează </w:t>
      </w:r>
      <w:r>
        <w:rPr>
          <w:rFonts w:ascii="Arial" w:hAnsi="Arial" w:cs="Arial"/>
          <w:sz w:val="28"/>
          <w:szCs w:val="28"/>
          <w:lang w:val="ro-RO"/>
        </w:rPr>
        <w:t xml:space="preserve">site – LEGISLAŢIE ELECTORALĂ – INSTRUMENTE JURIDICE COMUNITARE ŞI INTERNAŢIONALE. </w:t>
      </w:r>
    </w:p>
    <w:p w:rsidR="000A537F" w:rsidRDefault="000A537F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4A40B4" w:rsidRDefault="004A40B4" w:rsidP="000A537F">
      <w:pPr>
        <w:jc w:val="both"/>
        <w:rPr>
          <w:rFonts w:ascii="Arial" w:hAnsi="Arial" w:cs="Arial"/>
          <w:sz w:val="28"/>
          <w:szCs w:val="28"/>
        </w:rPr>
      </w:pPr>
    </w:p>
    <w:p w:rsidR="004A40B4" w:rsidRDefault="004A40B4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CD3B9B" w:rsidRDefault="00CD3B9B" w:rsidP="000A537F">
      <w:pPr>
        <w:jc w:val="both"/>
        <w:rPr>
          <w:rFonts w:ascii="Arial" w:hAnsi="Arial" w:cs="Arial"/>
          <w:sz w:val="28"/>
          <w:szCs w:val="28"/>
        </w:rPr>
      </w:pPr>
    </w:p>
    <w:p w:rsidR="00745EA4" w:rsidRPr="00C15F4B" w:rsidRDefault="00745EA4" w:rsidP="00C15F4B">
      <w:pPr>
        <w:pStyle w:val="ListParagraph"/>
        <w:numPr>
          <w:ilvl w:val="0"/>
          <w:numId w:val="8"/>
        </w:numPr>
        <w:ind w:left="709"/>
        <w:jc w:val="both"/>
        <w:rPr>
          <w:rFonts w:ascii="Arial" w:hAnsi="Arial" w:cs="Arial"/>
          <w:sz w:val="28"/>
          <w:szCs w:val="28"/>
          <w:u w:val="single"/>
        </w:rPr>
      </w:pPr>
      <w:r w:rsidRPr="00C15F4B">
        <w:rPr>
          <w:rFonts w:ascii="Arial" w:hAnsi="Arial" w:cs="Arial"/>
          <w:b/>
          <w:sz w:val="28"/>
          <w:szCs w:val="28"/>
          <w:u w:val="single"/>
          <w:lang w:val="ro-RO"/>
        </w:rPr>
        <w:lastRenderedPageBreak/>
        <w:t>Filiala CENTRU</w:t>
      </w:r>
    </w:p>
    <w:p w:rsidR="00745EA4" w:rsidRPr="00007710" w:rsidRDefault="00745EA4" w:rsidP="00745EA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745EA4" w:rsidRPr="00007710" w:rsidRDefault="00745EA4" w:rsidP="00745EA4">
      <w:pPr>
        <w:tabs>
          <w:tab w:val="num" w:pos="1134"/>
        </w:tabs>
        <w:ind w:left="567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- un post contractual de execuţie de şofer I, perioadă nedeterminată</w:t>
      </w:r>
    </w:p>
    <w:p w:rsidR="00745EA4" w:rsidRPr="00007710" w:rsidRDefault="00745EA4" w:rsidP="00745EA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C15F4B" w:rsidRPr="00007710" w:rsidRDefault="00C15F4B" w:rsidP="00745EA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745EA4" w:rsidRPr="00007710" w:rsidRDefault="00745EA4" w:rsidP="00745EA4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TEMATICĂ DE CONCURS</w:t>
      </w:r>
    </w:p>
    <w:p w:rsidR="00745EA4" w:rsidRPr="00007710" w:rsidRDefault="00745EA4" w:rsidP="00745EA4">
      <w:pPr>
        <w:jc w:val="center"/>
        <w:rPr>
          <w:b/>
          <w:sz w:val="28"/>
          <w:szCs w:val="28"/>
          <w:lang w:val="ro-RO"/>
        </w:rPr>
      </w:pPr>
    </w:p>
    <w:p w:rsidR="00745EA4" w:rsidRPr="00007710" w:rsidRDefault="00745EA4" w:rsidP="00745EA4">
      <w:pPr>
        <w:widowControl w:val="0"/>
        <w:numPr>
          <w:ilvl w:val="0"/>
          <w:numId w:val="5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Codul rutier</w:t>
      </w:r>
    </w:p>
    <w:p w:rsidR="00745EA4" w:rsidRPr="00007710" w:rsidRDefault="00745EA4" w:rsidP="00745EA4">
      <w:pPr>
        <w:widowControl w:val="0"/>
        <w:numPr>
          <w:ilvl w:val="0"/>
          <w:numId w:val="5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Cunoştinţe de mecanică auto</w:t>
      </w:r>
    </w:p>
    <w:p w:rsidR="00745EA4" w:rsidRPr="00007710" w:rsidRDefault="00745EA4" w:rsidP="00745EA4">
      <w:pPr>
        <w:widowControl w:val="0"/>
        <w:numPr>
          <w:ilvl w:val="0"/>
          <w:numId w:val="5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Organizarea şi funcţionarea </w:t>
      </w:r>
      <w:proofErr w:type="spellStart"/>
      <w:r w:rsidRPr="00007710">
        <w:rPr>
          <w:rFonts w:eastAsiaTheme="minorHAnsi"/>
          <w:sz w:val="28"/>
          <w:szCs w:val="28"/>
        </w:rPr>
        <w:t>Autorităţii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Electorale</w:t>
      </w:r>
      <w:proofErr w:type="spellEnd"/>
      <w:r w:rsidRPr="00007710">
        <w:rPr>
          <w:rFonts w:eastAsiaTheme="minorHAnsi"/>
          <w:sz w:val="28"/>
          <w:szCs w:val="28"/>
        </w:rPr>
        <w:t xml:space="preserve"> Permanente</w:t>
      </w:r>
    </w:p>
    <w:p w:rsidR="00745EA4" w:rsidRPr="00007710" w:rsidRDefault="00745EA4" w:rsidP="00745EA4">
      <w:pPr>
        <w:jc w:val="center"/>
        <w:rPr>
          <w:sz w:val="28"/>
          <w:szCs w:val="28"/>
          <w:lang w:val="ro-RO"/>
        </w:rPr>
      </w:pPr>
    </w:p>
    <w:p w:rsidR="00C15F4B" w:rsidRPr="00007710" w:rsidRDefault="00C15F4B" w:rsidP="00745EA4">
      <w:pPr>
        <w:rPr>
          <w:sz w:val="28"/>
          <w:szCs w:val="28"/>
          <w:lang w:val="ro-RO"/>
        </w:rPr>
      </w:pPr>
    </w:p>
    <w:p w:rsidR="00745EA4" w:rsidRPr="00007710" w:rsidRDefault="00745EA4" w:rsidP="00745EA4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BIBLIOGRAFIE DE CONCURS</w:t>
      </w:r>
    </w:p>
    <w:p w:rsidR="00745EA4" w:rsidRPr="00007710" w:rsidRDefault="00745EA4" w:rsidP="00745EA4">
      <w:pPr>
        <w:jc w:val="center"/>
        <w:rPr>
          <w:b/>
          <w:sz w:val="28"/>
          <w:szCs w:val="28"/>
          <w:lang w:val="es-ES"/>
        </w:rPr>
      </w:pPr>
    </w:p>
    <w:p w:rsidR="00745EA4" w:rsidRPr="00C15F4B" w:rsidRDefault="00745EA4" w:rsidP="00C15F4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C15F4B">
        <w:rPr>
          <w:b/>
          <w:sz w:val="28"/>
          <w:szCs w:val="28"/>
          <w:lang w:val="ro-RO"/>
        </w:rPr>
        <w:t>PROBĂ SCRISĂ</w:t>
      </w:r>
    </w:p>
    <w:p w:rsidR="00745EA4" w:rsidRPr="00007710" w:rsidRDefault="00745EA4" w:rsidP="00745EA4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745EA4" w:rsidRPr="00007710" w:rsidRDefault="00745EA4" w:rsidP="00745EA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ORDONANŢĂ DE URGENŢĂ nr. 195/2002 privind circulaţia pe drumurile publice, </w:t>
      </w:r>
      <w:r w:rsidRPr="00007710">
        <w:rPr>
          <w:iCs/>
          <w:sz w:val="28"/>
          <w:szCs w:val="28"/>
          <w:lang w:val="ro-RO"/>
        </w:rPr>
        <w:t>republicată, cu modificările şi completările ulterioare</w:t>
      </w:r>
    </w:p>
    <w:p w:rsidR="00745EA4" w:rsidRPr="00007710" w:rsidRDefault="00745EA4" w:rsidP="00745EA4">
      <w:pPr>
        <w:autoSpaceDE w:val="0"/>
        <w:autoSpaceDN w:val="0"/>
        <w:adjustRightInd w:val="0"/>
        <w:ind w:left="540"/>
        <w:jc w:val="both"/>
        <w:rPr>
          <w:i/>
          <w:iCs/>
          <w:sz w:val="28"/>
          <w:szCs w:val="28"/>
          <w:lang w:val="ro-RO"/>
        </w:rPr>
      </w:pPr>
    </w:p>
    <w:p w:rsidR="00745EA4" w:rsidRPr="00007710" w:rsidRDefault="00745EA4" w:rsidP="00745EA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HOTĂRÂREA GUVERNULUI nr. 1391/2006 pentru aprobarea Regulamentului de aplicare a Ordonanţei de urgenţă a Guvernului nr. 195/2002 privind circulaţia pe drumurile publice, </w:t>
      </w:r>
      <w:r w:rsidRPr="00007710">
        <w:rPr>
          <w:iCs/>
          <w:sz w:val="28"/>
          <w:szCs w:val="28"/>
          <w:lang w:val="ro-RO"/>
        </w:rPr>
        <w:t>c</w:t>
      </w:r>
      <w:r w:rsidRPr="00007710">
        <w:rPr>
          <w:sz w:val="28"/>
          <w:szCs w:val="28"/>
          <w:lang w:val="ro-RO"/>
        </w:rPr>
        <w:t>u modificările şi completările ulterioare</w:t>
      </w:r>
    </w:p>
    <w:p w:rsidR="00745EA4" w:rsidRPr="00007710" w:rsidRDefault="00745EA4" w:rsidP="00745EA4">
      <w:pPr>
        <w:pStyle w:val="ListParagraph"/>
        <w:rPr>
          <w:sz w:val="28"/>
          <w:szCs w:val="28"/>
          <w:lang w:val="ro-RO"/>
        </w:rPr>
      </w:pPr>
    </w:p>
    <w:p w:rsidR="00745EA4" w:rsidRPr="00007710" w:rsidRDefault="00745EA4" w:rsidP="00745EA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7710">
        <w:rPr>
          <w:rFonts w:eastAsiaTheme="minorHAnsi"/>
          <w:sz w:val="28"/>
          <w:szCs w:val="28"/>
        </w:rPr>
        <w:t xml:space="preserve">HOTĂRÂREA   </w:t>
      </w:r>
      <w:proofErr w:type="spellStart"/>
      <w:r w:rsidRPr="00007710">
        <w:rPr>
          <w:rFonts w:eastAsiaTheme="minorHAnsi"/>
          <w:sz w:val="28"/>
          <w:szCs w:val="28"/>
        </w:rPr>
        <w:t>Nr</w:t>
      </w:r>
      <w:proofErr w:type="spellEnd"/>
      <w:r w:rsidRPr="00007710">
        <w:rPr>
          <w:rFonts w:eastAsiaTheme="minorHAnsi"/>
          <w:sz w:val="28"/>
          <w:szCs w:val="28"/>
        </w:rPr>
        <w:t xml:space="preserve">. 2/2007 </w:t>
      </w:r>
      <w:proofErr w:type="spellStart"/>
      <w:r w:rsidRPr="00007710">
        <w:rPr>
          <w:rFonts w:eastAsiaTheme="minorHAnsi"/>
          <w:sz w:val="28"/>
          <w:szCs w:val="28"/>
        </w:rPr>
        <w:t>privind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aprobarea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Regulamentului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sz w:val="28"/>
          <w:szCs w:val="28"/>
        </w:rPr>
        <w:t>organizare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şi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funcţionare</w:t>
      </w:r>
      <w:proofErr w:type="spellEnd"/>
      <w:r w:rsidRPr="00007710">
        <w:rPr>
          <w:rFonts w:eastAsiaTheme="minorHAnsi"/>
          <w:sz w:val="28"/>
          <w:szCs w:val="28"/>
        </w:rPr>
        <w:t xml:space="preserve"> a </w:t>
      </w:r>
      <w:proofErr w:type="spellStart"/>
      <w:r w:rsidRPr="00007710">
        <w:rPr>
          <w:rFonts w:eastAsiaTheme="minorHAnsi"/>
          <w:sz w:val="28"/>
          <w:szCs w:val="28"/>
        </w:rPr>
        <w:t>Autorităţii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Electorale</w:t>
      </w:r>
      <w:proofErr w:type="spellEnd"/>
      <w:r w:rsidRPr="00007710">
        <w:rPr>
          <w:rFonts w:eastAsiaTheme="minorHAnsi"/>
          <w:sz w:val="28"/>
          <w:szCs w:val="28"/>
        </w:rPr>
        <w:t xml:space="preserve"> Permanente, </w:t>
      </w:r>
      <w:proofErr w:type="spellStart"/>
      <w:r w:rsidRPr="00007710">
        <w:rPr>
          <w:rFonts w:eastAsiaTheme="minorHAnsi"/>
          <w:sz w:val="28"/>
          <w:szCs w:val="28"/>
        </w:rPr>
        <w:t>adoptată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iCs/>
          <w:sz w:val="28"/>
          <w:szCs w:val="28"/>
        </w:rPr>
        <w:t>birourile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permanente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ale </w:t>
      </w:r>
      <w:proofErr w:type="spellStart"/>
      <w:r w:rsidRPr="00007710">
        <w:rPr>
          <w:rFonts w:eastAsiaTheme="minorHAnsi"/>
          <w:iCs/>
          <w:sz w:val="28"/>
          <w:szCs w:val="28"/>
        </w:rPr>
        <w:t>Camerei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Deputaţilor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şi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Senatului</w:t>
      </w:r>
      <w:proofErr w:type="spellEnd"/>
    </w:p>
    <w:p w:rsidR="00745EA4" w:rsidRPr="00007710" w:rsidRDefault="00745EA4" w:rsidP="00745EA4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745EA4" w:rsidRPr="00007710" w:rsidRDefault="00745EA4" w:rsidP="00745EA4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ro-RO"/>
        </w:rPr>
      </w:pPr>
    </w:p>
    <w:p w:rsidR="00745EA4" w:rsidRPr="00007710" w:rsidRDefault="00745EA4" w:rsidP="00745EA4">
      <w:pPr>
        <w:spacing w:line="360" w:lineRule="auto"/>
        <w:ind w:left="450"/>
        <w:jc w:val="both"/>
        <w:rPr>
          <w:b/>
          <w:i/>
          <w:sz w:val="28"/>
          <w:szCs w:val="28"/>
          <w:lang w:val="pt-BR"/>
        </w:rPr>
      </w:pPr>
      <w:r w:rsidRPr="00007710">
        <w:rPr>
          <w:b/>
          <w:i/>
          <w:sz w:val="28"/>
          <w:szCs w:val="28"/>
          <w:lang w:val="pt-BR"/>
        </w:rPr>
        <w:t>Se vor studia formele actualizate la zi ale actelor normative anterior menţionate.</w:t>
      </w:r>
    </w:p>
    <w:p w:rsidR="00745EA4" w:rsidRPr="00007710" w:rsidRDefault="00745EA4" w:rsidP="00745EA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745EA4" w:rsidRPr="00C15F4B" w:rsidRDefault="00745EA4" w:rsidP="00C15F4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C15F4B">
        <w:rPr>
          <w:b/>
          <w:sz w:val="28"/>
          <w:szCs w:val="28"/>
          <w:lang w:val="ro-RO"/>
        </w:rPr>
        <w:t>PROBĂ PRACTICĂ</w:t>
      </w:r>
    </w:p>
    <w:p w:rsidR="00745EA4" w:rsidRPr="00007710" w:rsidRDefault="00745EA4" w:rsidP="00745EA4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745EA4" w:rsidRPr="00007710" w:rsidRDefault="00745EA4" w:rsidP="00745EA4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Constă în conducerea, cu însoţitor, a unui autoturism din parcul auto al instituţiei, pe un traseu prestabilit. Însoţitorul verifică aptitudinile practice şi modul de aplicare în traseu a cunoştinţelor teoretice ale candidatului.</w:t>
      </w:r>
    </w:p>
    <w:p w:rsidR="00745EA4" w:rsidRPr="00007710" w:rsidRDefault="00745EA4" w:rsidP="00745EA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537F" w:rsidRDefault="000A537F" w:rsidP="000A537F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sectPr w:rsidR="000A537F" w:rsidSect="004A40B4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655"/>
    <w:multiLevelType w:val="hybridMultilevel"/>
    <w:tmpl w:val="E32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D3B52"/>
    <w:multiLevelType w:val="hybridMultilevel"/>
    <w:tmpl w:val="00983A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39FF"/>
    <w:multiLevelType w:val="hybridMultilevel"/>
    <w:tmpl w:val="4F80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90874"/>
    <w:multiLevelType w:val="hybridMultilevel"/>
    <w:tmpl w:val="911EC8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7F"/>
    <w:rsid w:val="00022BD0"/>
    <w:rsid w:val="000A537F"/>
    <w:rsid w:val="00124586"/>
    <w:rsid w:val="004345DF"/>
    <w:rsid w:val="004A40B4"/>
    <w:rsid w:val="00745EA4"/>
    <w:rsid w:val="009A2EF7"/>
    <w:rsid w:val="00AF4D6A"/>
    <w:rsid w:val="00C15F4B"/>
    <w:rsid w:val="00C80204"/>
    <w:rsid w:val="00C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0A5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37F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0A537F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0A53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0A5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37F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0A537F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locked/>
    <w:rsid w:val="000A53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7</cp:revision>
  <cp:lastPrinted>2015-10-28T09:56:00Z</cp:lastPrinted>
  <dcterms:created xsi:type="dcterms:W3CDTF">2015-10-27T14:20:00Z</dcterms:created>
  <dcterms:modified xsi:type="dcterms:W3CDTF">2015-10-28T13:57:00Z</dcterms:modified>
</cp:coreProperties>
</file>